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F9" w:rsidRDefault="00A60DF9" w:rsidP="00A60DF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ИНФОРМАЦИЯ</w:t>
      </w:r>
    </w:p>
    <w:p w:rsidR="00A60DF9" w:rsidRDefault="00A60DF9" w:rsidP="00A60DF9">
      <w:pPr>
        <w:pStyle w:val="a3"/>
      </w:pPr>
      <w:r>
        <w:t>о письменных и устных обращениях граждан, поступивших в Администрацию Невельского района в 2023 году</w:t>
      </w:r>
    </w:p>
    <w:p w:rsidR="00A60DF9" w:rsidRDefault="00A60DF9" w:rsidP="00A60DF9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 </w:t>
      </w:r>
    </w:p>
    <w:p w:rsidR="00A60DF9" w:rsidRPr="00C34434" w:rsidRDefault="00A60DF9" w:rsidP="00A60DF9">
      <w:pPr>
        <w:pStyle w:val="a5"/>
        <w:jc w:val="both"/>
        <w:rPr>
          <w:sz w:val="28"/>
          <w:szCs w:val="28"/>
        </w:rPr>
      </w:pPr>
      <w:r>
        <w:rPr>
          <w:b/>
          <w:bCs/>
        </w:rPr>
        <w:tab/>
      </w:r>
      <w:r>
        <w:rPr>
          <w:sz w:val="28"/>
          <w:szCs w:val="28"/>
        </w:rPr>
        <w:t>В 2023</w:t>
      </w:r>
      <w:r w:rsidRPr="00C34434">
        <w:rPr>
          <w:sz w:val="28"/>
          <w:szCs w:val="28"/>
        </w:rPr>
        <w:t xml:space="preserve"> году в Администрацию </w:t>
      </w:r>
      <w:r>
        <w:rPr>
          <w:sz w:val="28"/>
          <w:szCs w:val="28"/>
        </w:rPr>
        <w:t xml:space="preserve">Невельского района поступило 400 </w:t>
      </w:r>
      <w:r w:rsidRPr="00C34434">
        <w:rPr>
          <w:sz w:val="28"/>
          <w:szCs w:val="28"/>
        </w:rPr>
        <w:t>пись</w:t>
      </w:r>
      <w:r>
        <w:rPr>
          <w:sz w:val="28"/>
          <w:szCs w:val="28"/>
        </w:rPr>
        <w:t>менных обращений граждан (в 2022 году – 279</w:t>
      </w:r>
      <w:r w:rsidRPr="00C3443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C34434">
        <w:rPr>
          <w:sz w:val="28"/>
          <w:szCs w:val="28"/>
        </w:rPr>
        <w:t>), т.е. наблюдается стабильная активность граждан</w:t>
      </w:r>
      <w:r>
        <w:rPr>
          <w:sz w:val="28"/>
          <w:szCs w:val="28"/>
        </w:rPr>
        <w:t>, при уверенном росте количества обращений (в 1,4 раза).</w:t>
      </w:r>
    </w:p>
    <w:p w:rsidR="00A60DF9" w:rsidRPr="00C34434" w:rsidRDefault="00A60DF9" w:rsidP="00A60DF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4434">
        <w:rPr>
          <w:sz w:val="28"/>
          <w:szCs w:val="28"/>
        </w:rPr>
        <w:t xml:space="preserve">Сравнительный анализ тематического </w:t>
      </w:r>
      <w:r>
        <w:rPr>
          <w:sz w:val="28"/>
          <w:szCs w:val="28"/>
        </w:rPr>
        <w:t xml:space="preserve">содержания обращений 2023 </w:t>
      </w:r>
      <w:r w:rsidRPr="00C34434">
        <w:rPr>
          <w:sz w:val="28"/>
          <w:szCs w:val="28"/>
        </w:rPr>
        <w:t>года с</w:t>
      </w:r>
      <w:r>
        <w:rPr>
          <w:sz w:val="28"/>
          <w:szCs w:val="28"/>
        </w:rPr>
        <w:t xml:space="preserve"> обращениями, поступившими в 2022</w:t>
      </w:r>
      <w:r w:rsidRPr="00C34434">
        <w:rPr>
          <w:sz w:val="28"/>
          <w:szCs w:val="28"/>
        </w:rPr>
        <w:t xml:space="preserve"> году, показал:</w:t>
      </w:r>
    </w:p>
    <w:p w:rsidR="00A60DF9" w:rsidRDefault="00A60DF9" w:rsidP="00A60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Самыми актуальными в 2023</w:t>
      </w:r>
      <w:r w:rsidRPr="00DC77DC">
        <w:rPr>
          <w:sz w:val="28"/>
          <w:szCs w:val="28"/>
        </w:rPr>
        <w:t xml:space="preserve"> году стали </w:t>
      </w:r>
      <w:r>
        <w:rPr>
          <w:sz w:val="28"/>
          <w:szCs w:val="28"/>
        </w:rPr>
        <w:t>вопросы, связанные с водоснабжением поселений</w:t>
      </w:r>
      <w:r w:rsidRPr="00DC77DC">
        <w:rPr>
          <w:sz w:val="28"/>
          <w:szCs w:val="28"/>
        </w:rPr>
        <w:t xml:space="preserve"> </w:t>
      </w:r>
      <w:r>
        <w:rPr>
          <w:sz w:val="28"/>
          <w:szCs w:val="28"/>
        </w:rPr>
        <w:t>(30</w:t>
      </w:r>
      <w:r w:rsidRPr="00DC77DC">
        <w:rPr>
          <w:sz w:val="28"/>
          <w:szCs w:val="28"/>
        </w:rPr>
        <w:t>% от общего количества)</w:t>
      </w:r>
      <w:r>
        <w:rPr>
          <w:sz w:val="28"/>
          <w:szCs w:val="28"/>
        </w:rPr>
        <w:t>,</w:t>
      </w:r>
      <w:r w:rsidRPr="00C82CA2">
        <w:rPr>
          <w:sz w:val="28"/>
          <w:szCs w:val="28"/>
        </w:rPr>
        <w:t xml:space="preserve"> </w:t>
      </w:r>
      <w:r w:rsidRPr="00DC77DC">
        <w:rPr>
          <w:sz w:val="28"/>
          <w:szCs w:val="28"/>
        </w:rPr>
        <w:t xml:space="preserve">при чем наблюдается </w:t>
      </w:r>
      <w:r>
        <w:rPr>
          <w:sz w:val="28"/>
          <w:szCs w:val="28"/>
        </w:rPr>
        <w:t>стабильный рост</w:t>
      </w:r>
      <w:r w:rsidRPr="00DC7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количества </w:t>
      </w:r>
      <w:r w:rsidRPr="00DC77DC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по вопросам этой тематики (в 2022 году – 86 обращений, в 2023 году – 122 обращения.</w:t>
      </w:r>
    </w:p>
    <w:p w:rsidR="00A60DF9" w:rsidRDefault="00A60DF9" w:rsidP="00A60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снижается интенсивность обращений по вопросам эксплуатации и сохранности автомобильных дорог (14,5% от общего количества в 2023 году, 16% в 2022 году</w:t>
      </w:r>
      <w:r w:rsidRPr="00DC77D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60DF9" w:rsidRDefault="00A60DF9" w:rsidP="00A60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рост количество обращений по вопросам уборки снега, опавших листьев, мусора и посторонних предметов – 12% в 2022 году и 15% в 2023 году.</w:t>
      </w:r>
    </w:p>
    <w:p w:rsidR="00A60DF9" w:rsidRDefault="00A60DF9" w:rsidP="00A60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Отмечается незначительное снижение количества</w:t>
      </w:r>
      <w:r w:rsidRPr="00DC77DC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по вопросам, связанным с благоустройством и деятельностью в сфере строительства (на 1,5% от общего количества в этих тематических группах).</w:t>
      </w:r>
    </w:p>
    <w:p w:rsidR="00A60DF9" w:rsidRDefault="00A60DF9" w:rsidP="00A60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B71A40">
        <w:rPr>
          <w:sz w:val="28"/>
          <w:szCs w:val="28"/>
        </w:rPr>
        <w:t xml:space="preserve"> году наблюдается </w:t>
      </w:r>
      <w:r>
        <w:rPr>
          <w:sz w:val="28"/>
          <w:szCs w:val="28"/>
        </w:rPr>
        <w:t xml:space="preserve">существенный рост </w:t>
      </w:r>
      <w:r w:rsidRPr="00B71A40">
        <w:rPr>
          <w:sz w:val="28"/>
          <w:szCs w:val="28"/>
        </w:rPr>
        <w:t>количества обращ</w:t>
      </w:r>
      <w:r>
        <w:rPr>
          <w:sz w:val="28"/>
          <w:szCs w:val="28"/>
        </w:rPr>
        <w:t>ений по вопросам, связанным с теплоснабжением (1,79% от общего количества в 2022 году, 5,5% - в 2023 году</w:t>
      </w:r>
      <w:r w:rsidRPr="00B71A40">
        <w:rPr>
          <w:sz w:val="28"/>
          <w:szCs w:val="28"/>
        </w:rPr>
        <w:t>)</w:t>
      </w:r>
      <w:r>
        <w:rPr>
          <w:sz w:val="28"/>
          <w:szCs w:val="28"/>
        </w:rPr>
        <w:t>, и электроснабжением поселений (1% от общего количества в 2022 году, 4,5% - в 2023 году</w:t>
      </w:r>
      <w:r w:rsidRPr="00B71A40">
        <w:rPr>
          <w:sz w:val="28"/>
          <w:szCs w:val="28"/>
        </w:rPr>
        <w:t>)</w:t>
      </w:r>
      <w:r>
        <w:rPr>
          <w:sz w:val="28"/>
          <w:szCs w:val="28"/>
        </w:rPr>
        <w:t>, земельным вопросам (1,43% от общего количества в 2022 году, 4,25% - в 2023 году</w:t>
      </w:r>
      <w:r w:rsidRPr="00B71A4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60DF9" w:rsidRPr="003F1404" w:rsidRDefault="00A60DF9" w:rsidP="00A60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2023 году а</w:t>
      </w:r>
      <w:r w:rsidRPr="003F1404">
        <w:rPr>
          <w:sz w:val="28"/>
          <w:szCs w:val="28"/>
        </w:rPr>
        <w:t>ктивность граждан незначит</w:t>
      </w:r>
      <w:r>
        <w:rPr>
          <w:sz w:val="28"/>
          <w:szCs w:val="28"/>
        </w:rPr>
        <w:t>ельно (на 1-2</w:t>
      </w:r>
      <w:r w:rsidRPr="003F1404">
        <w:rPr>
          <w:sz w:val="28"/>
          <w:szCs w:val="28"/>
        </w:rPr>
        <w:t xml:space="preserve">% по сравнению с предыдущим годом) </w:t>
      </w:r>
      <w:r>
        <w:rPr>
          <w:sz w:val="28"/>
          <w:szCs w:val="28"/>
        </w:rPr>
        <w:t xml:space="preserve">возросла </w:t>
      </w:r>
      <w:r w:rsidRPr="003F1404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организации мест массового отдыха, возмещения ущерба гражданам, строительства мостов, гуманного отношения к животным.</w:t>
      </w:r>
    </w:p>
    <w:p w:rsidR="00A60DF9" w:rsidRPr="00B71A40" w:rsidRDefault="00A60DF9" w:rsidP="00A60DF9">
      <w:pPr>
        <w:numPr>
          <w:ilvl w:val="0"/>
          <w:numId w:val="1"/>
        </w:numPr>
        <w:ind w:left="1310"/>
        <w:jc w:val="both"/>
        <w:rPr>
          <w:sz w:val="28"/>
          <w:szCs w:val="28"/>
        </w:rPr>
      </w:pPr>
      <w:r w:rsidRPr="00B71A40">
        <w:rPr>
          <w:sz w:val="28"/>
          <w:szCs w:val="28"/>
        </w:rPr>
        <w:t>В отличие от 20</w:t>
      </w:r>
      <w:r>
        <w:rPr>
          <w:sz w:val="28"/>
          <w:szCs w:val="28"/>
        </w:rPr>
        <w:t>22 года в 2023</w:t>
      </w:r>
      <w:r w:rsidRPr="00B71A4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не поступали обращения, связанные с</w:t>
      </w:r>
      <w:r w:rsidRPr="006B24A7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медицинским обслуживанием сельских жителей, ценообразования, борьбой с терроризмом и общественной безопасностью, охраной лесов</w:t>
      </w:r>
      <w:r w:rsidRPr="00B71A40">
        <w:rPr>
          <w:sz w:val="28"/>
          <w:szCs w:val="28"/>
        </w:rPr>
        <w:t>.</w:t>
      </w:r>
    </w:p>
    <w:p w:rsidR="00A60DF9" w:rsidRPr="00B71A40" w:rsidRDefault="00A60DF9" w:rsidP="00A60DF9">
      <w:pPr>
        <w:numPr>
          <w:ilvl w:val="0"/>
          <w:numId w:val="1"/>
        </w:numPr>
        <w:ind w:left="131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B71A40">
        <w:rPr>
          <w:sz w:val="28"/>
          <w:szCs w:val="28"/>
        </w:rPr>
        <w:t xml:space="preserve"> году </w:t>
      </w:r>
      <w:r>
        <w:rPr>
          <w:sz w:val="28"/>
          <w:szCs w:val="28"/>
        </w:rPr>
        <w:t>расширилась тематика обращений, появились новые темы – обустройство пунктов пропуска через государственную границу Российской Федерации и приграничной инфраструктуры, социально-экономическое развитие муниципального образования.</w:t>
      </w:r>
    </w:p>
    <w:p w:rsidR="00A60DF9" w:rsidRDefault="00A60DF9" w:rsidP="00A60D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Даны разъяснения по 238</w:t>
      </w:r>
      <w:r w:rsidRPr="00C34434">
        <w:rPr>
          <w:sz w:val="28"/>
          <w:szCs w:val="28"/>
        </w:rPr>
        <w:t xml:space="preserve"> обра</w:t>
      </w:r>
      <w:r>
        <w:rPr>
          <w:sz w:val="28"/>
          <w:szCs w:val="28"/>
        </w:rPr>
        <w:t xml:space="preserve">щениям, решено положительно – </w:t>
      </w:r>
      <w:proofErr w:type="gramStart"/>
      <w:r>
        <w:rPr>
          <w:sz w:val="28"/>
          <w:szCs w:val="28"/>
        </w:rPr>
        <w:t>153,  переадресовано</w:t>
      </w:r>
      <w:proofErr w:type="gramEnd"/>
      <w:r>
        <w:rPr>
          <w:sz w:val="28"/>
          <w:szCs w:val="28"/>
        </w:rPr>
        <w:t xml:space="preserve"> – 7, находятся на рассмотрении – 2 обращения</w:t>
      </w:r>
      <w:r w:rsidRPr="00C34434">
        <w:rPr>
          <w:sz w:val="28"/>
          <w:szCs w:val="28"/>
        </w:rPr>
        <w:t>.</w:t>
      </w:r>
    </w:p>
    <w:p w:rsidR="00A60DF9" w:rsidRPr="00C34434" w:rsidRDefault="00A60DF9" w:rsidP="00A60DF9">
      <w:pPr>
        <w:pStyle w:val="a7"/>
        <w:jc w:val="both"/>
        <w:rPr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993"/>
        <w:gridCol w:w="992"/>
        <w:gridCol w:w="992"/>
        <w:gridCol w:w="856"/>
      </w:tblGrid>
      <w:tr w:rsidR="00A60DF9" w:rsidRPr="004A7FB8" w:rsidTr="00322975">
        <w:trPr>
          <w:trHeight w:val="14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Default="00A60DF9" w:rsidP="003229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b/>
                <w:bCs/>
                <w:color w:val="000000"/>
                <w:sz w:val="28"/>
                <w:szCs w:val="28"/>
              </w:rPr>
              <w:t>Информация об обраще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ниях граждан, поступивших </w:t>
            </w:r>
          </w:p>
          <w:p w:rsidR="00A60DF9" w:rsidRPr="004A7FB8" w:rsidRDefault="00A60DF9" w:rsidP="003229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2023</w:t>
            </w:r>
            <w:r w:rsidRPr="004A7FB8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60DF9" w:rsidRPr="004A7FB8" w:rsidRDefault="00A60DF9" w:rsidP="00322975">
            <w:pPr>
              <w:jc w:val="center"/>
              <w:rPr>
                <w:color w:val="000000"/>
              </w:rPr>
            </w:pPr>
            <w:r w:rsidRPr="004A7FB8">
              <w:rPr>
                <w:color w:val="000000"/>
              </w:rPr>
              <w:t>1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60DF9" w:rsidRPr="004A7FB8" w:rsidRDefault="00A60DF9" w:rsidP="00322975">
            <w:pPr>
              <w:jc w:val="center"/>
              <w:rPr>
                <w:color w:val="000000"/>
              </w:rPr>
            </w:pPr>
            <w:r w:rsidRPr="004A7FB8">
              <w:rPr>
                <w:color w:val="000000"/>
              </w:rPr>
              <w:t>2 кв.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A60DF9" w:rsidRPr="004A7FB8" w:rsidRDefault="00A60DF9" w:rsidP="00322975">
            <w:pPr>
              <w:jc w:val="center"/>
              <w:rPr>
                <w:color w:val="000000"/>
              </w:rPr>
            </w:pPr>
            <w:r w:rsidRPr="004A7FB8">
              <w:rPr>
                <w:color w:val="000000"/>
              </w:rPr>
              <w:t>3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A60DF9" w:rsidRPr="004A7FB8" w:rsidRDefault="00A60DF9" w:rsidP="00322975">
            <w:pPr>
              <w:jc w:val="center"/>
              <w:rPr>
                <w:color w:val="000000"/>
              </w:rPr>
            </w:pPr>
            <w:r w:rsidRPr="004A7FB8">
              <w:rPr>
                <w:color w:val="000000"/>
              </w:rPr>
              <w:t>4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F9" w:rsidRPr="004A7FB8" w:rsidRDefault="00A60DF9" w:rsidP="003229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60DF9" w:rsidRPr="004A7FB8" w:rsidTr="00322975">
        <w:trPr>
          <w:trHeight w:val="330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Всего обращений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0DF9" w:rsidRPr="004A7FB8" w:rsidTr="00322975">
        <w:trPr>
          <w:trHeight w:val="31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Из вышестоящих организаций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59,50</w:t>
            </w:r>
          </w:p>
        </w:tc>
      </w:tr>
      <w:tr w:rsidR="00A60DF9" w:rsidRPr="004A7FB8" w:rsidTr="00322975">
        <w:trPr>
          <w:trHeight w:val="28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Коллективные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4,75</w:t>
            </w:r>
          </w:p>
        </w:tc>
      </w:tr>
      <w:tr w:rsidR="00A60DF9" w:rsidRPr="004A7FB8" w:rsidTr="00322975">
        <w:trPr>
          <w:trHeight w:val="34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На контроле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61,75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14,50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Водоснабжение поселений, перебои</w:t>
            </w:r>
            <w:r w:rsidRPr="004A7FB8">
              <w:rPr>
                <w:color w:val="000000"/>
              </w:rPr>
              <w:t xml:space="preserve"> в водоснабжении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30,50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Памятники воинам, воинские захоронения, мемориалы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2,00</w:t>
            </w:r>
          </w:p>
        </w:tc>
      </w:tr>
      <w:tr w:rsidR="00A60DF9" w:rsidRPr="004A7FB8" w:rsidTr="00322975">
        <w:trPr>
          <w:trHeight w:val="31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3,25</w:t>
            </w:r>
          </w:p>
        </w:tc>
      </w:tr>
      <w:tr w:rsidR="00A60DF9" w:rsidRPr="004A7FB8" w:rsidTr="00322975">
        <w:trPr>
          <w:trHeight w:val="3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Деятельность в сфере строительства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Электроснабжение поселений, перебои в электроснабжении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4,50</w:t>
            </w:r>
          </w:p>
        </w:tc>
      </w:tr>
      <w:tr w:rsidR="00A60DF9" w:rsidRPr="004A7FB8" w:rsidTr="00322975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2,25</w:t>
            </w:r>
          </w:p>
        </w:tc>
      </w:tr>
      <w:tr w:rsidR="00A60DF9" w:rsidRPr="004A7FB8" w:rsidTr="00322975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proofErr w:type="spellStart"/>
            <w:r w:rsidRPr="004A7FB8">
              <w:rPr>
                <w:color w:val="000000"/>
              </w:rPr>
              <w:t>Канализирование</w:t>
            </w:r>
            <w:proofErr w:type="spellEnd"/>
            <w:r w:rsidRPr="004A7FB8">
              <w:rPr>
                <w:color w:val="000000"/>
              </w:rPr>
              <w:t xml:space="preserve">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0,50</w:t>
            </w:r>
          </w:p>
        </w:tc>
      </w:tr>
      <w:tr w:rsidR="00A60DF9" w:rsidRPr="004A7FB8" w:rsidTr="00322975">
        <w:trPr>
          <w:trHeight w:val="72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Исполнение судебных решений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A60DF9" w:rsidRPr="004A7FB8" w:rsidTr="00322975">
        <w:trPr>
          <w:trHeight w:val="6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Социаль</w:t>
            </w:r>
            <w:r>
              <w:rPr>
                <w:color w:val="000000"/>
              </w:rPr>
              <w:t>но-экономическое развитие муниц</w:t>
            </w:r>
            <w:r w:rsidRPr="004A7FB8">
              <w:rPr>
                <w:color w:val="000000"/>
              </w:rPr>
              <w:t>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0,50</w:t>
            </w:r>
          </w:p>
        </w:tc>
      </w:tr>
      <w:tr w:rsidR="00A60DF9" w:rsidRPr="004A7FB8" w:rsidTr="00322975">
        <w:trPr>
          <w:trHeight w:val="9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Включение дома в программу капитального ремонта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Предоставление жилья по договорам социального найма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Содержание кладбищ и мест захоронений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0,50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t>Обустройство пунктов пропуска через государственную границу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1D1D1D"/>
              </w:rPr>
            </w:pPr>
            <w:r w:rsidRPr="004A7FB8">
              <w:rPr>
                <w:color w:val="1D1D1D"/>
              </w:rPr>
              <w:t>Возникновение прав, защита прав на землю, земельные споры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4,25</w:t>
            </w:r>
          </w:p>
        </w:tc>
      </w:tr>
      <w:tr w:rsidR="00A60DF9" w:rsidRPr="004A7FB8" w:rsidTr="00322975">
        <w:trPr>
          <w:trHeight w:val="52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1D1D1D"/>
              </w:rPr>
            </w:pPr>
            <w:r w:rsidRPr="004A7FB8">
              <w:rPr>
                <w:color w:val="1D1D1D"/>
              </w:rPr>
              <w:t>обеспечение топливом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A60DF9" w:rsidRPr="004A7FB8" w:rsidTr="00322975">
        <w:trPr>
          <w:trHeight w:val="31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1D1D1D"/>
              </w:rPr>
            </w:pPr>
            <w:r w:rsidRPr="004A7FB8">
              <w:rPr>
                <w:color w:val="1D1D1D"/>
              </w:rPr>
              <w:t>Капитальный ремонт общего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0,75</w:t>
            </w:r>
          </w:p>
        </w:tc>
      </w:tr>
      <w:tr w:rsidR="00A60DF9" w:rsidRPr="004A7FB8" w:rsidTr="00322975">
        <w:trPr>
          <w:trHeight w:val="60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000000"/>
              </w:rPr>
            </w:pPr>
            <w:r w:rsidRPr="004A7FB8">
              <w:rPr>
                <w:color w:val="000000"/>
              </w:rPr>
              <w:lastRenderedPageBreak/>
              <w:t>огра</w:t>
            </w:r>
            <w:r>
              <w:rPr>
                <w:color w:val="000000"/>
              </w:rPr>
              <w:t>ничение доступа к водным объект</w:t>
            </w:r>
            <w:r w:rsidRPr="004A7FB8">
              <w:rPr>
                <w:color w:val="000000"/>
              </w:rPr>
              <w:t>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A60DF9" w:rsidRPr="004A7FB8" w:rsidTr="00322975">
        <w:trPr>
          <w:trHeight w:val="37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1D1D1D"/>
              </w:rPr>
            </w:pPr>
            <w:r w:rsidRPr="004A7FB8">
              <w:rPr>
                <w:color w:val="1D1D1D"/>
              </w:rPr>
              <w:t>Содержание общего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1,25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1D1D1D"/>
              </w:rPr>
            </w:pPr>
            <w:r w:rsidRPr="004A7FB8">
              <w:rPr>
                <w:color w:val="1D1D1D"/>
              </w:rPr>
              <w:t>Строительство и ремонт мостов и гидротехнических сооружений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1,25</w:t>
            </w:r>
          </w:p>
        </w:tc>
      </w:tr>
      <w:tr w:rsidR="00A60DF9" w:rsidRPr="004A7FB8" w:rsidTr="00322975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DF9" w:rsidRPr="004A7FB8" w:rsidRDefault="00A60DF9" w:rsidP="00322975">
            <w:pPr>
              <w:jc w:val="both"/>
              <w:rPr>
                <w:color w:val="1D1D1D"/>
              </w:rPr>
            </w:pPr>
            <w:r w:rsidRPr="004A7FB8">
              <w:rPr>
                <w:color w:val="1D1D1D"/>
              </w:rPr>
              <w:t>перебои в теплоснабжении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5,50</w:t>
            </w:r>
          </w:p>
        </w:tc>
      </w:tr>
      <w:tr w:rsidR="00A60DF9" w:rsidRPr="004A7FB8" w:rsidTr="00322975">
        <w:trPr>
          <w:trHeight w:val="5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Уборка снега, опавших листьев, мусора и посторонних предметов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15,00</w:t>
            </w:r>
          </w:p>
        </w:tc>
      </w:tr>
      <w:tr w:rsidR="00A60DF9" w:rsidRPr="004A7FB8" w:rsidTr="00322975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Возмещение издержек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2,75</w:t>
            </w:r>
          </w:p>
        </w:tc>
      </w:tr>
      <w:tr w:rsidR="00A60DF9" w:rsidRPr="004A7FB8" w:rsidTr="00322975">
        <w:trPr>
          <w:trHeight w:val="9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0,50</w:t>
            </w:r>
          </w:p>
        </w:tc>
      </w:tr>
      <w:tr w:rsidR="00A60DF9" w:rsidRPr="004A7FB8" w:rsidTr="00322975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перепланировка, переустройство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F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Результаты рассмотрения обращений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Проведение общественных и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0,50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Организация условий и мест для детского отдыха и досуга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1,75</w:t>
            </w:r>
          </w:p>
        </w:tc>
      </w:tr>
      <w:tr w:rsidR="00A60DF9" w:rsidRPr="004A7FB8" w:rsidTr="00322975">
        <w:trPr>
          <w:trHeight w:val="8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Организация условий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1,50</w:t>
            </w:r>
          </w:p>
        </w:tc>
      </w:tr>
      <w:tr w:rsidR="00A60DF9" w:rsidRPr="004A7FB8" w:rsidTr="00322975">
        <w:trPr>
          <w:trHeight w:val="11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Подключение индивидуальных жилых домов к централизованным сетям водо-, тепло-, газо-, электроснабжения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b/>
                <w:bCs/>
                <w:color w:val="000000"/>
                <w:sz w:val="28"/>
                <w:szCs w:val="28"/>
              </w:rPr>
              <w:t>0,50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Гуманное отношение к животным. Создание приютов для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b/>
                <w:bCs/>
                <w:color w:val="000000"/>
                <w:sz w:val="28"/>
                <w:szCs w:val="28"/>
              </w:rPr>
              <w:t>1,25</w:t>
            </w:r>
          </w:p>
        </w:tc>
      </w:tr>
      <w:tr w:rsidR="00A60DF9" w:rsidRPr="004A7FB8" w:rsidTr="00322975">
        <w:trPr>
          <w:trHeight w:val="6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b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Обращение с твердыми коммунальными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b/>
                <w:bCs/>
                <w:color w:val="000000"/>
                <w:sz w:val="28"/>
                <w:szCs w:val="28"/>
              </w:rPr>
              <w:t>0,75</w:t>
            </w:r>
          </w:p>
        </w:tc>
      </w:tr>
      <w:tr w:rsidR="00A60DF9" w:rsidRPr="004A7FB8" w:rsidTr="00322975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 xml:space="preserve">Несанкционированная свалка мусора, </w:t>
            </w:r>
            <w:proofErr w:type="spellStart"/>
            <w:r w:rsidRPr="004A7FB8">
              <w:rPr>
                <w:color w:val="000000"/>
                <w:sz w:val="22"/>
                <w:szCs w:val="22"/>
              </w:rPr>
              <w:t>биоотходы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b/>
                <w:bCs/>
                <w:color w:val="000000"/>
                <w:sz w:val="28"/>
                <w:szCs w:val="28"/>
              </w:rPr>
              <w:t>0,75</w:t>
            </w:r>
          </w:p>
        </w:tc>
      </w:tr>
      <w:tr w:rsidR="00A60DF9" w:rsidRPr="004A7FB8" w:rsidTr="00322975">
        <w:trPr>
          <w:trHeight w:val="6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color w:val="000000"/>
                <w:sz w:val="22"/>
                <w:szCs w:val="22"/>
              </w:rPr>
            </w:pPr>
            <w:r w:rsidRPr="004A7FB8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b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F9" w:rsidRPr="004A7FB8" w:rsidRDefault="00A60DF9" w:rsidP="0032297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A7FB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A60DF9" w:rsidRDefault="00A60DF9" w:rsidP="00A60DF9"/>
    <w:p w:rsidR="00A60DF9" w:rsidRDefault="00A60DF9" w:rsidP="00A60DF9"/>
    <w:p w:rsidR="00A60DF9" w:rsidRDefault="00A60DF9" w:rsidP="00A60DF9"/>
    <w:p w:rsidR="003C1D74" w:rsidRDefault="003C1D74">
      <w:bookmarkStart w:id="0" w:name="_GoBack"/>
      <w:bookmarkEnd w:id="0"/>
    </w:p>
    <w:sectPr w:rsidR="003C1D74" w:rsidSect="0026474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E315D"/>
    <w:multiLevelType w:val="multilevel"/>
    <w:tmpl w:val="22B0048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F9"/>
    <w:rsid w:val="0026474E"/>
    <w:rsid w:val="003C1D74"/>
    <w:rsid w:val="00A6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D4A13-D5E7-432B-A12C-2FFEC6F7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0DF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A60D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A60D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60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60D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2024-01-18T06:41:00Z</dcterms:created>
  <dcterms:modified xsi:type="dcterms:W3CDTF">2024-01-18T06:41:00Z</dcterms:modified>
</cp:coreProperties>
</file>