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29C3" w14:paraId="71D32D24" w14:textId="77777777" w:rsidTr="00E04D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0C6E00" w14:textId="77777777" w:rsidR="00F229C3" w:rsidRDefault="00F229C3">
            <w:pPr>
              <w:pStyle w:val="ConsPlusNormal"/>
            </w:pPr>
            <w:r>
              <w:t>26 декабря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E4B3D1" w14:textId="77777777" w:rsidR="00F229C3" w:rsidRDefault="00F229C3">
            <w:pPr>
              <w:pStyle w:val="ConsPlusNormal"/>
              <w:jc w:val="right"/>
            </w:pPr>
            <w:r>
              <w:t>N 1469-ОЗ</w:t>
            </w:r>
          </w:p>
        </w:tc>
      </w:tr>
    </w:tbl>
    <w:p w14:paraId="4D77C493" w14:textId="77777777" w:rsidR="00F229C3" w:rsidRDefault="00F229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BD170B" w14:textId="77777777" w:rsidR="00F229C3" w:rsidRDefault="00F229C3">
      <w:pPr>
        <w:pStyle w:val="ConsPlusNormal"/>
        <w:jc w:val="both"/>
      </w:pPr>
    </w:p>
    <w:p w14:paraId="1F29BA18" w14:textId="77777777" w:rsidR="00F229C3" w:rsidRDefault="00F229C3">
      <w:pPr>
        <w:pStyle w:val="ConsPlusTitle"/>
        <w:jc w:val="center"/>
      </w:pPr>
      <w:r>
        <w:t>ЗАКОН</w:t>
      </w:r>
    </w:p>
    <w:p w14:paraId="1ED4EDEF" w14:textId="77777777" w:rsidR="00F229C3" w:rsidRDefault="00F229C3">
      <w:pPr>
        <w:pStyle w:val="ConsPlusTitle"/>
        <w:jc w:val="center"/>
      </w:pPr>
    </w:p>
    <w:p w14:paraId="69B89AAD" w14:textId="77777777" w:rsidR="00F229C3" w:rsidRDefault="00F229C3">
      <w:pPr>
        <w:pStyle w:val="ConsPlusTitle"/>
        <w:jc w:val="center"/>
      </w:pPr>
      <w:r>
        <w:t>ПСКОВСКОЙ ОБЛАСТИ</w:t>
      </w:r>
    </w:p>
    <w:p w14:paraId="6A12C92B" w14:textId="77777777" w:rsidR="00F229C3" w:rsidRDefault="00F229C3">
      <w:pPr>
        <w:pStyle w:val="ConsPlusTitle"/>
        <w:jc w:val="center"/>
      </w:pPr>
    </w:p>
    <w:p w14:paraId="6DBC6D28" w14:textId="77777777" w:rsidR="00F229C3" w:rsidRDefault="00F229C3">
      <w:pPr>
        <w:pStyle w:val="ConsPlusTitle"/>
        <w:jc w:val="center"/>
      </w:pPr>
      <w:r>
        <w:t>О ПЕРЕРАСПРЕДЕЛЕНИИ ПОЛНОМОЧИЙ МЕЖДУ ОРГАНАМИ МЕСТНОГО</w:t>
      </w:r>
    </w:p>
    <w:p w14:paraId="70B47F01" w14:textId="77777777" w:rsidR="00F229C3" w:rsidRDefault="00F229C3">
      <w:pPr>
        <w:pStyle w:val="ConsPlusTitle"/>
        <w:jc w:val="center"/>
      </w:pPr>
      <w:r>
        <w:t>САМОУПРАВЛЕНИЯ МУНИЦИПАЛЬНЫХ ОБРАЗОВАНИЙ ПСКОВСКОЙ ОБЛАСТИ</w:t>
      </w:r>
    </w:p>
    <w:p w14:paraId="577943B8" w14:textId="77777777" w:rsidR="00F229C3" w:rsidRDefault="00F229C3">
      <w:pPr>
        <w:pStyle w:val="ConsPlusTitle"/>
        <w:jc w:val="center"/>
      </w:pPr>
      <w:r>
        <w:t>И ОРГАНАМИ ГОСУДАРСТВЕННОЙ ВЛАСТИ ПСКОВСКОЙ ОБЛАСТИ</w:t>
      </w:r>
    </w:p>
    <w:p w14:paraId="6227DB82" w14:textId="77777777" w:rsidR="00F229C3" w:rsidRDefault="00F229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29C3" w14:paraId="488F094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F91F" w14:textId="77777777" w:rsidR="00F229C3" w:rsidRDefault="00F229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ED82" w14:textId="77777777" w:rsidR="00F229C3" w:rsidRDefault="00F229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DD667F" w14:textId="77777777" w:rsidR="00F229C3" w:rsidRPr="00E04AA9" w:rsidRDefault="00F229C3">
            <w:pPr>
              <w:pStyle w:val="ConsPlusNormal"/>
              <w:jc w:val="center"/>
            </w:pPr>
            <w:r w:rsidRPr="00E04AA9">
              <w:t>Список изменяющих документов</w:t>
            </w:r>
          </w:p>
          <w:p w14:paraId="33B200E9" w14:textId="77777777" w:rsidR="00F229C3" w:rsidRPr="00E04AA9" w:rsidRDefault="00F229C3">
            <w:pPr>
              <w:pStyle w:val="ConsPlusNormal"/>
              <w:jc w:val="center"/>
            </w:pPr>
            <w:r w:rsidRPr="00E04AA9">
              <w:t>(в ред. законов Псковской области</w:t>
            </w:r>
          </w:p>
          <w:p w14:paraId="4ED9BE44" w14:textId="114F42C6" w:rsidR="00F229C3" w:rsidRDefault="00F229C3">
            <w:pPr>
              <w:pStyle w:val="ConsPlusNormal"/>
              <w:jc w:val="center"/>
            </w:pPr>
            <w:r w:rsidRPr="00E04AA9">
              <w:t>от 08.02.2019 N 1925-ОЗ, от 30.12.2022 N 2326-ОЗ, от 07.12.2023 N 2433-ОЗ)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0575" w14:textId="77777777" w:rsidR="00F229C3" w:rsidRDefault="00F229C3">
            <w:pPr>
              <w:pStyle w:val="ConsPlusNormal"/>
            </w:pPr>
          </w:p>
        </w:tc>
      </w:tr>
    </w:tbl>
    <w:p w14:paraId="3264F132" w14:textId="77777777" w:rsidR="00F229C3" w:rsidRDefault="00F229C3">
      <w:pPr>
        <w:pStyle w:val="ConsPlusNormal"/>
        <w:jc w:val="both"/>
      </w:pPr>
    </w:p>
    <w:p w14:paraId="6585C84E" w14:textId="77777777" w:rsidR="00F229C3" w:rsidRDefault="00F229C3">
      <w:pPr>
        <w:pStyle w:val="ConsPlusNormal"/>
        <w:jc w:val="center"/>
      </w:pPr>
      <w:r>
        <w:t>Принят областным Собранием депутатов 25 декабря 2014 года</w:t>
      </w:r>
    </w:p>
    <w:p w14:paraId="58623A91" w14:textId="77777777" w:rsidR="00F229C3" w:rsidRDefault="00F229C3">
      <w:pPr>
        <w:pStyle w:val="ConsPlusNormal"/>
        <w:jc w:val="both"/>
      </w:pPr>
    </w:p>
    <w:p w14:paraId="4B6DAB89" w14:textId="77777777" w:rsidR="00F229C3" w:rsidRDefault="00F229C3">
      <w:pPr>
        <w:pStyle w:val="ConsPlusTitle"/>
        <w:ind w:firstLine="540"/>
        <w:jc w:val="both"/>
        <w:outlineLvl w:val="0"/>
      </w:pPr>
      <w:r>
        <w:t>Статья 1</w:t>
      </w:r>
    </w:p>
    <w:p w14:paraId="495A7EF6" w14:textId="77777777" w:rsidR="00F229C3" w:rsidRDefault="00F229C3">
      <w:pPr>
        <w:pStyle w:val="ConsPlusNormal"/>
        <w:jc w:val="both"/>
      </w:pPr>
    </w:p>
    <w:p w14:paraId="2FC57531" w14:textId="1ADDAFFC" w:rsidR="00F229C3" w:rsidRPr="00E04AA9" w:rsidRDefault="00F229C3">
      <w:pPr>
        <w:pStyle w:val="ConsPlusNormal"/>
        <w:ind w:firstLine="540"/>
        <w:jc w:val="both"/>
      </w:pPr>
      <w:r w:rsidRPr="00E04AA9">
        <w:t>Настоящий Закон в соответствии с частью 3 статьи 6 Федерального закона от 21.12.2021 N 414-ФЗ "Об общих принципах организации публичной власти в субъектах Российской Федерации" перераспределяет полномочия органов местного самоуправления городских, сельских поселений, муниципальных районов, муниципальных округов Псковской области, расположенных на приграничных территориях (далее соответственно - приграничные поселения, приграничные муниципальные районы, приграничные муниципальные округа), городского округа, являющегося административным центром Псковской области, по решению вопросов местного значения между органами местного самоуправления муниципальных образований Псковской области (далее - органы местного самоуправления) и органами государственной власти Псковской области.</w:t>
      </w:r>
    </w:p>
    <w:p w14:paraId="452D99C3" w14:textId="0E62A36B" w:rsidR="00F229C3" w:rsidRPr="00E04AA9" w:rsidRDefault="00F229C3">
      <w:pPr>
        <w:pStyle w:val="ConsPlusNormal"/>
        <w:jc w:val="both"/>
      </w:pPr>
      <w:r w:rsidRPr="00E04AA9">
        <w:t>(в ред. законов Псковской области от 30.12.2022 N 2326-ОЗ, от 07.12.2023 N 2433-ОЗ)</w:t>
      </w:r>
    </w:p>
    <w:p w14:paraId="0170BA31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В целях настоящего Закона к приграничным территориям относятся территории муниципальных образований "Гдовский район", "Красногородский муниципальный округ", "Невельский муниципальный округ", "Палкинский район", "Печорский муниципальный округ", "Псковский район", "Пыталовский муниципальный округ", "Себежский район", "Усвятский район".</w:t>
      </w:r>
    </w:p>
    <w:p w14:paraId="5CA38FF0" w14:textId="72249B8C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07.12.2023 N 2433-ОЗ)</w:t>
      </w:r>
    </w:p>
    <w:p w14:paraId="09D5D57D" w14:textId="77777777" w:rsidR="00F229C3" w:rsidRPr="00E04AA9" w:rsidRDefault="00F229C3">
      <w:pPr>
        <w:pStyle w:val="ConsPlusNormal"/>
        <w:jc w:val="both"/>
      </w:pPr>
    </w:p>
    <w:p w14:paraId="6B6BDF8B" w14:textId="77777777" w:rsidR="00F229C3" w:rsidRPr="00E04AA9" w:rsidRDefault="00F229C3">
      <w:pPr>
        <w:pStyle w:val="ConsPlusTitle"/>
        <w:ind w:firstLine="540"/>
        <w:jc w:val="both"/>
        <w:outlineLvl w:val="0"/>
      </w:pPr>
      <w:bookmarkStart w:id="0" w:name="P24"/>
      <w:bookmarkEnd w:id="0"/>
      <w:r w:rsidRPr="00E04AA9">
        <w:t>Статья 2</w:t>
      </w:r>
    </w:p>
    <w:p w14:paraId="246BCE1C" w14:textId="77777777" w:rsidR="00F229C3" w:rsidRPr="00E04AA9" w:rsidRDefault="00F229C3">
      <w:pPr>
        <w:pStyle w:val="ConsPlusNormal"/>
        <w:jc w:val="both"/>
      </w:pPr>
    </w:p>
    <w:p w14:paraId="56CED054" w14:textId="77777777" w:rsidR="00F229C3" w:rsidRPr="00E04AA9" w:rsidRDefault="00F229C3">
      <w:pPr>
        <w:pStyle w:val="ConsPlusNormal"/>
        <w:ind w:firstLine="540"/>
        <w:jc w:val="both"/>
      </w:pPr>
      <w:r w:rsidRPr="00E04AA9">
        <w:t>1. К полномочиям Правительства Псковской области относятся следующие полномочия органов местного самоуправления в области градостроительной деятельности:</w:t>
      </w:r>
    </w:p>
    <w:p w14:paraId="571AFD48" w14:textId="4872009E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30.12.2022 N 2326-ОЗ)</w:t>
      </w:r>
    </w:p>
    <w:p w14:paraId="41739A08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1) утверждение схем территориального планирования приграничных муниципальных районов, внесение в них изменений;</w:t>
      </w:r>
    </w:p>
    <w:p w14:paraId="0AE90DCF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2) утверждение генеральных планов приграничных поселений, приграничных муниципальных округов, внесение в них изменений;</w:t>
      </w:r>
    </w:p>
    <w:p w14:paraId="29C37D11" w14:textId="6CAB0608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07.12.2023 N 2433-ОЗ)</w:t>
      </w:r>
    </w:p>
    <w:p w14:paraId="4BA1B7DD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3) установление состава, порядка подготовки документов территориального планирования приграничных поселений, приграничных муниципальных районов, приграничных муниципальных округов, порядка подготовки изменений и внесения их в такие документы.</w:t>
      </w:r>
    </w:p>
    <w:p w14:paraId="16176617" w14:textId="15A778CA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07.12.2023 N 2433-ОЗ)</w:t>
      </w:r>
    </w:p>
    <w:p w14:paraId="1AB43ACD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lastRenderedPageBreak/>
        <w:t>2. К полномочиям исполнительного органа Псковской области, уполномоченного в области градостроительной деятельности (территориального планирования, градостроительного зонирования), относятся следующие полномочия органов местного самоуправления в области градостроительной деятельности:</w:t>
      </w:r>
    </w:p>
    <w:p w14:paraId="0F409807" w14:textId="3D01ABEB" w:rsidR="00F229C3" w:rsidRPr="00E04AA9" w:rsidRDefault="00F229C3">
      <w:pPr>
        <w:pStyle w:val="ConsPlusNormal"/>
        <w:jc w:val="both"/>
      </w:pPr>
      <w:r w:rsidRPr="00E04AA9">
        <w:t>(в ред. законов Псковской области от 08.02.2019 N 1925-ОЗ, от 30.12.2022 N 2326-ОЗ)</w:t>
      </w:r>
    </w:p>
    <w:p w14:paraId="3C14F7F2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1) подготовка и утверждение правил землепользования и застройки приграничных поселений, приграничных муниципальных округов, межселенных территорий, внесение в них изменений;</w:t>
      </w:r>
    </w:p>
    <w:p w14:paraId="0B78C99F" w14:textId="5185FCFB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07.12.2023 N 2433-ОЗ)</w:t>
      </w:r>
    </w:p>
    <w:p w14:paraId="33DB8FE9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2) подготовка схем территориального планирования приграничных муниципальных районов и изменений в них;</w:t>
      </w:r>
    </w:p>
    <w:p w14:paraId="092CAB80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3) подготовка генеральных планов приграничных поселений, приграничных муниципальных округов и изменений в них.</w:t>
      </w:r>
    </w:p>
    <w:p w14:paraId="11BBF66A" w14:textId="6EF4E4B0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07.12.2023 N 2433-ОЗ)</w:t>
      </w:r>
    </w:p>
    <w:p w14:paraId="72E8FAB9" w14:textId="77777777" w:rsidR="00F229C3" w:rsidRPr="00E04AA9" w:rsidRDefault="00F229C3">
      <w:pPr>
        <w:pStyle w:val="ConsPlusNormal"/>
        <w:spacing w:before="220"/>
        <w:ind w:firstLine="540"/>
        <w:jc w:val="both"/>
      </w:pPr>
      <w:bookmarkStart w:id="1" w:name="P40"/>
      <w:bookmarkEnd w:id="1"/>
      <w:r w:rsidRPr="00E04AA9">
        <w:t>3. К полномочиям Правительства Псковской области и (или) уполномоченного им исполнительного органа Псковской области в области имущественных отношений и использования земельных ресурсов относятся следующие полномочия органов местного самоуправления в области земельных отношений:</w:t>
      </w:r>
    </w:p>
    <w:p w14:paraId="6EE79094" w14:textId="570D1CE5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30.12.2022 N 2326-ОЗ)</w:t>
      </w:r>
    </w:p>
    <w:p w14:paraId="44A263E5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1) распоряжение земельными участками, государственная собственность на которые не разграничена, в городском округе, являющемся административным центром Псковской области;</w:t>
      </w:r>
    </w:p>
    <w:p w14:paraId="24DF11D9" w14:textId="77777777" w:rsidR="00F229C3" w:rsidRPr="00E04AA9" w:rsidRDefault="00F229C3">
      <w:pPr>
        <w:pStyle w:val="ConsPlusNormal"/>
        <w:spacing w:before="220"/>
        <w:ind w:firstLine="540"/>
        <w:jc w:val="both"/>
      </w:pPr>
      <w:bookmarkStart w:id="2" w:name="P43"/>
      <w:bookmarkEnd w:id="2"/>
      <w:r w:rsidRPr="00E04AA9">
        <w:t>2) распоряжение земельными участками, государственная собственность на которые не разграничена, расположенными на приграничных территориях.</w:t>
      </w:r>
    </w:p>
    <w:p w14:paraId="1CBC7A84" w14:textId="77777777" w:rsidR="00F229C3" w:rsidRPr="00E04AA9" w:rsidRDefault="00F229C3">
      <w:pPr>
        <w:pStyle w:val="ConsPlusNormal"/>
        <w:jc w:val="both"/>
      </w:pPr>
    </w:p>
    <w:p w14:paraId="05B4D4C7" w14:textId="77777777" w:rsidR="00F229C3" w:rsidRPr="00E04AA9" w:rsidRDefault="00F229C3">
      <w:pPr>
        <w:pStyle w:val="ConsPlusTitle"/>
        <w:ind w:firstLine="540"/>
        <w:jc w:val="both"/>
        <w:outlineLvl w:val="0"/>
      </w:pPr>
      <w:r w:rsidRPr="00E04AA9">
        <w:t>Статья 3</w:t>
      </w:r>
    </w:p>
    <w:p w14:paraId="055379F6" w14:textId="77777777" w:rsidR="00F229C3" w:rsidRPr="00E04AA9" w:rsidRDefault="00F229C3">
      <w:pPr>
        <w:pStyle w:val="ConsPlusNormal"/>
        <w:jc w:val="both"/>
      </w:pPr>
    </w:p>
    <w:p w14:paraId="6E7A9786" w14:textId="65E5C6F3" w:rsidR="00F229C3" w:rsidRPr="00E04AA9" w:rsidRDefault="00F229C3">
      <w:pPr>
        <w:pStyle w:val="ConsPlusNormal"/>
        <w:ind w:firstLine="540"/>
        <w:jc w:val="both"/>
      </w:pPr>
      <w:r w:rsidRPr="00E04AA9">
        <w:t>1. Полномочия по распоряжению земельными участками, государственная собственность на которые не разграничена, указанные в части 3 статьи 2 настоящего Закона, осуществляются в порядке, устанавливаемом Правительством Псковской области.</w:t>
      </w:r>
    </w:p>
    <w:p w14:paraId="7013E29E" w14:textId="2B495333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30.12.2022 N 2326-ОЗ)</w:t>
      </w:r>
    </w:p>
    <w:p w14:paraId="45E9B9D0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2. Полномочия органов государственной власти Псковской области, предусмотренные настоящим Законом, осуществляются за счет средств областного бюджета.</w:t>
      </w:r>
    </w:p>
    <w:p w14:paraId="328A487D" w14:textId="075381BF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30.12.2022 N 2326-ОЗ)</w:t>
      </w:r>
    </w:p>
    <w:p w14:paraId="7E0BBAC6" w14:textId="77777777" w:rsidR="00F229C3" w:rsidRPr="00E04AA9" w:rsidRDefault="00F229C3">
      <w:pPr>
        <w:pStyle w:val="ConsPlusNormal"/>
        <w:jc w:val="both"/>
      </w:pPr>
    </w:p>
    <w:p w14:paraId="23093631" w14:textId="77777777" w:rsidR="00F229C3" w:rsidRPr="00E04AA9" w:rsidRDefault="00F229C3">
      <w:pPr>
        <w:pStyle w:val="ConsPlusTitle"/>
        <w:ind w:firstLine="540"/>
        <w:jc w:val="both"/>
        <w:outlineLvl w:val="0"/>
      </w:pPr>
      <w:r w:rsidRPr="00E04AA9">
        <w:t>Статья 4</w:t>
      </w:r>
    </w:p>
    <w:p w14:paraId="3370BDCF" w14:textId="77777777" w:rsidR="00F229C3" w:rsidRPr="00E04AA9" w:rsidRDefault="00F229C3">
      <w:pPr>
        <w:pStyle w:val="ConsPlusNormal"/>
        <w:jc w:val="both"/>
      </w:pPr>
    </w:p>
    <w:p w14:paraId="072E7709" w14:textId="77777777" w:rsidR="00F229C3" w:rsidRPr="00E04AA9" w:rsidRDefault="00F229C3">
      <w:pPr>
        <w:pStyle w:val="ConsPlusNormal"/>
        <w:ind w:firstLine="540"/>
        <w:jc w:val="both"/>
      </w:pPr>
      <w:r w:rsidRPr="00E04AA9">
        <w:t>1. Предусмотренное настоящим Законом перераспределение полномочий между органами государственной власти Псковской области и органами местного самоуправления устанавливается на неограниченный срок.</w:t>
      </w:r>
    </w:p>
    <w:p w14:paraId="1C9936AA" w14:textId="43774872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30.12.2022 N 2326-ОЗ)</w:t>
      </w:r>
    </w:p>
    <w:p w14:paraId="3CD2D98C" w14:textId="270F0C7C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2. С 01 января 2015 года уставы муниципальных образований, иные нормативные правовые акты органов местного самоуправления, регулирующие осуществление полномочий, указанных в статье 2 настоящего Закона, действуют в части, не противоречащей настоящему Закону и нормативным правовым актам Псковской области.</w:t>
      </w:r>
    </w:p>
    <w:p w14:paraId="7FF095C4" w14:textId="5989246C" w:rsidR="00F229C3" w:rsidRPr="00E04AA9" w:rsidRDefault="00F229C3">
      <w:pPr>
        <w:pStyle w:val="ConsPlusNormal"/>
        <w:jc w:val="both"/>
      </w:pPr>
      <w:r w:rsidRPr="00E04AA9">
        <w:t>(в ред. Закона Псковской области от 30.12.2022 N 2326-ОЗ)</w:t>
      </w:r>
    </w:p>
    <w:p w14:paraId="2178613A" w14:textId="77777777" w:rsidR="00E04D32" w:rsidRPr="00E04AA9" w:rsidRDefault="00E04D32">
      <w:pPr>
        <w:pStyle w:val="ConsPlusNormal"/>
        <w:jc w:val="both"/>
      </w:pPr>
    </w:p>
    <w:p w14:paraId="4BAE6C19" w14:textId="77777777" w:rsidR="00F229C3" w:rsidRPr="00E04AA9" w:rsidRDefault="00F229C3">
      <w:pPr>
        <w:pStyle w:val="ConsPlusNormal"/>
        <w:jc w:val="both"/>
      </w:pPr>
    </w:p>
    <w:p w14:paraId="7D75EA7F" w14:textId="77777777" w:rsidR="00F229C3" w:rsidRPr="00E04AA9" w:rsidRDefault="00F229C3">
      <w:pPr>
        <w:pStyle w:val="ConsPlusTitle"/>
        <w:ind w:firstLine="540"/>
        <w:jc w:val="both"/>
        <w:outlineLvl w:val="0"/>
      </w:pPr>
      <w:r w:rsidRPr="00E04AA9">
        <w:lastRenderedPageBreak/>
        <w:t>Статья 5</w:t>
      </w:r>
    </w:p>
    <w:p w14:paraId="2FB20E29" w14:textId="77777777" w:rsidR="00F229C3" w:rsidRPr="00E04AA9" w:rsidRDefault="00F229C3">
      <w:pPr>
        <w:pStyle w:val="ConsPlusNormal"/>
        <w:jc w:val="both"/>
      </w:pPr>
    </w:p>
    <w:p w14:paraId="5CD616D5" w14:textId="77777777" w:rsidR="00F229C3" w:rsidRPr="00E04AA9" w:rsidRDefault="00F229C3">
      <w:pPr>
        <w:pStyle w:val="ConsPlusNormal"/>
        <w:ind w:firstLine="540"/>
        <w:jc w:val="both"/>
      </w:pPr>
      <w:r w:rsidRPr="00E04AA9">
        <w:t>Признать утратившими силу:</w:t>
      </w:r>
    </w:p>
    <w:p w14:paraId="1C36BE5A" w14:textId="2D4FC6C6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Закон Псковской области от 29.12.2005 N 518-ОЗ "Об отдельных положениях регулирования земельных отношений на территории Псковской области";</w:t>
      </w:r>
    </w:p>
    <w:p w14:paraId="7B31356B" w14:textId="787688EA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Закон Псковской области от 16.02.2006 N 533-ОЗ "О внесении изменений в Закон Псковской области "Об отдельных положениях регулирования земельных отношений на территории Псковской области";</w:t>
      </w:r>
    </w:p>
    <w:p w14:paraId="29DB48F3" w14:textId="2A4E039D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Закон Псковской области от 11.10.2006 N 584-ОЗ "О внесении изменений в Закон Псковской области "Об отдельных положениях регулирования земельных отношений на территории Псковской области";</w:t>
      </w:r>
    </w:p>
    <w:p w14:paraId="5C8A6E83" w14:textId="64FDD904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Закон Псковской области от 14.05.2007 N 669-ОЗ "О внесении изменений в Закон Псковской области "Об отдельных положениях регулирования земельных отношений на территории Псковской области";</w:t>
      </w:r>
    </w:p>
    <w:p w14:paraId="45BE886F" w14:textId="0F28B684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Закон Псковской области от 05.05.2010 N 972-ОЗ "О внесении изменения в статью 1 Закона Псковской области "Об отдельных положениях регулирования земельных отношений на территории Псковской области";</w:t>
      </w:r>
    </w:p>
    <w:p w14:paraId="3984D2EE" w14:textId="0A55420C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Закон Псковской области от 15.07.2010 N 995-ОЗ "О внесении изменения в статью 1 Закона Псковской области "Об отдельных положениях регулирования земельных отношений на территории Псковской области".</w:t>
      </w:r>
    </w:p>
    <w:p w14:paraId="379CCEAD" w14:textId="77777777" w:rsidR="00F229C3" w:rsidRPr="00E04AA9" w:rsidRDefault="00F229C3">
      <w:pPr>
        <w:pStyle w:val="ConsPlusNormal"/>
        <w:jc w:val="both"/>
      </w:pPr>
    </w:p>
    <w:p w14:paraId="15B19100" w14:textId="77777777" w:rsidR="00F229C3" w:rsidRPr="00E04AA9" w:rsidRDefault="00F229C3">
      <w:pPr>
        <w:pStyle w:val="ConsPlusTitle"/>
        <w:ind w:firstLine="540"/>
        <w:jc w:val="both"/>
        <w:outlineLvl w:val="0"/>
      </w:pPr>
      <w:r w:rsidRPr="00E04AA9">
        <w:t>Статья 6</w:t>
      </w:r>
    </w:p>
    <w:p w14:paraId="581471C8" w14:textId="77777777" w:rsidR="00F229C3" w:rsidRPr="00E04AA9" w:rsidRDefault="00F229C3">
      <w:pPr>
        <w:pStyle w:val="ConsPlusNormal"/>
        <w:jc w:val="both"/>
      </w:pPr>
    </w:p>
    <w:p w14:paraId="235DFC1F" w14:textId="627D1DD8" w:rsidR="00F229C3" w:rsidRPr="00E04AA9" w:rsidRDefault="00F229C3">
      <w:pPr>
        <w:pStyle w:val="ConsPlusNormal"/>
        <w:ind w:firstLine="540"/>
        <w:jc w:val="both"/>
      </w:pPr>
      <w:r w:rsidRPr="00E04AA9">
        <w:t>1. Настоящий Закон вступает в силу с 01 января 2015 года, за исключением пункта 2 части 3 статьи 2 настоящего Закона.</w:t>
      </w:r>
    </w:p>
    <w:p w14:paraId="679DEB67" w14:textId="095AA444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2. Пункт 2 части 3 статьи 2 настоящего Закона вступает в силу:</w:t>
      </w:r>
    </w:p>
    <w:p w14:paraId="305CCCD3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1) в части территорий муниципальных образований "Гдовский район", "Себежский район" - с 01 января 2015 года;</w:t>
      </w:r>
    </w:p>
    <w:p w14:paraId="732A7E89" w14:textId="77777777" w:rsidR="00F229C3" w:rsidRPr="00E04AA9" w:rsidRDefault="00F229C3">
      <w:pPr>
        <w:pStyle w:val="ConsPlusNormal"/>
        <w:spacing w:before="220"/>
        <w:ind w:firstLine="540"/>
        <w:jc w:val="both"/>
      </w:pPr>
      <w:r w:rsidRPr="00E04AA9">
        <w:t>2) в части территорий муниципальных образований "Красногородский район", "Невельский район", "Палкинский район", "Печорский район", "Псковский район", "Пыталовский район", "Усвятский район" - с 01 января 2016 года.</w:t>
      </w:r>
    </w:p>
    <w:p w14:paraId="40453D57" w14:textId="77777777" w:rsidR="00F229C3" w:rsidRDefault="00F229C3">
      <w:pPr>
        <w:pStyle w:val="ConsPlusNormal"/>
        <w:jc w:val="both"/>
      </w:pPr>
    </w:p>
    <w:p w14:paraId="3B4EF7EA" w14:textId="77777777" w:rsidR="00F229C3" w:rsidRDefault="00F229C3">
      <w:pPr>
        <w:pStyle w:val="ConsPlusNormal"/>
        <w:jc w:val="right"/>
      </w:pPr>
      <w:r>
        <w:t>Губернатор области</w:t>
      </w:r>
    </w:p>
    <w:p w14:paraId="5F89A685" w14:textId="77777777" w:rsidR="00F229C3" w:rsidRDefault="00F229C3">
      <w:pPr>
        <w:pStyle w:val="ConsPlusNormal"/>
        <w:jc w:val="right"/>
      </w:pPr>
      <w:r>
        <w:t>А.А.ТУРЧАК</w:t>
      </w:r>
    </w:p>
    <w:p w14:paraId="3EC62657" w14:textId="77777777" w:rsidR="00F229C3" w:rsidRDefault="00F229C3">
      <w:pPr>
        <w:pStyle w:val="ConsPlusNormal"/>
      </w:pPr>
      <w:r>
        <w:t>Псков</w:t>
      </w:r>
    </w:p>
    <w:p w14:paraId="52B9B245" w14:textId="77777777" w:rsidR="00F229C3" w:rsidRDefault="00F229C3">
      <w:pPr>
        <w:pStyle w:val="ConsPlusNormal"/>
        <w:spacing w:before="220"/>
      </w:pPr>
      <w:r>
        <w:t>26 декабря 2014 года</w:t>
      </w:r>
    </w:p>
    <w:p w14:paraId="38F8D2AA" w14:textId="77777777" w:rsidR="00F229C3" w:rsidRDefault="00F229C3">
      <w:pPr>
        <w:pStyle w:val="ConsPlusNormal"/>
        <w:spacing w:before="220"/>
      </w:pPr>
      <w:r>
        <w:t>N 1469-ОЗ</w:t>
      </w:r>
    </w:p>
    <w:p w14:paraId="3CB6962E" w14:textId="77777777" w:rsidR="00F229C3" w:rsidRDefault="00F229C3">
      <w:pPr>
        <w:pStyle w:val="ConsPlusNormal"/>
        <w:jc w:val="both"/>
      </w:pPr>
    </w:p>
    <w:p w14:paraId="43AC350F" w14:textId="77777777" w:rsidR="00F229C3" w:rsidRDefault="00F229C3">
      <w:pPr>
        <w:pStyle w:val="ConsPlusNormal"/>
        <w:jc w:val="both"/>
      </w:pPr>
    </w:p>
    <w:p w14:paraId="407C4BD4" w14:textId="77777777" w:rsidR="00F229C3" w:rsidRDefault="00F229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B75D383" w14:textId="77777777" w:rsidR="003C17CD" w:rsidRDefault="003C17CD"/>
    <w:sectPr w:rsidR="003C17CD" w:rsidSect="00E2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C3"/>
    <w:rsid w:val="003C17CD"/>
    <w:rsid w:val="00774671"/>
    <w:rsid w:val="00E04AA9"/>
    <w:rsid w:val="00E04D32"/>
    <w:rsid w:val="00F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57EA"/>
  <w15:docId w15:val="{6387E541-1E76-4AC5-A28E-A542CDA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Роман Шашмолов</cp:lastModifiedBy>
  <cp:revision>3</cp:revision>
  <dcterms:created xsi:type="dcterms:W3CDTF">2024-06-17T13:46:00Z</dcterms:created>
  <dcterms:modified xsi:type="dcterms:W3CDTF">2024-06-17T13:50:00Z</dcterms:modified>
</cp:coreProperties>
</file>