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1307" w14:textId="77777777" w:rsidR="00AB7243" w:rsidRDefault="00303E1E" w:rsidP="00B567C3">
      <w:r>
        <w:t xml:space="preserve">                                                                               </w:t>
      </w:r>
      <w:r w:rsidR="007A5741">
        <w:rPr>
          <w:noProof/>
          <w:lang w:eastAsia="ru-RU"/>
        </w:rPr>
        <w:drawing>
          <wp:inline distT="0" distB="0" distL="0" distR="0" wp14:anchorId="0603B45A" wp14:editId="572A97EB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D5AD29" w14:textId="77777777" w:rsidR="00687CD1" w:rsidRDefault="00261A2C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                              </w:t>
      </w:r>
      <w:r w:rsidR="00687CD1">
        <w:t>А Д М И Н И С Т Р А Ц И Я</w:t>
      </w:r>
    </w:p>
    <w:p w14:paraId="2E60F1E3" w14:textId="77777777" w:rsidR="00687CD1" w:rsidRDefault="00687CD1" w:rsidP="00687CD1">
      <w:pPr>
        <w:rPr>
          <w:rFonts w:ascii="Calibri" w:eastAsia="Calibri" w:hAnsi="Calibri" w:cs="Times New Roman"/>
        </w:rPr>
      </w:pPr>
    </w:p>
    <w:p w14:paraId="582C4BD5" w14:textId="77777777" w:rsidR="00687CD1" w:rsidRDefault="00687CD1" w:rsidP="00687CD1">
      <w:pPr>
        <w:pStyle w:val="2"/>
        <w:numPr>
          <w:ilvl w:val="1"/>
          <w:numId w:val="26"/>
        </w:numPr>
        <w:tabs>
          <w:tab w:val="left" w:pos="0"/>
        </w:tabs>
        <w:rPr>
          <w:u w:val="single"/>
        </w:rPr>
      </w:pPr>
      <w:r>
        <w:rPr>
          <w:u w:val="single"/>
        </w:rPr>
        <w:t>НЕВЕЛЬСКОГО   РАЙОНА   ПСКОВСКОЙ   ОБЛАСТИ</w:t>
      </w:r>
    </w:p>
    <w:p w14:paraId="36661753" w14:textId="77777777" w:rsidR="00687CD1" w:rsidRPr="00C33AF9" w:rsidRDefault="00687CD1" w:rsidP="00687CD1">
      <w:pPr>
        <w:rPr>
          <w:rFonts w:ascii="Calibri" w:eastAsia="Calibri" w:hAnsi="Calibri" w:cs="Times New Roman"/>
          <w:b/>
          <w:bCs/>
          <w:sz w:val="20"/>
        </w:rPr>
      </w:pPr>
      <w:r>
        <w:rPr>
          <w:rFonts w:ascii="Calibri" w:eastAsia="Calibri" w:hAnsi="Calibri" w:cs="Times New Roman"/>
          <w:sz w:val="20"/>
        </w:rPr>
        <w:t xml:space="preserve">        </w:t>
      </w:r>
      <w:smartTag w:uri="urn:schemas-microsoft-com:office:smarttags" w:element="metricconverter">
        <w:smartTagPr>
          <w:attr w:name="ProductID" w:val="182500, г"/>
        </w:smartTagPr>
        <w:r>
          <w:rPr>
            <w:rFonts w:ascii="Calibri" w:eastAsia="Calibri" w:hAnsi="Calibri" w:cs="Times New Roman"/>
            <w:b/>
            <w:bCs/>
            <w:sz w:val="20"/>
          </w:rPr>
          <w:t>182500, г</w:t>
        </w:r>
      </w:smartTag>
      <w:r>
        <w:rPr>
          <w:rFonts w:ascii="Calibri" w:eastAsia="Calibri" w:hAnsi="Calibri" w:cs="Times New Roman"/>
          <w:b/>
          <w:bCs/>
          <w:sz w:val="20"/>
        </w:rPr>
        <w:t xml:space="preserve">. Невель, </w:t>
      </w:r>
      <w:proofErr w:type="spellStart"/>
      <w:r>
        <w:rPr>
          <w:rFonts w:ascii="Calibri" w:eastAsia="Calibri" w:hAnsi="Calibri" w:cs="Times New Roman"/>
          <w:b/>
          <w:bCs/>
          <w:sz w:val="20"/>
        </w:rPr>
        <w:t>пл.К.Маркса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 xml:space="preserve">, д.1. Телефон: 2-31-14, факс: 2-35-29. </w:t>
      </w:r>
      <w:r>
        <w:rPr>
          <w:rFonts w:ascii="Calibri" w:eastAsia="Calibri" w:hAnsi="Calibri" w:cs="Times New Roman"/>
          <w:b/>
          <w:bCs/>
          <w:sz w:val="20"/>
          <w:lang w:val="en-US"/>
        </w:rPr>
        <w:t>E</w:t>
      </w:r>
      <w:r>
        <w:rPr>
          <w:rFonts w:ascii="Calibri" w:eastAsia="Calibri" w:hAnsi="Calibri" w:cs="Times New Roman"/>
          <w:b/>
          <w:bCs/>
          <w:sz w:val="20"/>
        </w:rPr>
        <w:t>-</w:t>
      </w:r>
      <w:r>
        <w:rPr>
          <w:rFonts w:ascii="Calibri" w:eastAsia="Calibri" w:hAnsi="Calibri" w:cs="Times New Roman"/>
          <w:b/>
          <w:bCs/>
          <w:sz w:val="20"/>
          <w:lang w:val="en-US"/>
        </w:rPr>
        <w:t>mail</w:t>
      </w:r>
      <w:r>
        <w:rPr>
          <w:rFonts w:ascii="Calibri" w:eastAsia="Calibri" w:hAnsi="Calibri" w:cs="Times New Roman"/>
          <w:b/>
          <w:bCs/>
          <w:sz w:val="20"/>
        </w:rPr>
        <w:t xml:space="preserve">: 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nevel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>@</w:t>
      </w:r>
      <w:r>
        <w:rPr>
          <w:rFonts w:ascii="Calibri" w:eastAsia="Calibri" w:hAnsi="Calibri" w:cs="Times New Roman"/>
          <w:b/>
          <w:bCs/>
          <w:sz w:val="20"/>
          <w:lang w:val="en-US"/>
        </w:rPr>
        <w:t>reg</w:t>
      </w:r>
      <w:r w:rsidRPr="00E9620D">
        <w:rPr>
          <w:rFonts w:ascii="Calibri" w:eastAsia="Calibri" w:hAnsi="Calibri" w:cs="Times New Roman"/>
          <w:b/>
          <w:bCs/>
          <w:sz w:val="20"/>
        </w:rPr>
        <w:t>60</w:t>
      </w:r>
      <w:r>
        <w:rPr>
          <w:rFonts w:ascii="Calibri" w:eastAsia="Calibri" w:hAnsi="Calibri" w:cs="Times New Roman"/>
          <w:b/>
          <w:bCs/>
          <w:sz w:val="20"/>
        </w:rPr>
        <w:t>.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ru</w:t>
      </w:r>
      <w:proofErr w:type="spellEnd"/>
    </w:p>
    <w:p w14:paraId="0599A90B" w14:textId="77777777" w:rsidR="007A5741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2F465" w14:textId="65AEB098" w:rsidR="00F55E5E" w:rsidRPr="001D014F" w:rsidRDefault="007A5741" w:rsidP="00C12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A3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891C2A">
        <w:rPr>
          <w:rFonts w:ascii="Times New Roman" w:hAnsi="Times New Roman" w:cs="Times New Roman"/>
          <w:b/>
          <w:sz w:val="28"/>
          <w:szCs w:val="28"/>
        </w:rPr>
        <w:t>0</w:t>
      </w:r>
      <w:r w:rsidR="00C8241C">
        <w:rPr>
          <w:rFonts w:ascii="Times New Roman" w:hAnsi="Times New Roman" w:cs="Times New Roman"/>
          <w:b/>
          <w:sz w:val="28"/>
          <w:szCs w:val="28"/>
        </w:rPr>
        <w:t>3</w:t>
      </w:r>
      <w:r w:rsidR="00891C2A">
        <w:rPr>
          <w:rFonts w:ascii="Times New Roman" w:hAnsi="Times New Roman" w:cs="Times New Roman"/>
          <w:b/>
          <w:sz w:val="28"/>
          <w:szCs w:val="28"/>
        </w:rPr>
        <w:t>/202</w:t>
      </w:r>
      <w:r w:rsidR="00103554">
        <w:rPr>
          <w:rFonts w:ascii="Times New Roman" w:hAnsi="Times New Roman" w:cs="Times New Roman"/>
          <w:b/>
          <w:sz w:val="28"/>
          <w:szCs w:val="28"/>
        </w:rPr>
        <w:t>3</w:t>
      </w:r>
    </w:p>
    <w:p w14:paraId="6A63DCC0" w14:textId="77777777" w:rsidR="00C12953" w:rsidRPr="00C12953" w:rsidRDefault="00C12953" w:rsidP="00C12953">
      <w:pPr>
        <w:tabs>
          <w:tab w:val="left" w:pos="4395"/>
          <w:tab w:val="left" w:pos="9600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129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камеральной проверки </w:t>
      </w:r>
    </w:p>
    <w:p w14:paraId="11925946" w14:textId="7C1681AB" w:rsidR="00C12953" w:rsidRPr="00C8241C" w:rsidRDefault="00C8241C" w:rsidP="00C12953">
      <w:pPr>
        <w:tabs>
          <w:tab w:val="left" w:pos="4395"/>
          <w:tab w:val="left" w:pos="9600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133237378"/>
      <w:r w:rsidRPr="00C8241C">
        <w:rPr>
          <w:rFonts w:ascii="Times New Roman" w:hAnsi="Times New Roman" w:cs="Times New Roman"/>
          <w:bCs/>
          <w:sz w:val="28"/>
        </w:rPr>
        <w:t xml:space="preserve">Муниципального дошкольного образовательного учреждения «Центр развития ребенка – детский сад №11 «Буратино» </w:t>
      </w:r>
      <w:proofErr w:type="spellStart"/>
      <w:r w:rsidRPr="00C8241C">
        <w:rPr>
          <w:rFonts w:ascii="Times New Roman" w:hAnsi="Times New Roman" w:cs="Times New Roman"/>
          <w:bCs/>
          <w:sz w:val="28"/>
        </w:rPr>
        <w:t>г.Невеля</w:t>
      </w:r>
      <w:proofErr w:type="spellEnd"/>
      <w:r w:rsidRPr="00C8241C">
        <w:rPr>
          <w:rFonts w:ascii="Times New Roman" w:hAnsi="Times New Roman" w:cs="Times New Roman"/>
          <w:bCs/>
          <w:sz w:val="28"/>
        </w:rPr>
        <w:t xml:space="preserve"> Псковской области</w:t>
      </w:r>
      <w:bookmarkEnd w:id="0"/>
    </w:p>
    <w:p w14:paraId="36778FDF" w14:textId="7DC2A179" w:rsidR="00C12953" w:rsidRPr="00C12953" w:rsidRDefault="00C12953" w:rsidP="00C12953">
      <w:pPr>
        <w:tabs>
          <w:tab w:val="left" w:pos="4395"/>
          <w:tab w:val="left" w:pos="9600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95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1" w:name="_Hlk138772599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696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ДОУ «ЦРР-д/с №11 «Буратино» </w:t>
      </w:r>
      <w:proofErr w:type="spellStart"/>
      <w:r w:rsidR="00696645">
        <w:rPr>
          <w:rFonts w:ascii="Times New Roman" w:eastAsia="Times New Roman" w:hAnsi="Times New Roman" w:cs="Times New Roman"/>
          <w:sz w:val="28"/>
          <w:szCs w:val="24"/>
          <w:lang w:eastAsia="ru-RU"/>
        </w:rPr>
        <w:t>г.Невеля</w:t>
      </w:r>
      <w:proofErr w:type="spellEnd"/>
      <w:r w:rsidR="00696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Псковской области</w:t>
      </w:r>
      <w:bookmarkEnd w:id="1"/>
      <w:r w:rsidRPr="00C1295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14:paraId="1286CF97" w14:textId="77777777" w:rsidR="0010476F" w:rsidRDefault="0010476F" w:rsidP="00F5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D681EF" w14:textId="194975E4" w:rsidR="00E6181E" w:rsidRPr="00103554" w:rsidRDefault="004D4DE9" w:rsidP="004D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54">
        <w:rPr>
          <w:rFonts w:ascii="Times New Roman" w:hAnsi="Times New Roman" w:cs="Times New Roman"/>
          <w:sz w:val="28"/>
          <w:szCs w:val="28"/>
        </w:rPr>
        <w:t>г.</w:t>
      </w:r>
      <w:r w:rsidR="00266BC8" w:rsidRPr="00103554">
        <w:rPr>
          <w:rFonts w:ascii="Times New Roman" w:hAnsi="Times New Roman" w:cs="Times New Roman"/>
          <w:sz w:val="28"/>
          <w:szCs w:val="28"/>
        </w:rPr>
        <w:t xml:space="preserve"> </w:t>
      </w:r>
      <w:r w:rsidRPr="00103554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    </w:t>
      </w:r>
      <w:r w:rsidR="003628FC" w:rsidRPr="003628FC">
        <w:rPr>
          <w:rFonts w:ascii="Times New Roman" w:hAnsi="Times New Roman" w:cs="Times New Roman"/>
          <w:sz w:val="28"/>
          <w:szCs w:val="28"/>
        </w:rPr>
        <w:t>18</w:t>
      </w:r>
      <w:r w:rsidR="00713EC6" w:rsidRPr="003628FC">
        <w:rPr>
          <w:rFonts w:ascii="Times New Roman" w:hAnsi="Times New Roman" w:cs="Times New Roman"/>
          <w:sz w:val="28"/>
          <w:szCs w:val="28"/>
        </w:rPr>
        <w:t xml:space="preserve"> ию</w:t>
      </w:r>
      <w:r w:rsidR="003628FC" w:rsidRPr="003628FC">
        <w:rPr>
          <w:rFonts w:ascii="Times New Roman" w:hAnsi="Times New Roman" w:cs="Times New Roman"/>
          <w:sz w:val="28"/>
          <w:szCs w:val="28"/>
        </w:rPr>
        <w:t>ля</w:t>
      </w:r>
      <w:r w:rsidR="00713EC6" w:rsidRPr="003628FC">
        <w:rPr>
          <w:rFonts w:ascii="Times New Roman" w:hAnsi="Times New Roman" w:cs="Times New Roman"/>
          <w:sz w:val="28"/>
          <w:szCs w:val="28"/>
        </w:rPr>
        <w:t xml:space="preserve"> </w:t>
      </w:r>
      <w:r w:rsidR="00194023" w:rsidRPr="003628FC">
        <w:rPr>
          <w:rFonts w:ascii="Times New Roman" w:hAnsi="Times New Roman" w:cs="Times New Roman"/>
          <w:sz w:val="28"/>
          <w:szCs w:val="28"/>
        </w:rPr>
        <w:t>202</w:t>
      </w:r>
      <w:r w:rsidR="00713EC6" w:rsidRPr="003628FC">
        <w:rPr>
          <w:rFonts w:ascii="Times New Roman" w:hAnsi="Times New Roman" w:cs="Times New Roman"/>
          <w:sz w:val="28"/>
          <w:szCs w:val="28"/>
        </w:rPr>
        <w:t>3</w:t>
      </w:r>
    </w:p>
    <w:p w14:paraId="3843A2DD" w14:textId="77777777" w:rsidR="004D4DE9" w:rsidRPr="00103554" w:rsidRDefault="004D4DE9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CBC77D" w14:textId="408A1E65" w:rsidR="007A5741" w:rsidRPr="004232B6" w:rsidRDefault="004232B6" w:rsidP="004232B6">
      <w:pPr>
        <w:tabs>
          <w:tab w:val="left" w:pos="567"/>
          <w:tab w:val="left" w:pos="4395"/>
          <w:tab w:val="left" w:pos="9600"/>
        </w:tabs>
        <w:spacing w:after="0"/>
        <w:ind w:right="-3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232B6">
        <w:rPr>
          <w:rFonts w:ascii="Times New Roman" w:hAnsi="Times New Roman" w:cs="Times New Roman"/>
          <w:bCs/>
          <w:sz w:val="28"/>
          <w:szCs w:val="28"/>
        </w:rPr>
        <w:t>Камеральная проверка проведена на основании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Невельского района от 2</w:t>
      </w:r>
      <w:r w:rsidR="00A7748B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748B">
        <w:rPr>
          <w:rFonts w:ascii="Times New Roman" w:hAnsi="Times New Roman" w:cs="Times New Roman"/>
          <w:bCs/>
          <w:sz w:val="28"/>
          <w:szCs w:val="28"/>
        </w:rPr>
        <w:t>апреля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года № </w:t>
      </w:r>
      <w:r w:rsidR="00A7748B">
        <w:rPr>
          <w:rFonts w:ascii="Times New Roman" w:hAnsi="Times New Roman" w:cs="Times New Roman"/>
          <w:bCs/>
          <w:sz w:val="28"/>
          <w:szCs w:val="28"/>
        </w:rPr>
        <w:t>221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2B6">
        <w:rPr>
          <w:rFonts w:ascii="Times New Roman" w:hAnsi="Times New Roman" w:cs="Times New Roman"/>
          <w:bCs/>
          <w:sz w:val="28"/>
          <w:szCs w:val="28"/>
        </w:rPr>
        <w:t>«</w:t>
      </w:r>
      <w:r w:rsidRPr="004232B6">
        <w:rPr>
          <w:rFonts w:ascii="Times New Roman" w:hAnsi="Times New Roman" w:cs="Times New Roman"/>
          <w:bCs/>
          <w:sz w:val="28"/>
        </w:rPr>
        <w:t xml:space="preserve">О проведении  камеральной проверки в отношении </w:t>
      </w:r>
      <w:r w:rsidR="00A7748B" w:rsidRPr="00A7748B">
        <w:rPr>
          <w:rFonts w:ascii="Times New Roman" w:hAnsi="Times New Roman" w:cs="Times New Roman"/>
          <w:bCs/>
          <w:sz w:val="28"/>
        </w:rPr>
        <w:t xml:space="preserve">Муниципального дошкольного образовательного учреждения «Центр развития ребенка – детский сад №11 «Буратино» </w:t>
      </w:r>
      <w:proofErr w:type="spellStart"/>
      <w:r w:rsidR="00A7748B" w:rsidRPr="00A7748B">
        <w:rPr>
          <w:rFonts w:ascii="Times New Roman" w:hAnsi="Times New Roman" w:cs="Times New Roman"/>
          <w:bCs/>
          <w:sz w:val="28"/>
        </w:rPr>
        <w:t>г.Невеля</w:t>
      </w:r>
      <w:proofErr w:type="spellEnd"/>
      <w:r w:rsidR="00A7748B" w:rsidRPr="00A7748B">
        <w:rPr>
          <w:rFonts w:ascii="Times New Roman" w:hAnsi="Times New Roman" w:cs="Times New Roman"/>
          <w:bCs/>
          <w:sz w:val="28"/>
        </w:rPr>
        <w:t xml:space="preserve"> Псковской области</w:t>
      </w:r>
      <w:r w:rsidRPr="004232B6">
        <w:rPr>
          <w:rFonts w:ascii="Times New Roman" w:hAnsi="Times New Roman" w:cs="Times New Roman"/>
          <w:bCs/>
          <w:sz w:val="28"/>
        </w:rPr>
        <w:t xml:space="preserve"> в рамках  осуществления внутреннего муниципального финансового контроля</w:t>
      </w:r>
      <w:r>
        <w:rPr>
          <w:rFonts w:ascii="Times New Roman" w:hAnsi="Times New Roman" w:cs="Times New Roman"/>
          <w:bCs/>
          <w:sz w:val="28"/>
        </w:rPr>
        <w:t>» в соответствии с Планом контрольных мероприятий муниципального финансового контроля в МО «Невельский район» на 2023 год, утвержденного постановлением Администрации Невельского района от 26 декабря 2022 № 752.</w:t>
      </w:r>
      <w:r w:rsidRPr="004232B6">
        <w:rPr>
          <w:rFonts w:ascii="Times New Roman" w:hAnsi="Times New Roman" w:cs="Times New Roman"/>
          <w:bCs/>
          <w:sz w:val="28"/>
        </w:rPr>
        <w:t xml:space="preserve"> </w:t>
      </w:r>
    </w:p>
    <w:p w14:paraId="67016890" w14:textId="77777777" w:rsidR="00DD2463" w:rsidRDefault="00DD2463" w:rsidP="00DD246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Тема камеральной проверки</w:t>
      </w:r>
      <w:r w:rsidR="007A5741" w:rsidRPr="00DD2463">
        <w:rPr>
          <w:rFonts w:ascii="Times New Roman" w:hAnsi="Times New Roman" w:cs="Times New Roman"/>
          <w:bCs/>
          <w:sz w:val="28"/>
          <w:szCs w:val="28"/>
        </w:rPr>
        <w:t>:</w:t>
      </w:r>
      <w:r w:rsidR="007A5741" w:rsidRPr="00DD2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C374D4" w14:textId="6099B711" w:rsidR="00DD2463" w:rsidRDefault="00DD2463" w:rsidP="00DD246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bookmarkStart w:id="2" w:name="_Hlk134085842"/>
      <w:r>
        <w:rPr>
          <w:rFonts w:ascii="Times New Roman" w:hAnsi="Times New Roman" w:cs="Times New Roman"/>
          <w:sz w:val="28"/>
          <w:szCs w:val="28"/>
        </w:rPr>
        <w:t>с</w:t>
      </w:r>
      <w:r w:rsidR="009B4287" w:rsidRPr="00DD2463">
        <w:rPr>
          <w:rFonts w:ascii="Times New Roman" w:hAnsi="Times New Roman" w:cs="Times New Roman"/>
          <w:sz w:val="28"/>
          <w:szCs w:val="28"/>
        </w:rPr>
        <w:t>облюдение требований</w:t>
      </w:r>
      <w:r w:rsidR="00A9275F" w:rsidRPr="00DD2463">
        <w:rPr>
          <w:rFonts w:ascii="Times New Roman" w:hAnsi="Times New Roman" w:cs="Times New Roman"/>
          <w:sz w:val="28"/>
          <w:szCs w:val="28"/>
        </w:rPr>
        <w:t xml:space="preserve"> </w:t>
      </w:r>
      <w:r w:rsidR="007A5741" w:rsidRPr="00DD2463">
        <w:rPr>
          <w:rFonts w:ascii="Times New Roman" w:hAnsi="Times New Roman" w:cs="Times New Roman"/>
          <w:sz w:val="28"/>
          <w:szCs w:val="28"/>
        </w:rPr>
        <w:t>законодате</w:t>
      </w:r>
      <w:r w:rsidR="00A9275F" w:rsidRPr="00DD2463">
        <w:rPr>
          <w:rFonts w:ascii="Times New Roman" w:hAnsi="Times New Roman" w:cs="Times New Roman"/>
          <w:sz w:val="28"/>
          <w:szCs w:val="28"/>
        </w:rPr>
        <w:t>льства Российской</w:t>
      </w:r>
      <w:r w:rsidR="008053AD" w:rsidRPr="00DD2463">
        <w:rPr>
          <w:rFonts w:ascii="Times New Roman" w:hAnsi="Times New Roman" w:cs="Times New Roman"/>
          <w:sz w:val="28"/>
          <w:szCs w:val="28"/>
        </w:rPr>
        <w:t xml:space="preserve"> Федерации и иных нормативных прав</w:t>
      </w:r>
      <w:r w:rsidR="00F674B8" w:rsidRPr="00DD2463">
        <w:rPr>
          <w:rFonts w:ascii="Times New Roman" w:hAnsi="Times New Roman" w:cs="Times New Roman"/>
          <w:sz w:val="28"/>
          <w:szCs w:val="28"/>
        </w:rPr>
        <w:t>овых актов</w:t>
      </w:r>
      <w:r w:rsidR="008053AD" w:rsidRPr="00DD2463">
        <w:rPr>
          <w:rFonts w:ascii="Times New Roman" w:hAnsi="Times New Roman" w:cs="Times New Roman"/>
          <w:sz w:val="28"/>
          <w:szCs w:val="28"/>
        </w:rPr>
        <w:t xml:space="preserve"> в сфере закупок товаров, ра</w:t>
      </w:r>
      <w:r w:rsidR="001864E0" w:rsidRPr="00DD2463">
        <w:rPr>
          <w:rFonts w:ascii="Times New Roman" w:hAnsi="Times New Roman" w:cs="Times New Roman"/>
          <w:sz w:val="28"/>
          <w:szCs w:val="28"/>
        </w:rPr>
        <w:t xml:space="preserve">бот, услуг для обеспечения </w:t>
      </w:r>
      <w:r w:rsidR="0076098C" w:rsidRPr="00DD2463">
        <w:rPr>
          <w:rFonts w:ascii="Times New Roman" w:hAnsi="Times New Roman" w:cs="Times New Roman"/>
          <w:sz w:val="28"/>
          <w:szCs w:val="28"/>
        </w:rPr>
        <w:t>муни</w:t>
      </w:r>
      <w:r w:rsidR="00841CB5" w:rsidRPr="00DD2463">
        <w:rPr>
          <w:rFonts w:ascii="Times New Roman" w:hAnsi="Times New Roman" w:cs="Times New Roman"/>
          <w:sz w:val="28"/>
          <w:szCs w:val="28"/>
        </w:rPr>
        <w:t>ципальных нужд МО «Невельский район»</w:t>
      </w:r>
    </w:p>
    <w:bookmarkEnd w:id="2"/>
    <w:p w14:paraId="45B0B9A9" w14:textId="04B2F626" w:rsidR="007A5741" w:rsidRPr="00DD2463" w:rsidRDefault="00DD2463" w:rsidP="00DD246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проверка достоверности отчета об исполнении муниципального задания.</w:t>
      </w:r>
      <w:r w:rsidR="000A22F1" w:rsidRPr="00DD246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CF6B87" w14:textId="5C64A285" w:rsidR="00FE3E3E" w:rsidRPr="001F661B" w:rsidRDefault="00DD2463" w:rsidP="00DD2463">
      <w:pPr>
        <w:pStyle w:val="a6"/>
        <w:tabs>
          <w:tab w:val="left" w:pos="567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C3638" w:rsidRPr="00DD2463">
        <w:rPr>
          <w:rFonts w:ascii="Times New Roman" w:hAnsi="Times New Roman" w:cs="Times New Roman"/>
          <w:bCs/>
          <w:sz w:val="28"/>
          <w:szCs w:val="28"/>
        </w:rPr>
        <w:t>Цель</w:t>
      </w:r>
      <w:r w:rsidR="00FE3E3E" w:rsidRPr="00DD2463">
        <w:rPr>
          <w:rFonts w:ascii="Times New Roman" w:hAnsi="Times New Roman" w:cs="Times New Roman"/>
          <w:bCs/>
          <w:sz w:val="28"/>
          <w:szCs w:val="28"/>
        </w:rPr>
        <w:t>:</w:t>
      </w:r>
      <w:r w:rsidR="00FE3E3E" w:rsidRPr="001F661B">
        <w:rPr>
          <w:rFonts w:ascii="Times New Roman" w:hAnsi="Times New Roman" w:cs="Times New Roman"/>
          <w:sz w:val="28"/>
          <w:szCs w:val="28"/>
        </w:rPr>
        <w:t xml:space="preserve"> Предупреждение и выявление нарушений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E3E" w:rsidRPr="001F661B">
        <w:rPr>
          <w:rFonts w:ascii="Times New Roman" w:hAnsi="Times New Roman" w:cs="Times New Roman"/>
          <w:sz w:val="28"/>
          <w:szCs w:val="28"/>
        </w:rPr>
        <w:t>законодательства Р</w:t>
      </w:r>
      <w:r w:rsidR="00841CB5">
        <w:rPr>
          <w:rFonts w:ascii="Times New Roman" w:hAnsi="Times New Roman" w:cs="Times New Roman"/>
          <w:sz w:val="28"/>
          <w:szCs w:val="28"/>
        </w:rPr>
        <w:t>Ф о контрактной системе в сфере закупок товаров, работ, услуг для обеспечения муниципальных нужд МО «Невельский район»</w:t>
      </w:r>
      <w:r w:rsidR="00FE3E3E" w:rsidRPr="001F661B">
        <w:rPr>
          <w:rFonts w:ascii="Times New Roman" w:hAnsi="Times New Roman" w:cs="Times New Roman"/>
          <w:sz w:val="28"/>
          <w:szCs w:val="28"/>
        </w:rPr>
        <w:t>.</w:t>
      </w:r>
    </w:p>
    <w:p w14:paraId="5B5CD96E" w14:textId="6A317B48" w:rsidR="00FE3E3E" w:rsidRPr="00454AE0" w:rsidRDefault="00DD2463" w:rsidP="00DD246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3E3E" w:rsidRPr="001F661B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140E446E" w14:textId="77777777" w:rsidR="00195941" w:rsidRDefault="00195941" w:rsidP="00BA2988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 правил нормирования в сфере закупок;</w:t>
      </w:r>
    </w:p>
    <w:p w14:paraId="0263DFEB" w14:textId="77777777" w:rsidR="00195941" w:rsidRDefault="00C816F2" w:rsidP="00BA2988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233F">
        <w:rPr>
          <w:rFonts w:ascii="Times New Roman" w:eastAsia="Calibri" w:hAnsi="Times New Roman" w:cs="Times New Roman"/>
          <w:sz w:val="28"/>
          <w:szCs w:val="28"/>
        </w:rPr>
        <w:t xml:space="preserve">определение и </w:t>
      </w:r>
      <w:r w:rsidR="00534BE1">
        <w:rPr>
          <w:rFonts w:ascii="Times New Roman" w:eastAsia="Calibri" w:hAnsi="Times New Roman" w:cs="Times New Roman"/>
          <w:sz w:val="28"/>
          <w:szCs w:val="28"/>
        </w:rPr>
        <w:t>обоснование начальной (максимальной) цены контракта, цены контракта заключаемого с единственным поставщиком (подрядчиком, исполните</w:t>
      </w:r>
      <w:r w:rsidR="00454AE0">
        <w:rPr>
          <w:rFonts w:ascii="Times New Roman" w:eastAsia="Calibri" w:hAnsi="Times New Roman" w:cs="Times New Roman"/>
          <w:sz w:val="28"/>
          <w:szCs w:val="28"/>
        </w:rPr>
        <w:t>лем), начальной цены единицы товара, работы, услуги, начальной суммы цен единиц товара, работы, услуги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C91F770" w14:textId="77777777" w:rsidR="00C816F2" w:rsidRDefault="00A812EE" w:rsidP="00DD2463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соблюдение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r w:rsidR="00C816F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CE5EF5" w14:textId="23AFC6FE" w:rsidR="0081524A" w:rsidRDefault="00C7059B" w:rsidP="00DD2463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="00DD246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601330" w14:textId="695EA9D7" w:rsidR="00DD2463" w:rsidRPr="00DD2463" w:rsidRDefault="00DD2463" w:rsidP="00DD246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соблюдение условий предоставления  субсидии на финансовое обеспечение муниципального задания из средств бюджета МО «Невельский район»;</w:t>
      </w:r>
    </w:p>
    <w:p w14:paraId="2971C30F" w14:textId="0447761C" w:rsidR="00DD2463" w:rsidRPr="00DD2463" w:rsidRDefault="00DD2463" w:rsidP="00DD2463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D2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полнота и достоверность отраженных в отчете об исполнении муниципального задания фактических значений показателей объема муниципального задания.</w:t>
      </w:r>
    </w:p>
    <w:p w14:paraId="061D8A44" w14:textId="71E29861" w:rsidR="00FE3E3E" w:rsidRPr="00DD2463" w:rsidRDefault="00FE3E3E" w:rsidP="00DD2463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463">
        <w:rPr>
          <w:rFonts w:ascii="Times New Roman" w:hAnsi="Times New Roman" w:cs="Times New Roman"/>
          <w:bCs/>
          <w:sz w:val="28"/>
          <w:szCs w:val="28"/>
        </w:rPr>
        <w:t>Проверяемый период</w:t>
      </w:r>
      <w:r w:rsidR="00C7059B" w:rsidRPr="00DD246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2463">
        <w:rPr>
          <w:rFonts w:ascii="Times New Roman" w:hAnsi="Times New Roman" w:cs="Times New Roman"/>
          <w:bCs/>
          <w:sz w:val="28"/>
          <w:szCs w:val="28"/>
        </w:rPr>
        <w:t>2022 год.</w:t>
      </w:r>
    </w:p>
    <w:p w14:paraId="39E1EB00" w14:textId="77777777" w:rsidR="0035666A" w:rsidRPr="0035666A" w:rsidRDefault="0035666A" w:rsidP="003566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</w:t>
      </w:r>
      <w:r w:rsidRPr="003566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Камеральная проверка проведена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проверочной группой в составе: </w:t>
      </w:r>
    </w:p>
    <w:p w14:paraId="2B01323F" w14:textId="77777777" w:rsidR="0035666A" w:rsidRPr="0035666A" w:rsidRDefault="0035666A" w:rsidP="0035666A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группы – </w:t>
      </w:r>
      <w:proofErr w:type="spellStart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Тихоненок</w:t>
      </w:r>
      <w:proofErr w:type="spellEnd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О.В., председатель комитета по</w:t>
      </w:r>
    </w:p>
    <w:p w14:paraId="67F16D28" w14:textId="69B41785" w:rsidR="0035666A" w:rsidRPr="0035666A" w:rsidRDefault="0035666A" w:rsidP="003566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экономике Администрации Невельского района. Погоняйло Т.О., консультант комитета по экономике Администрации Невельского района.</w:t>
      </w:r>
    </w:p>
    <w:p w14:paraId="33F5824E" w14:textId="77777777" w:rsidR="0035666A" w:rsidRPr="0035666A" w:rsidRDefault="0035666A" w:rsidP="0035666A">
      <w:pPr>
        <w:tabs>
          <w:tab w:val="left" w:pos="567"/>
          <w:tab w:val="left" w:pos="709"/>
          <w:tab w:val="left" w:pos="851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 проведению контрольного мероприятия независимые эксперты и иные специалисты не привлекались.</w:t>
      </w:r>
    </w:p>
    <w:p w14:paraId="6C94BDF4" w14:textId="191B2307" w:rsidR="0035666A" w:rsidRPr="00DA7E0A" w:rsidRDefault="0035666A" w:rsidP="0035666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Срок проведения камеральной проверки, не включая периоды времени, не засчитываемые в срок ее проведения, </w:t>
      </w: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 </w:t>
      </w:r>
      <w:r w:rsidR="00165712"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</w:t>
      </w:r>
      <w:r w:rsid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</w:t>
      </w:r>
      <w:r w:rsid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ней</w:t>
      </w: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1482EC1" w14:textId="2EA671E0" w:rsidR="0035666A" w:rsidRPr="0035666A" w:rsidRDefault="0035666A" w:rsidP="0035666A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Проверка начата 1</w:t>
      </w:r>
      <w:r w:rsid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</w:t>
      </w: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г., окончена </w:t>
      </w:r>
      <w:r w:rsid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</w:t>
      </w:r>
      <w:r w:rsidRPr="00DA7E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г.</w:t>
      </w:r>
    </w:p>
    <w:p w14:paraId="6A3D15DF" w14:textId="7ACF8088" w:rsidR="00526536" w:rsidRPr="00166078" w:rsidRDefault="0035666A" w:rsidP="00166078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ходе камеральной проверки исследовано: документы, предоставленные</w:t>
      </w:r>
      <w:r w:rsidR="00870E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3" w:name="_Hlk138772421"/>
      <w:r w:rsidR="00870EC1" w:rsidRPr="00870EC1">
        <w:rPr>
          <w:rFonts w:ascii="Times New Roman" w:hAnsi="Times New Roman" w:cs="Times New Roman"/>
          <w:bCs/>
          <w:sz w:val="28"/>
        </w:rPr>
        <w:t>Муниципальн</w:t>
      </w:r>
      <w:r w:rsidR="00870EC1">
        <w:rPr>
          <w:rFonts w:ascii="Times New Roman" w:hAnsi="Times New Roman" w:cs="Times New Roman"/>
          <w:bCs/>
          <w:sz w:val="28"/>
        </w:rPr>
        <w:t>ым</w:t>
      </w:r>
      <w:r w:rsidR="00870EC1" w:rsidRPr="00870EC1">
        <w:rPr>
          <w:rFonts w:ascii="Times New Roman" w:hAnsi="Times New Roman" w:cs="Times New Roman"/>
          <w:bCs/>
          <w:sz w:val="28"/>
        </w:rPr>
        <w:t xml:space="preserve"> дошкольн</w:t>
      </w:r>
      <w:r w:rsidR="00870EC1">
        <w:rPr>
          <w:rFonts w:ascii="Times New Roman" w:hAnsi="Times New Roman" w:cs="Times New Roman"/>
          <w:bCs/>
          <w:sz w:val="28"/>
        </w:rPr>
        <w:t>ым</w:t>
      </w:r>
      <w:r w:rsidR="00870EC1" w:rsidRPr="00870EC1">
        <w:rPr>
          <w:rFonts w:ascii="Times New Roman" w:hAnsi="Times New Roman" w:cs="Times New Roman"/>
          <w:bCs/>
          <w:sz w:val="28"/>
        </w:rPr>
        <w:t xml:space="preserve"> образовательн</w:t>
      </w:r>
      <w:r w:rsidR="00870EC1">
        <w:rPr>
          <w:rFonts w:ascii="Times New Roman" w:hAnsi="Times New Roman" w:cs="Times New Roman"/>
          <w:bCs/>
          <w:sz w:val="28"/>
        </w:rPr>
        <w:t>ым</w:t>
      </w:r>
      <w:r w:rsidR="00870EC1" w:rsidRPr="00870EC1">
        <w:rPr>
          <w:rFonts w:ascii="Times New Roman" w:hAnsi="Times New Roman" w:cs="Times New Roman"/>
          <w:bCs/>
          <w:sz w:val="28"/>
        </w:rPr>
        <w:t xml:space="preserve"> учреждени</w:t>
      </w:r>
      <w:r w:rsidR="00870EC1">
        <w:rPr>
          <w:rFonts w:ascii="Times New Roman" w:hAnsi="Times New Roman" w:cs="Times New Roman"/>
          <w:bCs/>
          <w:sz w:val="28"/>
        </w:rPr>
        <w:t>ем</w:t>
      </w:r>
      <w:r w:rsidR="00870EC1" w:rsidRPr="00870EC1">
        <w:rPr>
          <w:rFonts w:ascii="Times New Roman" w:hAnsi="Times New Roman" w:cs="Times New Roman"/>
          <w:bCs/>
          <w:sz w:val="28"/>
        </w:rPr>
        <w:t xml:space="preserve"> «Центр развития ребенка – детский сад №11 «Буратино» </w:t>
      </w:r>
      <w:proofErr w:type="spellStart"/>
      <w:r w:rsidR="00870EC1" w:rsidRPr="00870EC1">
        <w:rPr>
          <w:rFonts w:ascii="Times New Roman" w:hAnsi="Times New Roman" w:cs="Times New Roman"/>
          <w:bCs/>
          <w:sz w:val="28"/>
        </w:rPr>
        <w:t>г.Невеля</w:t>
      </w:r>
      <w:proofErr w:type="spellEnd"/>
      <w:r w:rsidR="00870EC1" w:rsidRPr="00870EC1">
        <w:rPr>
          <w:rFonts w:ascii="Times New Roman" w:hAnsi="Times New Roman" w:cs="Times New Roman"/>
          <w:bCs/>
          <w:sz w:val="28"/>
        </w:rPr>
        <w:t xml:space="preserve"> Псковской области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End w:id="3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запросу комитета по экономике Администрации Невельского района от </w:t>
      </w:r>
      <w:r w:rsidR="00870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70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апреля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г.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70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967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/01-17 сопроводительным письмом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70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70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г. № </w:t>
      </w:r>
      <w:r w:rsidR="00870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</w:t>
      </w:r>
      <w:proofErr w:type="spellEnd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№ </w:t>
      </w:r>
      <w:r w:rsidR="00870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925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/01-16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70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70E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 г.)</w:t>
      </w:r>
      <w:r w:rsidR="0016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информация и документы, размещенные на сайте Единой информационной системы в сети интернет</w:t>
      </w:r>
      <w:r w:rsidR="00526536" w:rsidRPr="00926D84">
        <w:rPr>
          <w:rFonts w:ascii="Times New Roman" w:hAnsi="Times New Roman"/>
          <w:sz w:val="28"/>
          <w:szCs w:val="28"/>
        </w:rPr>
        <w:t>.</w:t>
      </w:r>
    </w:p>
    <w:p w14:paraId="5544252C" w14:textId="61640305" w:rsidR="00C86974" w:rsidRPr="0035666A" w:rsidRDefault="00C86974" w:rsidP="0035666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DC91EA0" w14:textId="2E540EE8" w:rsidR="00EF248F" w:rsidRPr="005C7F9B" w:rsidRDefault="0035666A" w:rsidP="005C7F9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9B">
        <w:rPr>
          <w:rFonts w:ascii="Times New Roman" w:hAnsi="Times New Roman" w:cs="Times New Roman"/>
          <w:b/>
          <w:sz w:val="28"/>
          <w:szCs w:val="28"/>
        </w:rPr>
        <w:t>Общие сведения об объекте контроля</w:t>
      </w:r>
      <w:r w:rsidR="00507752" w:rsidRPr="005C7F9B">
        <w:rPr>
          <w:rFonts w:ascii="Times New Roman" w:hAnsi="Times New Roman" w:cs="Times New Roman"/>
          <w:b/>
          <w:sz w:val="28"/>
          <w:szCs w:val="28"/>
        </w:rPr>
        <w:t>:</w:t>
      </w:r>
    </w:p>
    <w:p w14:paraId="324759A4" w14:textId="6F322E23" w:rsidR="00DF4E69" w:rsidRPr="00A12A2E" w:rsidRDefault="00507752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Полное наимено</w:t>
      </w:r>
      <w:r w:rsidR="00EB566E">
        <w:rPr>
          <w:rFonts w:ascii="Times New Roman" w:hAnsi="Times New Roman" w:cs="Times New Roman"/>
          <w:sz w:val="28"/>
          <w:szCs w:val="28"/>
        </w:rPr>
        <w:t>вание</w:t>
      </w:r>
      <w:r w:rsidR="0081524A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9E467C">
        <w:rPr>
          <w:rFonts w:ascii="Times New Roman" w:hAnsi="Times New Roman" w:cs="Times New Roman"/>
          <w:sz w:val="28"/>
          <w:szCs w:val="28"/>
        </w:rPr>
        <w:t>зации:</w:t>
      </w:r>
      <w:r w:rsidR="00696645">
        <w:rPr>
          <w:rFonts w:ascii="Times New Roman" w:hAnsi="Times New Roman" w:cs="Times New Roman"/>
          <w:sz w:val="28"/>
          <w:szCs w:val="28"/>
        </w:rPr>
        <w:t xml:space="preserve"> </w:t>
      </w:r>
      <w:r w:rsidR="00696645" w:rsidRPr="00870EC1">
        <w:rPr>
          <w:rFonts w:ascii="Times New Roman" w:hAnsi="Times New Roman" w:cs="Times New Roman"/>
          <w:bCs/>
          <w:sz w:val="28"/>
        </w:rPr>
        <w:t>Муниципальн</w:t>
      </w:r>
      <w:r w:rsidR="00696645">
        <w:rPr>
          <w:rFonts w:ascii="Times New Roman" w:hAnsi="Times New Roman" w:cs="Times New Roman"/>
          <w:bCs/>
          <w:sz w:val="28"/>
        </w:rPr>
        <w:t>ое</w:t>
      </w:r>
      <w:r w:rsidR="00696645" w:rsidRPr="00870EC1">
        <w:rPr>
          <w:rFonts w:ascii="Times New Roman" w:hAnsi="Times New Roman" w:cs="Times New Roman"/>
          <w:bCs/>
          <w:sz w:val="28"/>
        </w:rPr>
        <w:t xml:space="preserve"> дошкольн</w:t>
      </w:r>
      <w:r w:rsidR="00696645">
        <w:rPr>
          <w:rFonts w:ascii="Times New Roman" w:hAnsi="Times New Roman" w:cs="Times New Roman"/>
          <w:bCs/>
          <w:sz w:val="28"/>
        </w:rPr>
        <w:t>ое</w:t>
      </w:r>
      <w:r w:rsidR="00696645" w:rsidRPr="00870EC1">
        <w:rPr>
          <w:rFonts w:ascii="Times New Roman" w:hAnsi="Times New Roman" w:cs="Times New Roman"/>
          <w:bCs/>
          <w:sz w:val="28"/>
        </w:rPr>
        <w:t xml:space="preserve"> образовательн</w:t>
      </w:r>
      <w:r w:rsidR="00696645">
        <w:rPr>
          <w:rFonts w:ascii="Times New Roman" w:hAnsi="Times New Roman" w:cs="Times New Roman"/>
          <w:bCs/>
          <w:sz w:val="28"/>
        </w:rPr>
        <w:t>ое</w:t>
      </w:r>
      <w:r w:rsidR="00696645" w:rsidRPr="00870EC1">
        <w:rPr>
          <w:rFonts w:ascii="Times New Roman" w:hAnsi="Times New Roman" w:cs="Times New Roman"/>
          <w:bCs/>
          <w:sz w:val="28"/>
        </w:rPr>
        <w:t xml:space="preserve"> учреждени</w:t>
      </w:r>
      <w:r w:rsidR="00696645">
        <w:rPr>
          <w:rFonts w:ascii="Times New Roman" w:hAnsi="Times New Roman" w:cs="Times New Roman"/>
          <w:bCs/>
          <w:sz w:val="28"/>
        </w:rPr>
        <w:t>е</w:t>
      </w:r>
      <w:r w:rsidR="00696645" w:rsidRPr="00870EC1">
        <w:rPr>
          <w:rFonts w:ascii="Times New Roman" w:hAnsi="Times New Roman" w:cs="Times New Roman"/>
          <w:bCs/>
          <w:sz w:val="28"/>
        </w:rPr>
        <w:t xml:space="preserve"> «Центр развития ребенка – детский сад №11 «Буратино» </w:t>
      </w:r>
      <w:proofErr w:type="spellStart"/>
      <w:r w:rsidR="00696645" w:rsidRPr="00870EC1">
        <w:rPr>
          <w:rFonts w:ascii="Times New Roman" w:hAnsi="Times New Roman" w:cs="Times New Roman"/>
          <w:bCs/>
          <w:sz w:val="28"/>
        </w:rPr>
        <w:t>г.Невеля</w:t>
      </w:r>
      <w:proofErr w:type="spellEnd"/>
      <w:r w:rsidR="00696645" w:rsidRPr="00870EC1">
        <w:rPr>
          <w:rFonts w:ascii="Times New Roman" w:hAnsi="Times New Roman" w:cs="Times New Roman"/>
          <w:bCs/>
          <w:sz w:val="28"/>
        </w:rPr>
        <w:t xml:space="preserve"> Псковской области</w:t>
      </w:r>
      <w:r w:rsidR="0081524A">
        <w:rPr>
          <w:rFonts w:ascii="Times New Roman" w:hAnsi="Times New Roman" w:cs="Times New Roman"/>
          <w:sz w:val="28"/>
          <w:szCs w:val="28"/>
        </w:rPr>
        <w:t>.</w:t>
      </w:r>
    </w:p>
    <w:p w14:paraId="7646C76F" w14:textId="762B1E2E" w:rsidR="00A12A2E" w:rsidRPr="00A12A2E" w:rsidRDefault="00A12A2E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Сокращенное наи</w:t>
      </w:r>
      <w:r w:rsidR="002A5262">
        <w:rPr>
          <w:rFonts w:ascii="Times New Roman" w:hAnsi="Times New Roman" w:cs="Times New Roman"/>
          <w:sz w:val="28"/>
          <w:szCs w:val="28"/>
        </w:rPr>
        <w:t>менован</w:t>
      </w:r>
      <w:r w:rsidR="00EB566E">
        <w:rPr>
          <w:rFonts w:ascii="Times New Roman" w:hAnsi="Times New Roman" w:cs="Times New Roman"/>
          <w:sz w:val="28"/>
          <w:szCs w:val="28"/>
        </w:rPr>
        <w:t xml:space="preserve">ие: </w:t>
      </w:r>
      <w:r w:rsidR="00696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МДОУ «ЦРР-д/с №11 «Буратино» </w:t>
      </w:r>
      <w:proofErr w:type="spellStart"/>
      <w:r w:rsidR="00696645">
        <w:rPr>
          <w:rFonts w:ascii="Times New Roman" w:eastAsia="Times New Roman" w:hAnsi="Times New Roman" w:cs="Times New Roman"/>
          <w:sz w:val="28"/>
          <w:szCs w:val="24"/>
          <w:lang w:eastAsia="ru-RU"/>
        </w:rPr>
        <w:t>г.Невеля</w:t>
      </w:r>
      <w:proofErr w:type="spellEnd"/>
      <w:r w:rsidR="00696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Псковской области</w:t>
      </w:r>
      <w:bookmarkStart w:id="4" w:name="_Hlk133484739"/>
      <w:bookmarkStart w:id="5" w:name="_Hlk136006939"/>
      <w:r w:rsidR="00C86974">
        <w:rPr>
          <w:rFonts w:ascii="Times New Roman" w:hAnsi="Times New Roman" w:cs="Times New Roman"/>
          <w:sz w:val="28"/>
          <w:szCs w:val="28"/>
        </w:rPr>
        <w:t>.</w:t>
      </w:r>
      <w:bookmarkEnd w:id="4"/>
    </w:p>
    <w:bookmarkEnd w:id="5"/>
    <w:p w14:paraId="196E5900" w14:textId="22B2C56C" w:rsidR="00507752" w:rsidRDefault="003B6AC7" w:rsidP="003B6A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 6009004</w:t>
      </w:r>
      <w:r w:rsidR="00696645">
        <w:rPr>
          <w:rFonts w:ascii="Times New Roman" w:hAnsi="Times New Roman" w:cs="Times New Roman"/>
          <w:sz w:val="28"/>
          <w:szCs w:val="28"/>
        </w:rPr>
        <w:t>321</w:t>
      </w:r>
      <w:r>
        <w:rPr>
          <w:rFonts w:ascii="Times New Roman" w:hAnsi="Times New Roman" w:cs="Times New Roman"/>
          <w:sz w:val="28"/>
          <w:szCs w:val="28"/>
        </w:rPr>
        <w:t xml:space="preserve"> с кодом причины постановки на учет (КПП) 600901001. Основной государственный регистрационный номер</w:t>
      </w:r>
      <w:r w:rsidR="00871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(ОГРН) 102600</w:t>
      </w:r>
      <w:r w:rsidR="00696645">
        <w:rPr>
          <w:rFonts w:ascii="Times New Roman" w:hAnsi="Times New Roman" w:cs="Times New Roman"/>
          <w:sz w:val="28"/>
          <w:szCs w:val="28"/>
        </w:rPr>
        <w:t>0615871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4FAF77" w14:textId="70A3C03C" w:rsidR="003B0F72" w:rsidRDefault="003B0F72" w:rsidP="003B6A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 – 583</w:t>
      </w:r>
      <w:r w:rsidR="00696645">
        <w:rPr>
          <w:rFonts w:ascii="Times New Roman" w:hAnsi="Times New Roman" w:cs="Times New Roman"/>
          <w:sz w:val="28"/>
          <w:szCs w:val="28"/>
        </w:rPr>
        <w:t>Ч0313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7EEB51" w14:textId="0613FCBF" w:rsidR="008714ED" w:rsidRDefault="008714ED" w:rsidP="00897494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B0F72">
        <w:rPr>
          <w:rFonts w:ascii="Times New Roman" w:hAnsi="Times New Roman" w:cs="Times New Roman"/>
          <w:sz w:val="28"/>
          <w:szCs w:val="28"/>
        </w:rPr>
        <w:t>Перечень лицевых счетов, открытых в УФК по Псковской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D67CCE" w14:textId="58984CD3" w:rsidR="008714ED" w:rsidRDefault="00897494" w:rsidP="006966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</w:t>
      </w:r>
      <w:r w:rsidR="00871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 w:rsidR="008714ED">
        <w:rPr>
          <w:rFonts w:ascii="Times New Roman" w:hAnsi="Times New Roman" w:cs="Times New Roman"/>
          <w:sz w:val="28"/>
          <w:szCs w:val="28"/>
        </w:rPr>
        <w:t>№ 20576</w:t>
      </w:r>
      <w:r w:rsidR="00696645">
        <w:rPr>
          <w:rFonts w:ascii="Times New Roman" w:hAnsi="Times New Roman" w:cs="Times New Roman"/>
          <w:sz w:val="28"/>
          <w:szCs w:val="28"/>
        </w:rPr>
        <w:t>Ч03130</w:t>
      </w:r>
      <w:r>
        <w:rPr>
          <w:rFonts w:ascii="Times New Roman" w:hAnsi="Times New Roman" w:cs="Times New Roman"/>
          <w:sz w:val="28"/>
          <w:szCs w:val="28"/>
        </w:rPr>
        <w:t>;</w:t>
      </w:r>
      <w:r w:rsidR="00696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отдельный лицевой счет бюджетного учреждения</w:t>
      </w:r>
      <w:r w:rsidR="008714ED">
        <w:rPr>
          <w:rFonts w:ascii="Times New Roman" w:hAnsi="Times New Roman" w:cs="Times New Roman"/>
          <w:sz w:val="28"/>
          <w:szCs w:val="28"/>
        </w:rPr>
        <w:t xml:space="preserve"> № 21576</w:t>
      </w:r>
      <w:r w:rsidR="00696645">
        <w:rPr>
          <w:rFonts w:ascii="Times New Roman" w:hAnsi="Times New Roman" w:cs="Times New Roman"/>
          <w:sz w:val="28"/>
          <w:szCs w:val="28"/>
        </w:rPr>
        <w:t>Ч03130</w:t>
      </w:r>
      <w:r w:rsidR="008714ED">
        <w:rPr>
          <w:rFonts w:ascii="Times New Roman" w:hAnsi="Times New Roman" w:cs="Times New Roman"/>
          <w:sz w:val="28"/>
          <w:szCs w:val="28"/>
        </w:rPr>
        <w:t>.</w:t>
      </w:r>
    </w:p>
    <w:p w14:paraId="3658DA51" w14:textId="3FF478E6" w:rsidR="008714ED" w:rsidRDefault="008714ED" w:rsidP="006966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Иных открытых счетов в кредитных организациях не имелось.</w:t>
      </w:r>
    </w:p>
    <w:p w14:paraId="20CEE81F" w14:textId="4E431E7C" w:rsidR="00897494" w:rsidRPr="0068290A" w:rsidRDefault="00897494" w:rsidP="008974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90A">
        <w:rPr>
          <w:rFonts w:ascii="Times New Roman" w:hAnsi="Times New Roman" w:cs="Times New Roman"/>
          <w:sz w:val="28"/>
          <w:szCs w:val="28"/>
        </w:rPr>
        <w:t>Бухгалтерское обслуживание финансово-хозяйственной деятельности осуществляет Управление образования физической культуры и спорта Администрации Невельского района</w:t>
      </w:r>
      <w:r w:rsidR="004C0EDC" w:rsidRPr="0068290A">
        <w:rPr>
          <w:rFonts w:ascii="Times New Roman" w:hAnsi="Times New Roman" w:cs="Times New Roman"/>
          <w:sz w:val="28"/>
          <w:szCs w:val="28"/>
        </w:rPr>
        <w:t xml:space="preserve"> в соответствии с договором на оказание услуг по ведению бюджетного (бухгалтерского) учета от 10 января 2022 года </w:t>
      </w:r>
      <w:r w:rsidR="0068290A" w:rsidRPr="0068290A">
        <w:rPr>
          <w:rFonts w:ascii="Times New Roman" w:hAnsi="Times New Roman" w:cs="Times New Roman"/>
          <w:sz w:val="28"/>
          <w:szCs w:val="28"/>
        </w:rPr>
        <w:t xml:space="preserve"> № 8</w:t>
      </w:r>
      <w:r w:rsidR="004C0EDC" w:rsidRPr="0068290A">
        <w:rPr>
          <w:rFonts w:ascii="Times New Roman" w:hAnsi="Times New Roman" w:cs="Times New Roman"/>
          <w:sz w:val="28"/>
          <w:szCs w:val="28"/>
        </w:rPr>
        <w:t>.</w:t>
      </w:r>
    </w:p>
    <w:p w14:paraId="735C2C47" w14:textId="71826EFC" w:rsidR="008714ED" w:rsidRPr="0068290A" w:rsidRDefault="008714ED" w:rsidP="0089749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9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0EDC" w:rsidRPr="0068290A">
        <w:rPr>
          <w:rFonts w:ascii="Times New Roman" w:hAnsi="Times New Roman" w:cs="Times New Roman"/>
          <w:sz w:val="28"/>
          <w:szCs w:val="28"/>
        </w:rPr>
        <w:t>Право подписи денежных и расчетных документов в проверяемом периоде имели:</w:t>
      </w:r>
    </w:p>
    <w:p w14:paraId="33E8AC57" w14:textId="7B6B5842" w:rsidR="00140B37" w:rsidRPr="0068290A" w:rsidRDefault="00140B37" w:rsidP="0089749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90A">
        <w:rPr>
          <w:rFonts w:ascii="Times New Roman" w:hAnsi="Times New Roman" w:cs="Times New Roman"/>
          <w:sz w:val="28"/>
          <w:szCs w:val="28"/>
        </w:rPr>
        <w:t xml:space="preserve">           право первой подписи – </w:t>
      </w:r>
      <w:r w:rsidR="0068290A" w:rsidRPr="0068290A">
        <w:rPr>
          <w:rFonts w:ascii="Times New Roman" w:hAnsi="Times New Roman" w:cs="Times New Roman"/>
          <w:sz w:val="28"/>
          <w:szCs w:val="28"/>
        </w:rPr>
        <w:t>заведующая</w:t>
      </w:r>
      <w:r w:rsidRPr="0068290A">
        <w:rPr>
          <w:rFonts w:ascii="Times New Roman" w:hAnsi="Times New Roman" w:cs="Times New Roman"/>
          <w:sz w:val="28"/>
          <w:szCs w:val="28"/>
        </w:rPr>
        <w:t xml:space="preserve"> Са</w:t>
      </w:r>
      <w:r w:rsidR="0068290A" w:rsidRPr="0068290A">
        <w:rPr>
          <w:rFonts w:ascii="Times New Roman" w:hAnsi="Times New Roman" w:cs="Times New Roman"/>
          <w:sz w:val="28"/>
          <w:szCs w:val="28"/>
        </w:rPr>
        <w:t>вченко Т</w:t>
      </w:r>
      <w:r w:rsidRPr="0068290A">
        <w:rPr>
          <w:rFonts w:ascii="Times New Roman" w:hAnsi="Times New Roman" w:cs="Times New Roman"/>
          <w:sz w:val="28"/>
          <w:szCs w:val="28"/>
        </w:rPr>
        <w:t>.</w:t>
      </w:r>
      <w:r w:rsidR="0068290A" w:rsidRPr="0068290A">
        <w:rPr>
          <w:rFonts w:ascii="Times New Roman" w:hAnsi="Times New Roman" w:cs="Times New Roman"/>
          <w:sz w:val="28"/>
          <w:szCs w:val="28"/>
        </w:rPr>
        <w:t>В.</w:t>
      </w:r>
      <w:r w:rsidRPr="0068290A">
        <w:rPr>
          <w:rFonts w:ascii="Times New Roman" w:hAnsi="Times New Roman" w:cs="Times New Roman"/>
          <w:sz w:val="28"/>
          <w:szCs w:val="28"/>
        </w:rPr>
        <w:t>;</w:t>
      </w:r>
    </w:p>
    <w:p w14:paraId="0D6B0C07" w14:textId="7A2DF722" w:rsidR="00140B37" w:rsidRPr="00140B37" w:rsidRDefault="00140B37" w:rsidP="0089749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90A">
        <w:rPr>
          <w:rFonts w:ascii="Times New Roman" w:hAnsi="Times New Roman" w:cs="Times New Roman"/>
          <w:sz w:val="28"/>
          <w:szCs w:val="28"/>
        </w:rPr>
        <w:t xml:space="preserve">           право второй подписи – начальник отдела бухгалтерского учета и отчетности (главный бухгалтер) Управления образования, физической культуры и спорта Администрации Невельского района Титович О.М.; заместитель главного бухгалтера </w:t>
      </w:r>
      <w:proofErr w:type="spellStart"/>
      <w:r w:rsidRPr="0068290A">
        <w:rPr>
          <w:rFonts w:ascii="Times New Roman" w:hAnsi="Times New Roman" w:cs="Times New Roman"/>
          <w:sz w:val="28"/>
          <w:szCs w:val="28"/>
        </w:rPr>
        <w:t>Кастрюхина</w:t>
      </w:r>
      <w:proofErr w:type="spellEnd"/>
      <w:r w:rsidRPr="0068290A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0EC6AA70" w14:textId="2CA37F4C" w:rsidR="001C4A7E" w:rsidRPr="00100077" w:rsidRDefault="001C4A7E" w:rsidP="001C4A7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bookmarkStart w:id="6" w:name="_Hlk138852527"/>
      <w:r w:rsidRPr="00100077">
        <w:rPr>
          <w:rFonts w:ascii="Times New Roman" w:hAnsi="Times New Roman" w:cs="Times New Roman"/>
          <w:sz w:val="28"/>
          <w:szCs w:val="28"/>
        </w:rPr>
        <w:t xml:space="preserve">МДОУ «ЦРР – д/с № 11 «Буратино» </w:t>
      </w:r>
      <w:bookmarkEnd w:id="6"/>
      <w:r w:rsidRPr="00100077">
        <w:rPr>
          <w:rFonts w:ascii="Times New Roman" w:hAnsi="Times New Roman" w:cs="Times New Roman"/>
          <w:sz w:val="28"/>
          <w:szCs w:val="28"/>
        </w:rPr>
        <w:t>(далее – Учреждение) осуществляется в соответствии с Уставом, утвержденным постановлением Администрации Невельского района от 27.06.2018 г. № 278 (в редакции от 22.12.2015). Учредителем Учреждения является муниципальное образование «Невельский район».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077">
        <w:rPr>
          <w:rFonts w:ascii="Times New Roman" w:hAnsi="Times New Roman" w:cs="Times New Roman"/>
          <w:sz w:val="28"/>
          <w:szCs w:val="28"/>
        </w:rPr>
        <w:t>Функции учредителя осуществляет Администрация Невельского района. Функции и полномочия в части организационно – методического руководства, управления, осуществления координации и контроля за деятельностью Учреждения осуществляет Управление образования, физической культуры и спорта Администрации Невельского района.</w:t>
      </w:r>
    </w:p>
    <w:p w14:paraId="76853937" w14:textId="77777777" w:rsidR="001C4A7E" w:rsidRPr="00100077" w:rsidRDefault="001C4A7E" w:rsidP="001C4A7E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 xml:space="preserve">          Право на ведение образовательной деятельности и льготы, предоставляемые законодательством Российской Федерации, возникает у Учреждения с момента выдачи ему лицензии.</w:t>
      </w:r>
    </w:p>
    <w:p w14:paraId="1D89FBB3" w14:textId="26304810" w:rsidR="003E24C8" w:rsidRPr="00E05F52" w:rsidRDefault="001C4A7E" w:rsidP="00E05F5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Учреждением представлена лицензия на осуществление образовательной деятельности от 28.01.2016 № 2389 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p w14:paraId="0CDCFE7D" w14:textId="2D9239D2" w:rsidR="00997CA0" w:rsidRPr="008714ED" w:rsidRDefault="00997CA0" w:rsidP="001035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33304088"/>
    </w:p>
    <w:p w14:paraId="19A506C2" w14:textId="1357196F" w:rsidR="006E3693" w:rsidRDefault="004C03FE" w:rsidP="006E3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8" w:name="_Hlk133304439"/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C03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Настоящей проверкой установлено:</w:t>
      </w:r>
      <w:bookmarkStart w:id="9" w:name="_Hlk133325427"/>
      <w:bookmarkEnd w:id="8"/>
      <w:r w:rsidR="004661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F776AA7" w14:textId="77777777" w:rsidR="00466153" w:rsidRDefault="00466153" w:rsidP="006E3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E197CAB" w14:textId="7110522B" w:rsidR="00466153" w:rsidRPr="00466153" w:rsidRDefault="00466153" w:rsidP="005C7F9B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теме: «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66153">
        <w:rPr>
          <w:rFonts w:ascii="Times New Roman" w:hAnsi="Times New Roman" w:cs="Times New Roman"/>
          <w:b/>
          <w:bCs/>
          <w:sz w:val="28"/>
          <w:szCs w:val="28"/>
        </w:rPr>
        <w:t>облюдение требований законодательства Российской Федерации и иных нормативных правовых актов в сфере закупок товаров, работ, услуг для обеспечения муниципальных нужд МО «Невельский район»</w:t>
      </w:r>
    </w:p>
    <w:bookmarkEnd w:id="9"/>
    <w:p w14:paraId="5321DE73" w14:textId="17063E3D" w:rsidR="008C1126" w:rsidRDefault="00AA2074" w:rsidP="005528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0E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объем закупок Учреждения согласно окончательной версии п</w:t>
      </w:r>
      <w:r w:rsidR="009C6261" w:rsidRPr="009A3D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540E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6261" w:rsidRPr="009A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график</w:t>
      </w:r>
      <w:r w:rsidR="00540E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6261" w:rsidRPr="009A3D33">
        <w:rPr>
          <w:rFonts w:ascii="Times New Roman" w:hAnsi="Times New Roman" w:cs="Times New Roman"/>
          <w:sz w:val="28"/>
          <w:szCs w:val="28"/>
        </w:rPr>
        <w:t xml:space="preserve"> </w:t>
      </w:r>
      <w:r w:rsidR="009C6261" w:rsidRPr="009A3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C47A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</w:t>
      </w:r>
      <w:r w:rsidR="009C6261" w:rsidRPr="009A3D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(уникальный номер</w:t>
      </w:r>
      <w:r w:rsidR="009A3D33" w:rsidRPr="009A3D33">
        <w:rPr>
          <w:rFonts w:ascii="Roboto" w:hAnsi="Roboto" w:cs="Arial"/>
          <w:sz w:val="21"/>
          <w:szCs w:val="21"/>
        </w:rPr>
        <w:t xml:space="preserve"> </w:t>
      </w:r>
      <w:r w:rsidR="009A3D33" w:rsidRPr="009A3D33">
        <w:rPr>
          <w:rStyle w:val="a5"/>
          <w:rFonts w:ascii="Times New Roman" w:hAnsi="Times New Roman" w:cs="Times New Roman"/>
          <w:color w:val="auto"/>
          <w:sz w:val="28"/>
          <w:szCs w:val="28"/>
        </w:rPr>
        <w:t>№ 20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2</w:t>
      </w:r>
      <w:r w:rsidR="002760AE">
        <w:rPr>
          <w:rStyle w:val="a5"/>
          <w:rFonts w:ascii="Times New Roman" w:hAnsi="Times New Roman" w:cs="Times New Roman"/>
          <w:color w:val="auto"/>
          <w:sz w:val="28"/>
          <w:szCs w:val="28"/>
        </w:rPr>
        <w:t>203573000538003</w:t>
      </w:r>
      <w:r w:rsidR="009C6261" w:rsidRPr="009A3D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C6261" w:rsidRPr="009A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60AE">
        <w:rPr>
          <w:rFonts w:ascii="Times New Roman" w:eastAsia="Times New Roman" w:hAnsi="Times New Roman" w:cs="Times New Roman"/>
          <w:sz w:val="28"/>
          <w:szCs w:val="28"/>
          <w:lang w:eastAsia="ru-RU"/>
        </w:rPr>
        <w:t>6649800</w:t>
      </w:r>
      <w:r w:rsidR="009A3D33" w:rsidRPr="009A3D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60A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C6261" w:rsidRPr="009A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2760A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E4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закупки услуг по теплоснабжению</w:t>
      </w:r>
      <w:r w:rsidR="004C41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водоснабжению</w:t>
      </w:r>
      <w:r w:rsidR="004661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</w:t>
      </w:r>
      <w:r w:rsidR="008026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пункту 8 части 1 статьи 93 </w:t>
      </w:r>
      <w:r w:rsidR="004C4184" w:rsidRPr="009C7DD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от 05</w:t>
      </w:r>
      <w:r w:rsidR="00D94306"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="004C4184" w:rsidRPr="009C7DD4">
        <w:rPr>
          <w:rFonts w:ascii="Times New Roman" w:hAnsi="Times New Roman" w:cs="Times New Roman"/>
          <w:color w:val="000000"/>
          <w:sz w:val="28"/>
          <w:szCs w:val="28"/>
        </w:rPr>
        <w:t xml:space="preserve">2013г. № 44-ФЗ «О контрактной системе в сфере закупок товаров, работ, услуг для обеспечения государственных и муниципальных нужд» (далее – Закон) </w:t>
      </w:r>
      <w:r w:rsidR="004C418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2760AE">
        <w:rPr>
          <w:rFonts w:ascii="Times New Roman" w:hAnsi="Times New Roman" w:cs="Times New Roman"/>
          <w:color w:val="000000"/>
          <w:sz w:val="28"/>
          <w:szCs w:val="28"/>
        </w:rPr>
        <w:t>4773700</w:t>
      </w:r>
      <w:r w:rsidR="004C418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60AE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4C4184">
        <w:rPr>
          <w:rFonts w:ascii="Times New Roman" w:hAnsi="Times New Roman" w:cs="Times New Roman"/>
          <w:color w:val="000000"/>
          <w:sz w:val="28"/>
          <w:szCs w:val="28"/>
        </w:rPr>
        <w:t xml:space="preserve"> рублей; закупка услуг энергоснабжения</w:t>
      </w:r>
      <w:r w:rsidR="003E27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C4184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заключенная в соответствии с пунктом 29 части 1 статьи 93 Закона – 1</w:t>
      </w:r>
      <w:r w:rsidR="002760AE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4C4184">
        <w:rPr>
          <w:rFonts w:ascii="Times New Roman" w:hAnsi="Times New Roman" w:cs="Times New Roman"/>
          <w:color w:val="000000"/>
          <w:sz w:val="28"/>
          <w:szCs w:val="28"/>
        </w:rPr>
        <w:t>0000,00 ру</w:t>
      </w:r>
      <w:r w:rsidR="004C418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блей; закупка</w:t>
      </w:r>
      <w:r w:rsidR="006E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связи котор</w:t>
      </w:r>
      <w:r w:rsidR="004C418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E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</w:t>
      </w:r>
      <w:r w:rsidR="004C41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 сфере деятельности субъектов естественных монополий </w:t>
      </w:r>
      <w:r w:rsidR="000B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заключена </w:t>
      </w:r>
      <w:r w:rsidR="006E47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части 1 статьи 93</w:t>
      </w:r>
      <w:bookmarkStart w:id="10" w:name="_Hlk133324914"/>
      <w:r w:rsidR="006E47BB" w:rsidRPr="009C7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18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E47BB" w:rsidRPr="009C7DD4">
        <w:rPr>
          <w:rFonts w:ascii="Times New Roman" w:hAnsi="Times New Roman" w:cs="Times New Roman"/>
          <w:color w:val="000000"/>
          <w:sz w:val="28"/>
          <w:szCs w:val="28"/>
        </w:rPr>
        <w:t>акона</w:t>
      </w:r>
      <w:r w:rsidR="004C418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760AE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4C4184">
        <w:rPr>
          <w:rFonts w:ascii="Times New Roman" w:hAnsi="Times New Roman" w:cs="Times New Roman"/>
          <w:color w:val="000000"/>
          <w:sz w:val="28"/>
          <w:szCs w:val="28"/>
        </w:rPr>
        <w:t>000,00 рублей</w:t>
      </w:r>
      <w:r w:rsidR="00D06BD6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10"/>
      <w:r w:rsidR="00582AD0">
        <w:rPr>
          <w:rFonts w:ascii="Times New Roman" w:hAnsi="Times New Roman" w:cs="Times New Roman"/>
          <w:color w:val="000000"/>
          <w:sz w:val="28"/>
          <w:szCs w:val="28"/>
        </w:rPr>
        <w:t xml:space="preserve"> закупки на поставку продуктов заключенные на основании протоколов подведения итогов электронных аукционов – 2450921,03 рубля;</w:t>
      </w:r>
      <w:r w:rsidR="006E47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138844618"/>
      <w:r w:rsidR="006E47BB">
        <w:rPr>
          <w:rFonts w:ascii="Times New Roman" w:hAnsi="Times New Roman" w:cs="Times New Roman"/>
          <w:color w:val="000000"/>
          <w:sz w:val="28"/>
          <w:szCs w:val="28"/>
        </w:rPr>
        <w:t>закупки у единственного поставщика</w:t>
      </w:r>
      <w:r w:rsidR="00AF3DA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4 части 1 статьи 93 Закона</w:t>
      </w:r>
      <w:r w:rsidR="006E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1"/>
      <w:r w:rsidR="00AF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760AE">
        <w:rPr>
          <w:rFonts w:ascii="Times New Roman" w:eastAsia="Times New Roman" w:hAnsi="Times New Roman" w:cs="Times New Roman"/>
          <w:sz w:val="28"/>
          <w:szCs w:val="28"/>
          <w:lang w:eastAsia="ru-RU"/>
        </w:rPr>
        <w:t>2000000</w:t>
      </w:r>
      <w:r w:rsidR="00AF3D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60A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F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27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ей; </w:t>
      </w:r>
      <w:r w:rsidR="002760AE">
        <w:rPr>
          <w:rFonts w:ascii="Times New Roman" w:hAnsi="Times New Roman" w:cs="Times New Roman"/>
          <w:color w:val="000000"/>
          <w:sz w:val="28"/>
          <w:szCs w:val="28"/>
        </w:rPr>
        <w:t>закупки у единственного поставщика в соответствии с пунктом 5 части 1 статьи 93 Закона</w:t>
      </w:r>
      <w:r w:rsidR="00320475">
        <w:rPr>
          <w:rFonts w:ascii="Times New Roman" w:hAnsi="Times New Roman" w:cs="Times New Roman"/>
          <w:color w:val="000000"/>
          <w:sz w:val="28"/>
          <w:szCs w:val="28"/>
        </w:rPr>
        <w:t xml:space="preserve"> – 5935178,97 рублей.</w:t>
      </w:r>
      <w:r w:rsidR="0027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 осуществлялись в соответствии с планом-графиком закупок в пределах средств, предоставленных учреждению из бюджета муниципального образования на обеспечение выполнения государственного муниципального задания, субсидий на ины</w:t>
      </w:r>
      <w:r w:rsidR="00B022D4">
        <w:rPr>
          <w:rFonts w:ascii="Times New Roman" w:eastAsia="Times New Roman" w:hAnsi="Times New Roman" w:cs="Times New Roman"/>
          <w:sz w:val="28"/>
          <w:szCs w:val="28"/>
          <w:lang w:eastAsia="ru-RU"/>
        </w:rPr>
        <w:t>е цели.</w:t>
      </w:r>
    </w:p>
    <w:p w14:paraId="36C9E54D" w14:textId="68B8ABDC" w:rsidR="00D06BD6" w:rsidRPr="0055280F" w:rsidRDefault="00D06BD6" w:rsidP="00D06B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уточненному плану финансово-хозяйственной деятельности (далее по тексту – план ФХД) </w:t>
      </w:r>
      <w:bookmarkStart w:id="12" w:name="_Hlk139456140"/>
      <w:r w:rsidR="00582AD0" w:rsidRPr="00100077">
        <w:rPr>
          <w:rFonts w:ascii="Times New Roman" w:hAnsi="Times New Roman" w:cs="Times New Roman"/>
          <w:sz w:val="28"/>
          <w:szCs w:val="28"/>
        </w:rPr>
        <w:t xml:space="preserve">МДОУ «ЦРР – д/с № 11 «Буратино» </w:t>
      </w:r>
      <w:r w:rsidRPr="00D06BD6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Pr="00D0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от </w:t>
      </w:r>
      <w:r w:rsidR="00582AD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D0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(в редакции </w:t>
      </w:r>
      <w:r w:rsidR="00582AD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D06BD6">
        <w:rPr>
          <w:rFonts w:ascii="Times New Roman" w:eastAsia="Times New Roman" w:hAnsi="Times New Roman" w:cs="Times New Roman"/>
          <w:sz w:val="28"/>
          <w:szCs w:val="28"/>
          <w:lang w:eastAsia="ru-RU"/>
        </w:rPr>
        <w:t>2022) года объем средств, предоставленных Учреждению из бюджета на осуществление закупок, составляет 1</w:t>
      </w:r>
      <w:r w:rsidR="00582AD0">
        <w:rPr>
          <w:rFonts w:ascii="Times New Roman" w:eastAsia="Times New Roman" w:hAnsi="Times New Roman" w:cs="Times New Roman"/>
          <w:sz w:val="28"/>
          <w:szCs w:val="28"/>
          <w:lang w:eastAsia="ru-RU"/>
        </w:rPr>
        <w:t>6744689</w:t>
      </w:r>
      <w:r w:rsidRPr="00D06B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2AD0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D0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2739E1" w14:textId="43E3D8F0" w:rsidR="00A60BFC" w:rsidRDefault="003F7627" w:rsidP="00733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DD4">
        <w:rPr>
          <w:rFonts w:ascii="Times New Roman" w:hAnsi="Times New Roman" w:cs="Times New Roman"/>
          <w:color w:val="000000"/>
          <w:sz w:val="28"/>
          <w:szCs w:val="28"/>
        </w:rPr>
        <w:t>В соответствии с ч</w:t>
      </w:r>
      <w:r w:rsidR="0055280F">
        <w:rPr>
          <w:rFonts w:ascii="Times New Roman" w:hAnsi="Times New Roman" w:cs="Times New Roman"/>
          <w:color w:val="000000"/>
          <w:sz w:val="28"/>
          <w:szCs w:val="28"/>
        </w:rPr>
        <w:t xml:space="preserve">астью </w:t>
      </w:r>
      <w:r w:rsidRPr="009C7DD4">
        <w:rPr>
          <w:rFonts w:ascii="Times New Roman" w:hAnsi="Times New Roman" w:cs="Times New Roman"/>
          <w:color w:val="000000"/>
          <w:sz w:val="28"/>
          <w:szCs w:val="28"/>
        </w:rPr>
        <w:t>2 ст</w:t>
      </w:r>
      <w:r w:rsidR="0055280F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Pr="009C7DD4">
        <w:rPr>
          <w:rFonts w:ascii="Times New Roman" w:hAnsi="Times New Roman" w:cs="Times New Roman"/>
          <w:color w:val="000000"/>
          <w:sz w:val="28"/>
          <w:szCs w:val="28"/>
        </w:rPr>
        <w:t xml:space="preserve">38 </w:t>
      </w:r>
      <w:r w:rsidR="0055280F">
        <w:rPr>
          <w:rFonts w:ascii="Times New Roman" w:hAnsi="Times New Roman" w:cs="Times New Roman"/>
          <w:color w:val="000000"/>
          <w:sz w:val="28"/>
          <w:szCs w:val="28"/>
        </w:rPr>
        <w:t xml:space="preserve">Закона </w:t>
      </w:r>
      <w:r w:rsidR="009C7DD4" w:rsidRPr="009C7DD4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r w:rsidR="0055280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7DD4" w:rsidRPr="009C7DD4">
        <w:rPr>
          <w:rFonts w:ascii="Times New Roman" w:hAnsi="Times New Roman" w:cs="Times New Roman"/>
          <w:color w:val="000000"/>
          <w:sz w:val="28"/>
          <w:szCs w:val="28"/>
        </w:rPr>
        <w:t>чреждения от 01</w:t>
      </w:r>
      <w:r w:rsidR="00A60BFC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="00872E83" w:rsidRPr="009C7DD4">
        <w:rPr>
          <w:rFonts w:ascii="Times New Roman" w:hAnsi="Times New Roman" w:cs="Times New Roman"/>
          <w:color w:val="000000"/>
          <w:sz w:val="28"/>
          <w:szCs w:val="28"/>
        </w:rPr>
        <w:t xml:space="preserve">2016 № </w:t>
      </w:r>
      <w:r w:rsidR="0052052A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Pr="009C7DD4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 ко</w:t>
      </w:r>
      <w:r w:rsidR="00793968" w:rsidRPr="009C7DD4">
        <w:rPr>
          <w:rFonts w:ascii="Times New Roman" w:hAnsi="Times New Roman" w:cs="Times New Roman"/>
          <w:color w:val="000000"/>
          <w:sz w:val="28"/>
          <w:szCs w:val="28"/>
        </w:rPr>
        <w:t>нтрактный управл</w:t>
      </w:r>
      <w:r w:rsidR="00872E83" w:rsidRPr="009C7DD4">
        <w:rPr>
          <w:rFonts w:ascii="Times New Roman" w:hAnsi="Times New Roman" w:cs="Times New Roman"/>
          <w:color w:val="000000"/>
          <w:sz w:val="28"/>
          <w:szCs w:val="28"/>
        </w:rPr>
        <w:t>яющий</w:t>
      </w:r>
      <w:r w:rsidR="009C7DD4" w:rsidRPr="009C7DD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2052A">
        <w:rPr>
          <w:rFonts w:ascii="Times New Roman" w:hAnsi="Times New Roman" w:cs="Times New Roman"/>
          <w:color w:val="000000"/>
          <w:sz w:val="28"/>
          <w:szCs w:val="28"/>
        </w:rPr>
        <w:t>заместитель заведующей</w:t>
      </w:r>
      <w:r w:rsidR="009C7DD4" w:rsidRPr="009C7DD4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="00793968" w:rsidRPr="009C7D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052A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</w:t>
      </w:r>
      <w:r w:rsidRPr="009C7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52A">
        <w:rPr>
          <w:rFonts w:ascii="Times New Roman" w:hAnsi="Times New Roman" w:cs="Times New Roman"/>
          <w:color w:val="000000"/>
          <w:sz w:val="28"/>
          <w:szCs w:val="28"/>
        </w:rPr>
        <w:t xml:space="preserve">от 01 декабря 2016 № 83 (в редакции от 27 ноября 2020) </w:t>
      </w:r>
      <w:r w:rsidRPr="009C7DD4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872E83" w:rsidRPr="009C7DD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должностной регламент</w:t>
      </w:r>
      <w:r w:rsidR="00DA7E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72E83" w:rsidRPr="009C7DD4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контрактного управляющего</w:t>
      </w:r>
      <w:r w:rsidRPr="009C7DD4">
        <w:rPr>
          <w:rFonts w:ascii="Times New Roman" w:hAnsi="Times New Roman" w:cs="Times New Roman"/>
          <w:color w:val="000000"/>
          <w:sz w:val="28"/>
          <w:szCs w:val="28"/>
        </w:rPr>
        <w:t>. Контрактный управляющий  прошел</w:t>
      </w:r>
      <w:r w:rsidR="0048616F" w:rsidRPr="009C7DD4">
        <w:rPr>
          <w:rFonts w:ascii="Times New Roman" w:hAnsi="Times New Roman" w:cs="Times New Roman"/>
          <w:color w:val="000000"/>
          <w:sz w:val="28"/>
          <w:szCs w:val="28"/>
        </w:rPr>
        <w:t xml:space="preserve"> в 20</w:t>
      </w:r>
      <w:r w:rsidR="0052052A">
        <w:rPr>
          <w:rFonts w:ascii="Times New Roman" w:hAnsi="Times New Roman" w:cs="Times New Roman"/>
          <w:color w:val="000000"/>
          <w:sz w:val="28"/>
          <w:szCs w:val="28"/>
        </w:rPr>
        <w:t>19 и 2022</w:t>
      </w:r>
      <w:r w:rsidR="0012544B" w:rsidRPr="009C7DD4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Pr="009C7DD4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п</w:t>
      </w:r>
      <w:r w:rsidR="00A60BFC">
        <w:rPr>
          <w:rFonts w:ascii="Times New Roman" w:hAnsi="Times New Roman" w:cs="Times New Roman"/>
          <w:color w:val="000000"/>
          <w:sz w:val="28"/>
          <w:szCs w:val="28"/>
        </w:rPr>
        <w:t>о программе «</w:t>
      </w:r>
      <w:r w:rsidR="0052052A">
        <w:rPr>
          <w:rFonts w:ascii="Times New Roman" w:hAnsi="Times New Roman" w:cs="Times New Roman"/>
          <w:color w:val="000000"/>
          <w:sz w:val="28"/>
          <w:szCs w:val="28"/>
        </w:rPr>
        <w:t>Управление государственными и муниципальными закупками</w:t>
      </w:r>
      <w:r w:rsidR="00A60BF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616F" w:rsidRPr="009C7DD4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120 </w:t>
      </w:r>
      <w:r w:rsidRPr="009C7DD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A60BFC">
        <w:rPr>
          <w:rFonts w:ascii="Times New Roman" w:hAnsi="Times New Roman" w:cs="Times New Roman"/>
          <w:color w:val="000000"/>
          <w:sz w:val="28"/>
          <w:szCs w:val="28"/>
        </w:rPr>
        <w:t>асов</w:t>
      </w:r>
      <w:r w:rsidRPr="009C7DD4">
        <w:rPr>
          <w:rFonts w:ascii="Times New Roman" w:hAnsi="Times New Roman" w:cs="Times New Roman"/>
          <w:color w:val="000000"/>
          <w:sz w:val="28"/>
          <w:szCs w:val="28"/>
        </w:rPr>
        <w:t>, что соответствует ч</w:t>
      </w:r>
      <w:r w:rsidR="00A60BFC">
        <w:rPr>
          <w:rFonts w:ascii="Times New Roman" w:hAnsi="Times New Roman" w:cs="Times New Roman"/>
          <w:color w:val="000000"/>
          <w:sz w:val="28"/>
          <w:szCs w:val="28"/>
        </w:rPr>
        <w:t xml:space="preserve">асти </w:t>
      </w:r>
      <w:r w:rsidRPr="009C7DD4">
        <w:rPr>
          <w:rFonts w:ascii="Times New Roman" w:hAnsi="Times New Roman" w:cs="Times New Roman"/>
          <w:color w:val="000000"/>
          <w:sz w:val="28"/>
          <w:szCs w:val="28"/>
        </w:rPr>
        <w:t>6 ст</w:t>
      </w:r>
      <w:r w:rsidR="00A60BFC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Pr="009C7DD4">
        <w:rPr>
          <w:rFonts w:ascii="Times New Roman" w:hAnsi="Times New Roman" w:cs="Times New Roman"/>
          <w:color w:val="000000"/>
          <w:sz w:val="28"/>
          <w:szCs w:val="28"/>
        </w:rPr>
        <w:t>38 Закона.</w:t>
      </w:r>
    </w:p>
    <w:p w14:paraId="2008720F" w14:textId="58ED0699" w:rsidR="008C1126" w:rsidRDefault="008C1126" w:rsidP="008C1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70E3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0B3BC3">
        <w:rPr>
          <w:rFonts w:ascii="Times New Roman" w:hAnsi="Times New Roman" w:cs="Times New Roman"/>
          <w:sz w:val="28"/>
          <w:szCs w:val="28"/>
        </w:rPr>
        <w:t>соблюдения законодательства о контрактной системе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осуществлена в отношении следующих </w:t>
      </w:r>
      <w:r w:rsidR="006D7246">
        <w:rPr>
          <w:rFonts w:ascii="Times New Roman" w:hAnsi="Times New Roman" w:cs="Times New Roman"/>
          <w:sz w:val="28"/>
          <w:szCs w:val="28"/>
        </w:rPr>
        <w:t>закупок</w:t>
      </w:r>
      <w:r w:rsidR="006C2C78">
        <w:rPr>
          <w:rFonts w:ascii="Times New Roman" w:hAnsi="Times New Roman" w:cs="Times New Roman"/>
          <w:sz w:val="28"/>
          <w:szCs w:val="28"/>
        </w:rPr>
        <w:t xml:space="preserve"> на общую сумму – </w:t>
      </w:r>
      <w:r w:rsidR="0068290A">
        <w:rPr>
          <w:rFonts w:ascii="Times New Roman" w:hAnsi="Times New Roman" w:cs="Times New Roman"/>
          <w:sz w:val="28"/>
          <w:szCs w:val="28"/>
        </w:rPr>
        <w:t>4538618</w:t>
      </w:r>
      <w:r w:rsidR="006C2C78" w:rsidRPr="0068290A">
        <w:rPr>
          <w:rFonts w:ascii="Times New Roman" w:hAnsi="Times New Roman" w:cs="Times New Roman"/>
          <w:sz w:val="28"/>
          <w:szCs w:val="28"/>
        </w:rPr>
        <w:t>,</w:t>
      </w:r>
      <w:r w:rsidR="0068290A">
        <w:rPr>
          <w:rFonts w:ascii="Times New Roman" w:hAnsi="Times New Roman" w:cs="Times New Roman"/>
          <w:sz w:val="28"/>
          <w:szCs w:val="28"/>
        </w:rPr>
        <w:t>06</w:t>
      </w:r>
      <w:r w:rsidR="006C2C78" w:rsidRPr="0068290A">
        <w:rPr>
          <w:rFonts w:ascii="Times New Roman" w:hAnsi="Times New Roman" w:cs="Times New Roman"/>
          <w:sz w:val="28"/>
          <w:szCs w:val="28"/>
        </w:rPr>
        <w:t xml:space="preserve"> рублей из них</w:t>
      </w:r>
      <w:r w:rsidRPr="006829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5522F" w14:textId="09035D19" w:rsidR="000B3BC3" w:rsidRDefault="00B3008F" w:rsidP="008C1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B3BC3">
        <w:rPr>
          <w:rFonts w:ascii="Times New Roman" w:hAnsi="Times New Roman" w:cs="Times New Roman"/>
          <w:sz w:val="28"/>
          <w:szCs w:val="28"/>
        </w:rPr>
        <w:t>акупка без проведения торгов у единственного поставщика на основании пункта 8 части 1 статьи 93 Закона :</w:t>
      </w:r>
    </w:p>
    <w:p w14:paraId="7F0C5E32" w14:textId="01826032" w:rsidR="008C1126" w:rsidRDefault="000B3BC3" w:rsidP="008C1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теплоснабжения</w:t>
      </w:r>
      <w:r w:rsidR="00B06FD9">
        <w:rPr>
          <w:rFonts w:ascii="Times New Roman" w:hAnsi="Times New Roman" w:cs="Times New Roman"/>
          <w:sz w:val="28"/>
          <w:szCs w:val="28"/>
        </w:rPr>
        <w:t xml:space="preserve"> и горячего водоснабжения (ГВС), поставка горячей воды</w:t>
      </w:r>
      <w:r w:rsidR="008C112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6F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8C11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300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ТС-22/31-</w:t>
      </w:r>
      <w:r w:rsidR="00B06FD9">
        <w:rPr>
          <w:rFonts w:ascii="Times New Roman" w:hAnsi="Times New Roman" w:cs="Times New Roman"/>
          <w:sz w:val="28"/>
          <w:szCs w:val="28"/>
        </w:rPr>
        <w:t>08</w:t>
      </w:r>
      <w:r w:rsidR="008C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ООО «Газпром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Псков»</w:t>
      </w:r>
      <w:r w:rsidR="008C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8C1126">
        <w:rPr>
          <w:rFonts w:ascii="Times New Roman" w:hAnsi="Times New Roman" w:cs="Times New Roman"/>
          <w:sz w:val="28"/>
          <w:szCs w:val="28"/>
        </w:rPr>
        <w:t xml:space="preserve"> – </w:t>
      </w:r>
      <w:r w:rsidR="00B06FD9">
        <w:rPr>
          <w:rFonts w:ascii="Times New Roman" w:hAnsi="Times New Roman" w:cs="Times New Roman"/>
          <w:sz w:val="28"/>
          <w:szCs w:val="28"/>
        </w:rPr>
        <w:t>3970399</w:t>
      </w:r>
      <w:r w:rsidR="008C1126">
        <w:rPr>
          <w:rFonts w:ascii="Times New Roman" w:hAnsi="Times New Roman" w:cs="Times New Roman"/>
          <w:sz w:val="28"/>
          <w:szCs w:val="28"/>
        </w:rPr>
        <w:t>,</w:t>
      </w:r>
      <w:r w:rsidR="00B06FD9">
        <w:rPr>
          <w:rFonts w:ascii="Times New Roman" w:hAnsi="Times New Roman" w:cs="Times New Roman"/>
          <w:sz w:val="28"/>
          <w:szCs w:val="28"/>
        </w:rPr>
        <w:t>81</w:t>
      </w:r>
      <w:r w:rsidR="008C1126">
        <w:rPr>
          <w:rFonts w:ascii="Times New Roman" w:hAnsi="Times New Roman" w:cs="Times New Roman"/>
          <w:sz w:val="28"/>
          <w:szCs w:val="28"/>
        </w:rPr>
        <w:t xml:space="preserve"> руб</w:t>
      </w:r>
      <w:r w:rsidR="00441235">
        <w:rPr>
          <w:rFonts w:ascii="Times New Roman" w:hAnsi="Times New Roman" w:cs="Times New Roman"/>
          <w:sz w:val="28"/>
          <w:szCs w:val="28"/>
        </w:rPr>
        <w:t>лей</w:t>
      </w:r>
      <w:r w:rsidR="008C1126">
        <w:rPr>
          <w:rFonts w:ascii="Times New Roman" w:hAnsi="Times New Roman" w:cs="Times New Roman"/>
          <w:sz w:val="28"/>
          <w:szCs w:val="28"/>
        </w:rPr>
        <w:t>);</w:t>
      </w:r>
    </w:p>
    <w:p w14:paraId="01B11FBB" w14:textId="02912F0C" w:rsidR="00B06FD9" w:rsidRDefault="00B06FD9" w:rsidP="008C1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на основании протокола подведения итогов электронного аукциона от 08 августа 2022 № 0157300002522000079-2:</w:t>
      </w:r>
    </w:p>
    <w:p w14:paraId="73D13F1B" w14:textId="49B1CF4F" w:rsidR="00B06FD9" w:rsidRDefault="00B06FD9" w:rsidP="008C1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 на поставку фруктов от 19 августа 2022 № 01573000025220000790001 на сумму – 81405,20 рублей;</w:t>
      </w:r>
    </w:p>
    <w:p w14:paraId="456ADE1B" w14:textId="74B9A548" w:rsidR="00B06FD9" w:rsidRDefault="00B06FD9" w:rsidP="008C1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на основании протокола подведения итогов электронного аукциона от 09 августа 2022 № 0157300002522000081-2:</w:t>
      </w:r>
    </w:p>
    <w:p w14:paraId="1106BC43" w14:textId="3E892895" w:rsidR="00B06FD9" w:rsidRDefault="00B06FD9" w:rsidP="008C1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 на поставку овощей от 22 августа 2022 № 01573000025220000810001 на сумму – 266758,05 рублей</w:t>
      </w:r>
      <w:r w:rsidR="001E288C">
        <w:rPr>
          <w:rFonts w:ascii="Times New Roman" w:hAnsi="Times New Roman" w:cs="Times New Roman"/>
          <w:sz w:val="28"/>
          <w:szCs w:val="28"/>
        </w:rPr>
        <w:t>;</w:t>
      </w:r>
    </w:p>
    <w:p w14:paraId="50FF817D" w14:textId="38B7AF72" w:rsidR="00B3008F" w:rsidRDefault="00B3008F" w:rsidP="008C1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закупки малого объема в соответствии с пунктом 4 части 1 статьи 93 Закона:</w:t>
      </w:r>
    </w:p>
    <w:p w14:paraId="18869F93" w14:textId="36CAB2A6" w:rsidR="008C1126" w:rsidRDefault="008C1126" w:rsidP="008C1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договор</w:t>
      </w:r>
      <w:r w:rsidR="001E288C">
        <w:rPr>
          <w:rFonts w:ascii="Times New Roman" w:hAnsi="Times New Roman" w:cs="Times New Roman"/>
          <w:sz w:val="28"/>
          <w:szCs w:val="28"/>
        </w:rPr>
        <w:t xml:space="preserve"> на поставку детских стульчиков</w:t>
      </w:r>
      <w:r w:rsidR="00B30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288C">
        <w:rPr>
          <w:rFonts w:ascii="Times New Roman" w:hAnsi="Times New Roman" w:cs="Times New Roman"/>
          <w:sz w:val="28"/>
          <w:szCs w:val="28"/>
        </w:rPr>
        <w:t>17</w:t>
      </w:r>
      <w:r w:rsidR="00B3008F">
        <w:rPr>
          <w:rFonts w:ascii="Times New Roman" w:hAnsi="Times New Roman" w:cs="Times New Roman"/>
          <w:sz w:val="28"/>
          <w:szCs w:val="28"/>
        </w:rPr>
        <w:t xml:space="preserve"> </w:t>
      </w:r>
      <w:r w:rsidR="001E288C">
        <w:rPr>
          <w:rFonts w:ascii="Times New Roman" w:hAnsi="Times New Roman" w:cs="Times New Roman"/>
          <w:sz w:val="28"/>
          <w:szCs w:val="28"/>
        </w:rPr>
        <w:t>ноября</w:t>
      </w:r>
      <w:r w:rsidR="00B3008F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7C4D6F">
        <w:rPr>
          <w:rFonts w:ascii="Times New Roman" w:hAnsi="Times New Roman" w:cs="Times New Roman"/>
          <w:sz w:val="28"/>
          <w:szCs w:val="28"/>
        </w:rPr>
        <w:t xml:space="preserve"> №</w:t>
      </w:r>
      <w:r w:rsidR="001E288C">
        <w:rPr>
          <w:rFonts w:ascii="Times New Roman" w:hAnsi="Times New Roman" w:cs="Times New Roman"/>
          <w:sz w:val="28"/>
          <w:szCs w:val="28"/>
        </w:rPr>
        <w:t xml:space="preserve"> 23</w:t>
      </w:r>
      <w:r w:rsidR="00B3008F">
        <w:rPr>
          <w:rFonts w:ascii="Times New Roman" w:hAnsi="Times New Roman" w:cs="Times New Roman"/>
          <w:sz w:val="28"/>
          <w:szCs w:val="28"/>
        </w:rPr>
        <w:t xml:space="preserve"> с Индивидуальным предпринимателем</w:t>
      </w:r>
      <w:r w:rsidR="001E288C">
        <w:rPr>
          <w:rFonts w:ascii="Times New Roman" w:hAnsi="Times New Roman" w:cs="Times New Roman"/>
          <w:sz w:val="28"/>
          <w:szCs w:val="28"/>
        </w:rPr>
        <w:t xml:space="preserve"> Моисеевым Евгением Валерьевичем</w:t>
      </w:r>
      <w:r w:rsidR="00B3008F"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E288C">
        <w:rPr>
          <w:rFonts w:ascii="Times New Roman" w:hAnsi="Times New Roman" w:cs="Times New Roman"/>
          <w:sz w:val="28"/>
          <w:szCs w:val="28"/>
        </w:rPr>
        <w:t>67500</w:t>
      </w:r>
      <w:r w:rsidR="00B3008F">
        <w:rPr>
          <w:rFonts w:ascii="Times New Roman" w:hAnsi="Times New Roman" w:cs="Times New Roman"/>
          <w:sz w:val="28"/>
          <w:szCs w:val="28"/>
        </w:rPr>
        <w:t>,0</w:t>
      </w:r>
      <w:r w:rsidR="001E28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44123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7DE43E7F" w14:textId="2250C1B0" w:rsidR="008C1126" w:rsidRDefault="008C1126" w:rsidP="001E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B3008F">
        <w:rPr>
          <w:rFonts w:ascii="Times New Roman" w:hAnsi="Times New Roman" w:cs="Times New Roman"/>
          <w:sz w:val="28"/>
          <w:szCs w:val="28"/>
        </w:rPr>
        <w:t xml:space="preserve">на </w:t>
      </w:r>
      <w:r w:rsidR="001E288C">
        <w:rPr>
          <w:rFonts w:ascii="Times New Roman" w:hAnsi="Times New Roman" w:cs="Times New Roman"/>
          <w:sz w:val="28"/>
          <w:szCs w:val="28"/>
        </w:rPr>
        <w:t>поставку мебели для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E288C">
        <w:rPr>
          <w:rFonts w:ascii="Times New Roman" w:hAnsi="Times New Roman" w:cs="Times New Roman"/>
          <w:sz w:val="28"/>
          <w:szCs w:val="28"/>
        </w:rPr>
        <w:t>07</w:t>
      </w:r>
      <w:r w:rsidR="00B3008F">
        <w:rPr>
          <w:rFonts w:ascii="Times New Roman" w:hAnsi="Times New Roman" w:cs="Times New Roman"/>
          <w:sz w:val="28"/>
          <w:szCs w:val="28"/>
        </w:rPr>
        <w:t xml:space="preserve"> </w:t>
      </w:r>
      <w:r w:rsidR="001E288C">
        <w:rPr>
          <w:rFonts w:ascii="Times New Roman" w:hAnsi="Times New Roman" w:cs="Times New Roman"/>
          <w:sz w:val="28"/>
          <w:szCs w:val="28"/>
        </w:rPr>
        <w:t>декабря</w:t>
      </w:r>
      <w:r w:rsidR="00B3008F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7C4D6F">
        <w:rPr>
          <w:rFonts w:ascii="Times New Roman" w:hAnsi="Times New Roman" w:cs="Times New Roman"/>
          <w:sz w:val="28"/>
          <w:szCs w:val="28"/>
        </w:rPr>
        <w:t xml:space="preserve"> №</w:t>
      </w:r>
      <w:r w:rsidR="001E288C">
        <w:rPr>
          <w:rFonts w:ascii="Times New Roman" w:hAnsi="Times New Roman" w:cs="Times New Roman"/>
          <w:sz w:val="28"/>
          <w:szCs w:val="28"/>
        </w:rPr>
        <w:t xml:space="preserve"> 057</w:t>
      </w:r>
      <w:r w:rsidR="00B3008F">
        <w:rPr>
          <w:rFonts w:ascii="Times New Roman" w:hAnsi="Times New Roman" w:cs="Times New Roman"/>
          <w:sz w:val="28"/>
          <w:szCs w:val="28"/>
        </w:rPr>
        <w:t xml:space="preserve"> с </w:t>
      </w:r>
      <w:r w:rsidR="001E288C">
        <w:rPr>
          <w:rFonts w:ascii="Times New Roman" w:hAnsi="Times New Roman" w:cs="Times New Roman"/>
          <w:sz w:val="28"/>
          <w:szCs w:val="28"/>
        </w:rPr>
        <w:t>ЗАО «Локня-Мебель»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D6F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E288C">
        <w:rPr>
          <w:rFonts w:ascii="Times New Roman" w:hAnsi="Times New Roman" w:cs="Times New Roman"/>
          <w:sz w:val="28"/>
          <w:szCs w:val="28"/>
        </w:rPr>
        <w:t>152555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4D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руб</w:t>
      </w:r>
      <w:r w:rsidR="0044123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288C">
        <w:rPr>
          <w:rFonts w:ascii="Times New Roman" w:hAnsi="Times New Roman" w:cs="Times New Roman"/>
          <w:sz w:val="28"/>
          <w:szCs w:val="28"/>
        </w:rPr>
        <w:t>.</w:t>
      </w:r>
    </w:p>
    <w:p w14:paraId="0E853F2E" w14:textId="77777777" w:rsidR="001E288C" w:rsidRPr="001E288C" w:rsidRDefault="001E288C" w:rsidP="001E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E89C5" w14:textId="3EA423C3" w:rsidR="006E5C84" w:rsidRPr="005C7F9B" w:rsidRDefault="006E5C84" w:rsidP="005C7F9B">
      <w:pPr>
        <w:tabs>
          <w:tab w:val="left" w:pos="567"/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F9B">
        <w:rPr>
          <w:rFonts w:ascii="Times New Roman" w:hAnsi="Times New Roman" w:cs="Times New Roman"/>
          <w:b/>
          <w:color w:val="000000"/>
          <w:sz w:val="28"/>
          <w:szCs w:val="28"/>
        </w:rPr>
        <w:t>Проверка соблюдения правил нормирования в сфере закупок</w:t>
      </w:r>
      <w:r w:rsidRPr="005C7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C9CFDE" w14:textId="5407CE67" w:rsidR="00D94306" w:rsidRPr="00D94306" w:rsidRDefault="006E5C84" w:rsidP="00F625D6">
      <w:pPr>
        <w:tabs>
          <w:tab w:val="left" w:pos="709"/>
          <w:tab w:val="left" w:pos="993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83C5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94306"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Согласно части 1 статьи 19 закона под нормированием в сфере закупок понимается установление требований к закупаемым заказчиком товаром, работам, услугам (в том числе предельной цены товаров, работ, услуг) и 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14:paraId="5038657E" w14:textId="77777777" w:rsidR="00D94306" w:rsidRPr="00D94306" w:rsidRDefault="00D94306" w:rsidP="00B223A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Под требованиями к закупаемым заказчиком товарам, работам, услугам принимаются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нужды,</w:t>
      </w:r>
    </w:p>
    <w:p w14:paraId="1E9A778E" w14:textId="77777777" w:rsidR="00D94306" w:rsidRPr="00D94306" w:rsidRDefault="00D94306" w:rsidP="00D9430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14:paraId="26E941D4" w14:textId="77777777" w:rsidR="00D94306" w:rsidRPr="00D94306" w:rsidRDefault="00D94306" w:rsidP="00D9430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В соответствии с пунктом 2 части 4 статьи 19 Закона в целях установления правил нормирования закупок для муниципальных нужд, Администрацией Невельского района приняты следующие правовые акты:</w:t>
      </w:r>
    </w:p>
    <w:p w14:paraId="5D8F212E" w14:textId="02653029" w:rsidR="00D94306" w:rsidRPr="00D94306" w:rsidRDefault="00D94306" w:rsidP="00D9430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- Требования к порядку разработки и принятия правовых актов о нормировании в сфере закупок товаров, работ, услуг для обеспечения муниципальных нужд МО «Невельский район», содержанию указанных актов и обеспечению их исполнения, утвержденные постановлением Администрации Невельского района от 09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2015 № 870 (с изменениями от 26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2016 № 749);</w:t>
      </w:r>
    </w:p>
    <w:p w14:paraId="56F8C045" w14:textId="26A53B7D" w:rsidR="00D94306" w:rsidRPr="00D94306" w:rsidRDefault="00D94306" w:rsidP="00D9430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- Правила определения требований к закупаемым муниципальными органами, в том числе подведомственными им муниципальными казенными учреждениями, отдельным видам товаров, работ, услуг (в том числе предельных цен товаров, работ, услуг), утвержденные постановлением Администрации Невельского района от 25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2015 № 932.</w:t>
      </w:r>
    </w:p>
    <w:p w14:paraId="1FF4F9C0" w14:textId="42B11EE3" w:rsidR="00D94306" w:rsidRDefault="00D94306" w:rsidP="00D9430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В соответствии с вышеуказанными муниципальными правовыми актами приказом Управления образования, физической культуры и спорта Администрации Невельского района от 31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2016 № 153 утвержден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муниципальными бюджетными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учреждениями, подведомственными Управлению образования, физической культуры и спорта Администрации Невельского района (с изменениями от 31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2017 № 166, от 25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июня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2020 № 91)</w:t>
      </w:r>
      <w:r w:rsidR="006517E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(далее – Перечень).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89C3D2" w14:textId="6ACE6656" w:rsidR="003A5FAB" w:rsidRPr="00D94306" w:rsidRDefault="003A5FAB" w:rsidP="00A7308E">
      <w:pPr>
        <w:tabs>
          <w:tab w:val="left" w:pos="567"/>
          <w:tab w:val="left" w:pos="709"/>
        </w:tabs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7308E" w:rsidRPr="00A7308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За проверяемый период 202</w:t>
      </w:r>
      <w:r w:rsidR="00A7308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</w:t>
      </w:r>
      <w:r w:rsidR="00A7308E" w:rsidRPr="00A7308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 по проверяемым договорам, согласно данного Перечня закупки Учреждением не производились.</w:t>
      </w:r>
    </w:p>
    <w:p w14:paraId="01A35B23" w14:textId="2821C8CA" w:rsidR="005432BA" w:rsidRPr="0096620A" w:rsidRDefault="00B05E4E" w:rsidP="00CE7F9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14:paraId="72EBFF8B" w14:textId="4B2420B0" w:rsidR="00453498" w:rsidRDefault="00453498" w:rsidP="000D764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Проверка определения и </w:t>
      </w:r>
      <w:r w:rsidR="00080E2F" w:rsidRPr="00650699">
        <w:rPr>
          <w:rFonts w:ascii="Times New Roman" w:hAnsi="Times New Roman" w:cs="Times New Roman"/>
          <w:b/>
          <w:color w:val="000000"/>
          <w:sz w:val="28"/>
          <w:szCs w:val="28"/>
        </w:rPr>
        <w:t>обоснован</w:t>
      </w:r>
      <w:r w:rsidR="007E0251">
        <w:rPr>
          <w:rFonts w:ascii="Times New Roman" w:hAnsi="Times New Roman" w:cs="Times New Roman"/>
          <w:b/>
          <w:color w:val="000000"/>
          <w:sz w:val="28"/>
          <w:szCs w:val="28"/>
        </w:rPr>
        <w:t>ия начальной (максимальной) цены</w:t>
      </w:r>
      <w:r w:rsidR="00080E2F" w:rsidRPr="006506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контракта, цены контр</w:t>
      </w:r>
      <w:r w:rsidR="007E0251">
        <w:rPr>
          <w:rFonts w:ascii="Times New Roman" w:hAnsi="Times New Roman" w:cs="Times New Roman"/>
          <w:b/>
          <w:color w:val="000000"/>
          <w:sz w:val="28"/>
          <w:szCs w:val="28"/>
        </w:rPr>
        <w:t>акта заключаемого с единственным</w:t>
      </w:r>
      <w:r w:rsidR="00080E2F" w:rsidRPr="006506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поставщиком (подрядчи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ком, исполнителем), начальной цены единицы товара, работы, услуги, начальной суммы цен единиц</w:t>
      </w:r>
    </w:p>
    <w:p w14:paraId="62B76050" w14:textId="4406DB46" w:rsidR="00080E2F" w:rsidRDefault="00453498" w:rsidP="000D764A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товара, работы, услуги</w:t>
      </w:r>
    </w:p>
    <w:p w14:paraId="2FF6CE95" w14:textId="77777777" w:rsidR="00FB6CA0" w:rsidRPr="00080E2F" w:rsidRDefault="00FB6CA0" w:rsidP="0045349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99C3E2" w14:textId="40ACC3F4" w:rsidR="00414CF0" w:rsidRPr="00E73170" w:rsidRDefault="00414CF0" w:rsidP="00E7317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14CF0">
        <w:rPr>
          <w:rFonts w:ascii="Times New Roman" w:hAnsi="Times New Roman" w:cs="Times New Roman"/>
          <w:sz w:val="28"/>
          <w:szCs w:val="28"/>
        </w:rPr>
        <w:t>Проверкой  обоснования НМЦК установлено следующее.</w:t>
      </w:r>
    </w:p>
    <w:p w14:paraId="191756CB" w14:textId="6ACB1ED9" w:rsidR="00E73170" w:rsidRDefault="006E1084" w:rsidP="00414CF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НМЦК </w:t>
      </w:r>
      <w:r w:rsidR="00E73170">
        <w:rPr>
          <w:rFonts w:ascii="Times New Roman" w:hAnsi="Times New Roman" w:cs="Times New Roman"/>
          <w:color w:val="000000"/>
          <w:sz w:val="28"/>
          <w:szCs w:val="28"/>
        </w:rPr>
        <w:t>на поставку фруктов и овощей (к контрактам</w:t>
      </w:r>
      <w:r w:rsidR="007635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170">
        <w:rPr>
          <w:rFonts w:ascii="Times New Roman" w:hAnsi="Times New Roman" w:cs="Times New Roman"/>
          <w:color w:val="000000"/>
          <w:sz w:val="28"/>
          <w:szCs w:val="28"/>
        </w:rPr>
        <w:t xml:space="preserve">№ 01573000025220000790001 от 19 августа 2022; № 01573000025220000810001 от 22 августа 2022) </w:t>
      </w:r>
      <w:r w:rsidR="0076355D">
        <w:rPr>
          <w:rFonts w:ascii="Times New Roman" w:hAnsi="Times New Roman" w:cs="Times New Roman"/>
          <w:color w:val="000000"/>
          <w:sz w:val="28"/>
          <w:szCs w:val="28"/>
        </w:rPr>
        <w:t>определ</w:t>
      </w:r>
      <w:r w:rsidR="009C766A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="00E731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C766A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пункта 1 части 1 статьи 22 Закона и в соответствии с Методическими рекомендациями по применению методов определения начальной (максимальной) цены контракта, заключаемого с единственным поставщиком (подрядчиком, исполнителем), утвержденны</w:t>
      </w:r>
      <w:r w:rsidR="004D3384">
        <w:rPr>
          <w:rFonts w:ascii="Times New Roman" w:hAnsi="Times New Roman" w:cs="Times New Roman"/>
          <w:color w:val="000000"/>
          <w:sz w:val="28"/>
          <w:szCs w:val="28"/>
        </w:rPr>
        <w:t>ми приказом Минэкономразвития России от 02 октября 2013 г. № 567.</w:t>
      </w:r>
      <w:r w:rsidR="00797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170">
        <w:rPr>
          <w:rFonts w:ascii="Times New Roman" w:hAnsi="Times New Roman" w:cs="Times New Roman"/>
          <w:color w:val="000000"/>
          <w:sz w:val="28"/>
          <w:szCs w:val="28"/>
        </w:rPr>
        <w:t xml:space="preserve">Расчет начальной (максимальной) цены </w:t>
      </w:r>
      <w:r w:rsidR="00797D7B">
        <w:rPr>
          <w:rFonts w:ascii="Times New Roman" w:hAnsi="Times New Roman" w:cs="Times New Roman"/>
          <w:color w:val="000000"/>
          <w:sz w:val="28"/>
          <w:szCs w:val="28"/>
        </w:rPr>
        <w:t xml:space="preserve">этих </w:t>
      </w:r>
      <w:r w:rsidR="00E73170">
        <w:rPr>
          <w:rFonts w:ascii="Times New Roman" w:hAnsi="Times New Roman" w:cs="Times New Roman"/>
          <w:color w:val="000000"/>
          <w:sz w:val="28"/>
          <w:szCs w:val="28"/>
        </w:rPr>
        <w:t>контракт</w:t>
      </w:r>
      <w:r w:rsidR="00797D7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E73170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</w:t>
      </w:r>
      <w:r w:rsidR="00797D7B">
        <w:rPr>
          <w:rFonts w:ascii="Times New Roman" w:hAnsi="Times New Roman" w:cs="Times New Roman"/>
          <w:color w:val="000000"/>
          <w:sz w:val="28"/>
          <w:szCs w:val="28"/>
        </w:rPr>
        <w:t xml:space="preserve"> из данных реестра контрактов и коммерческих предложений поставщиков. НМЦК за единицу рассчитана путем вычисления среднего значения.</w:t>
      </w:r>
    </w:p>
    <w:p w14:paraId="485EBA7E" w14:textId="18631DAC" w:rsidR="004579E9" w:rsidRDefault="00752EA1" w:rsidP="00414CF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части закупок по приобретению товаров (к договорам: № </w:t>
      </w:r>
      <w:r w:rsidR="00797D7B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797D7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D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D7B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CD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2022; № </w:t>
      </w:r>
      <w:r w:rsidR="00797D7B">
        <w:rPr>
          <w:rFonts w:ascii="Times New Roman" w:hAnsi="Times New Roman" w:cs="Times New Roman"/>
          <w:color w:val="000000"/>
          <w:sz w:val="28"/>
          <w:szCs w:val="28"/>
        </w:rPr>
        <w:t>057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797D7B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CD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D7B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CD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2022) используемый метод определения НМЦК – метод сопоставимых рыночных цен (анализ рынка).</w:t>
      </w:r>
      <w:r w:rsidR="00797D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каждому наименованию товара начальная (максимальная) цена единицы товара рассчитана из 3-х ценовых предложений (запрошены и изучены коммерческие предложения поставщиков)</w:t>
      </w:r>
      <w:r w:rsidR="004579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4FD3A1" w14:textId="121DF4AA" w:rsidR="007C096B" w:rsidRDefault="007C096B" w:rsidP="00414CF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3305C8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договору теплоснабжения </w:t>
      </w:r>
      <w:r w:rsidR="00797D7B" w:rsidRPr="003305C8">
        <w:rPr>
          <w:rFonts w:ascii="Times New Roman" w:hAnsi="Times New Roman" w:cs="Times New Roman"/>
          <w:color w:val="000000"/>
          <w:sz w:val="28"/>
          <w:szCs w:val="28"/>
        </w:rPr>
        <w:t xml:space="preserve">и горячего водоснабжения (ГВС), поставки горячей воды </w:t>
      </w:r>
      <w:r w:rsidR="00EA0E6B" w:rsidRPr="003305C8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797D7B" w:rsidRPr="003305C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A0E6B" w:rsidRPr="003305C8">
        <w:rPr>
          <w:rFonts w:ascii="Times New Roman" w:hAnsi="Times New Roman" w:cs="Times New Roman"/>
          <w:color w:val="000000"/>
          <w:sz w:val="28"/>
          <w:szCs w:val="28"/>
        </w:rPr>
        <w:t>.01.2022 № ТС-22/31-</w:t>
      </w:r>
      <w:r w:rsidR="00797D7B" w:rsidRPr="003305C8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EA0E6B" w:rsidRPr="003305C8">
        <w:rPr>
          <w:rFonts w:ascii="Times New Roman" w:hAnsi="Times New Roman" w:cs="Times New Roman"/>
          <w:color w:val="000000"/>
          <w:sz w:val="28"/>
          <w:szCs w:val="28"/>
        </w:rPr>
        <w:t xml:space="preserve"> использ</w:t>
      </w:r>
      <w:r w:rsidR="003E276A" w:rsidRPr="003305C8">
        <w:rPr>
          <w:rFonts w:ascii="Times New Roman" w:hAnsi="Times New Roman" w:cs="Times New Roman"/>
          <w:color w:val="000000"/>
          <w:sz w:val="28"/>
          <w:szCs w:val="28"/>
        </w:rPr>
        <w:t>ован</w:t>
      </w:r>
      <w:r w:rsidR="00EA0E6B" w:rsidRPr="003305C8">
        <w:rPr>
          <w:rFonts w:ascii="Times New Roman" w:hAnsi="Times New Roman" w:cs="Times New Roman"/>
          <w:color w:val="000000"/>
          <w:sz w:val="28"/>
          <w:szCs w:val="28"/>
        </w:rPr>
        <w:t xml:space="preserve"> тарифный метод определения НМЦК, при котором цены закупаемых товаров, работ, услуг для обеспечения государственных и муниципальных нужд подлежат государственному регулированию</w:t>
      </w:r>
      <w:r w:rsidR="00EA0E6B">
        <w:rPr>
          <w:rFonts w:ascii="Times New Roman" w:hAnsi="Times New Roman" w:cs="Times New Roman"/>
          <w:color w:val="000000"/>
          <w:sz w:val="28"/>
          <w:szCs w:val="28"/>
        </w:rPr>
        <w:t xml:space="preserve"> или установлены муниципальными правовыми актами. В этом случае начальная (максимальная) цена контракта, заключаемая с единственным поставщиком (подрядчиком, исполнителем) определена исходя из ориентиров</w:t>
      </w:r>
      <w:r w:rsidR="005C2480">
        <w:rPr>
          <w:rFonts w:ascii="Times New Roman" w:hAnsi="Times New Roman" w:cs="Times New Roman"/>
          <w:color w:val="000000"/>
          <w:sz w:val="28"/>
          <w:szCs w:val="28"/>
        </w:rPr>
        <w:t>очного</w:t>
      </w:r>
      <w:r w:rsidR="00EA0E6B">
        <w:rPr>
          <w:rFonts w:ascii="Times New Roman" w:hAnsi="Times New Roman" w:cs="Times New Roman"/>
          <w:color w:val="000000"/>
          <w:sz w:val="28"/>
          <w:szCs w:val="28"/>
        </w:rPr>
        <w:t xml:space="preserve"> потребления тепловой энергии и тарифов</w:t>
      </w:r>
      <w:r w:rsidR="00426C3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приказом Комитета по тарифам и энергетике </w:t>
      </w:r>
      <w:r w:rsidR="00426C30" w:rsidRPr="00971909">
        <w:rPr>
          <w:rFonts w:ascii="Times New Roman" w:hAnsi="Times New Roman" w:cs="Times New Roman"/>
          <w:color w:val="000000"/>
          <w:sz w:val="28"/>
          <w:szCs w:val="28"/>
        </w:rPr>
        <w:t>Псковской области от 17.12.2020 № 280-т.</w:t>
      </w:r>
    </w:p>
    <w:p w14:paraId="3144F34C" w14:textId="31C721C7" w:rsidR="00426C30" w:rsidRDefault="00426C30" w:rsidP="00414CF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Договоры заключены</w:t>
      </w:r>
      <w:r w:rsidR="00971909">
        <w:rPr>
          <w:rFonts w:ascii="Times New Roman" w:hAnsi="Times New Roman" w:cs="Times New Roman"/>
          <w:color w:val="000000"/>
          <w:sz w:val="28"/>
          <w:szCs w:val="28"/>
        </w:rPr>
        <w:t xml:space="preserve"> с единственным поставщиком (подрядчиком, исполнителем) с соблюдением условий</w:t>
      </w:r>
      <w:r w:rsidR="00971909" w:rsidRPr="001D6E11">
        <w:rPr>
          <w:rFonts w:ascii="Times New Roman" w:hAnsi="Times New Roman" w:cs="Times New Roman"/>
          <w:color w:val="000000"/>
          <w:sz w:val="28"/>
          <w:szCs w:val="28"/>
        </w:rPr>
        <w:t>, предусмотренных статьей 34 Закона.</w:t>
      </w:r>
    </w:p>
    <w:p w14:paraId="2DF2FA70" w14:textId="73B8FDEF" w:rsidR="001D6E11" w:rsidRDefault="001D6E11" w:rsidP="001D6E11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Нарушений при обосновании НМЦК, по выше указанным договорам с  единственным поставщиком </w:t>
      </w:r>
      <w:r w:rsidRPr="00331209">
        <w:rPr>
          <w:rFonts w:ascii="Times New Roman" w:eastAsia="Times New Roman" w:hAnsi="Times New Roman" w:cs="Calibri"/>
          <w:sz w:val="28"/>
          <w:szCs w:val="28"/>
          <w:lang w:eastAsia="ar-SA"/>
        </w:rPr>
        <w:t>(подрядчиком, исполнителем) не установлено.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14:paraId="1AFA994B" w14:textId="77777777" w:rsidR="00971909" w:rsidRPr="00EA6C9E" w:rsidRDefault="00971909" w:rsidP="00414CF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F5911" w14:textId="32AE1B75" w:rsidR="00A739FE" w:rsidRPr="005C7F9B" w:rsidRDefault="00820C4A" w:rsidP="005C7F9B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F9B">
        <w:rPr>
          <w:rFonts w:ascii="Times New Roman" w:hAnsi="Times New Roman" w:cs="Times New Roman"/>
          <w:b/>
          <w:sz w:val="28"/>
          <w:szCs w:val="28"/>
        </w:rPr>
        <w:lastRenderedPageBreak/>
        <w:t>Соблюдение требований к исполнению, изменению контракта, а также соблюдения условий контракта, в части соответствия поставленного товара, выполненной работы (ее результата) или оказанной услуги условиям контракта</w:t>
      </w:r>
    </w:p>
    <w:p w14:paraId="71D8ACC7" w14:textId="77777777" w:rsidR="00BB60F3" w:rsidRDefault="00BB60F3" w:rsidP="003E27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6932B3" w14:textId="77777777" w:rsidR="00BB60F3" w:rsidRPr="00041109" w:rsidRDefault="00BB60F3" w:rsidP="00BB6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частью 1 статьи 94 Закона о контрактной системе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</w:t>
      </w:r>
      <w:r w:rsidRPr="004A3400">
        <w:rPr>
          <w:rFonts w:ascii="Times New Roman" w:hAnsi="Times New Roman"/>
          <w:sz w:val="28"/>
          <w:szCs w:val="28"/>
          <w:lang w:eastAsia="ar-SA"/>
        </w:rPr>
        <w:t>Закон</w:t>
      </w:r>
      <w:r>
        <w:rPr>
          <w:rFonts w:ascii="Times New Roman" w:hAnsi="Times New Roman"/>
          <w:sz w:val="28"/>
          <w:szCs w:val="28"/>
          <w:lang w:eastAsia="ar-SA"/>
        </w:rPr>
        <w:t>ом</w:t>
      </w:r>
      <w:r w:rsidRPr="004A3400">
        <w:rPr>
          <w:rFonts w:ascii="Times New Roman" w:hAnsi="Times New Roman"/>
          <w:sz w:val="28"/>
          <w:szCs w:val="28"/>
          <w:lang w:eastAsia="ar-SA"/>
        </w:rPr>
        <w:t xml:space="preserve"> о контрактной системе</w:t>
      </w: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>, в том числе:</w:t>
      </w:r>
    </w:p>
    <w:p w14:paraId="7ECABFC9" w14:textId="77777777" w:rsidR="00BB60F3" w:rsidRPr="00041109" w:rsidRDefault="00BB60F3" w:rsidP="00BB6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по тексту - отдельный этап исполнения контракта), предусмотренных контрактом, включая проведение в соответствии с </w:t>
      </w:r>
      <w:r w:rsidRPr="004A3400">
        <w:rPr>
          <w:rFonts w:ascii="Times New Roman" w:hAnsi="Times New Roman"/>
          <w:sz w:val="28"/>
          <w:szCs w:val="28"/>
          <w:lang w:eastAsia="ar-SA"/>
        </w:rPr>
        <w:t>Закон</w:t>
      </w:r>
      <w:r>
        <w:rPr>
          <w:rFonts w:ascii="Times New Roman" w:hAnsi="Times New Roman"/>
          <w:sz w:val="28"/>
          <w:szCs w:val="28"/>
          <w:lang w:eastAsia="ar-SA"/>
        </w:rPr>
        <w:t>ом</w:t>
      </w:r>
      <w:r w:rsidRPr="004A3400">
        <w:rPr>
          <w:rFonts w:ascii="Times New Roman" w:hAnsi="Times New Roman"/>
          <w:sz w:val="28"/>
          <w:szCs w:val="28"/>
          <w:lang w:eastAsia="ar-SA"/>
        </w:rPr>
        <w:t xml:space="preserve"> о контрактной системе </w:t>
      </w: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>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14:paraId="432C7C27" w14:textId="77777777" w:rsidR="00BB60F3" w:rsidRPr="00041109" w:rsidRDefault="00BB60F3" w:rsidP="00BB6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5DD6E317" w14:textId="566A8826" w:rsidR="00A43A0B" w:rsidRDefault="00BB60F3" w:rsidP="00733DC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взаимодействие заказчика с поставщиком (подрядчиком, исполнителем) при изменении, расторжении контракта в соответствии со </w:t>
      </w:r>
      <w:hyperlink r:id="rId9" w:history="1">
        <w:r w:rsidRPr="00041109">
          <w:rPr>
            <w:rStyle w:val="a5"/>
            <w:rFonts w:ascii="Times New Roman" w:hAnsi="Times New Roman"/>
            <w:bCs/>
            <w:sz w:val="28"/>
            <w:szCs w:val="28"/>
            <w:lang w:eastAsia="ru-RU"/>
          </w:rPr>
          <w:t>статьей 95</w:t>
        </w:r>
      </w:hyperlink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Закона о контрактной системе,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14:paraId="4FF60EC4" w14:textId="221CEC62" w:rsidR="00733DC4" w:rsidRDefault="00733DC4" w:rsidP="00733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3 статьи 94 Закона о контрактной системе для проверки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поставленного товара, предусмотренного контрактом, в части его соответствия условиям контракта Учреждение проводило экспертизу поставленного товара своими силами.</w:t>
      </w:r>
    </w:p>
    <w:p w14:paraId="4AA522E6" w14:textId="382C2A7B" w:rsidR="00733DC4" w:rsidRPr="00733DC4" w:rsidRDefault="00733DC4" w:rsidP="00733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 комиссии по осуществлению закупок и перечень лиц, ответственных за экспертизу (приемку) результатов исполнения контрактов утвержден приказом Учреждения от 1</w:t>
      </w:r>
      <w:r w:rsidR="003305C8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2021 № </w:t>
      </w:r>
      <w:r w:rsidR="003305C8">
        <w:rPr>
          <w:rFonts w:ascii="Times New Roman" w:hAnsi="Times New Roman" w:cs="Times New Roman"/>
          <w:color w:val="000000"/>
          <w:sz w:val="28"/>
          <w:szCs w:val="28"/>
        </w:rPr>
        <w:t>96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создании комиссии по приемки товаров (работ, услуг), поставляемых (выполняемых, оказываемых) по государственным (муниципальным) контрактам, а также отдельных этапов поставки товара, выполнения работы, оказания услуги, предусмотренных государственным (муниципальным) контрактом и проведении экспертизы результатов, предусмотренных контрактом, заключенным для нужд Муниципального </w:t>
      </w:r>
      <w:r w:rsidR="003305C8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образовательного учреждения «Центр развития ребенка-детский сад №11 «Буратино»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305C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Невеля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Псковской области» (с изменениями, внесенными приказом №</w:t>
      </w:r>
      <w:r w:rsidR="003305C8">
        <w:rPr>
          <w:rFonts w:ascii="Times New Roman" w:hAnsi="Times New Roman" w:cs="Times New Roman"/>
          <w:color w:val="000000"/>
          <w:sz w:val="28"/>
          <w:szCs w:val="28"/>
        </w:rPr>
        <w:t>55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305C8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05C8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2022).</w:t>
      </w:r>
    </w:p>
    <w:p w14:paraId="60779E8A" w14:textId="366F6533" w:rsidR="00733DC4" w:rsidRDefault="00733DC4" w:rsidP="00733DC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733DC4">
        <w:rPr>
          <w:rFonts w:ascii="Times New Roman" w:hAnsi="Times New Roman" w:cs="Times New Roman"/>
          <w:bCs/>
          <w:sz w:val="28"/>
          <w:szCs w:val="28"/>
        </w:rPr>
        <w:t xml:space="preserve">Документом, подтверждающим экспертизу своими силами, являлись оформленные и подписанные акты приема-передачи товара. </w:t>
      </w:r>
      <w:r w:rsidRPr="00733DC4">
        <w:rPr>
          <w:rFonts w:ascii="Times New Roman" w:hAnsi="Times New Roman" w:cs="Calibri"/>
          <w:bCs/>
          <w:sz w:val="28"/>
          <w:szCs w:val="28"/>
        </w:rPr>
        <w:t>Результаты приемки и экспертизы оформлялись штампами на актах и счетах-фактурах с указанием даты.</w:t>
      </w:r>
    </w:p>
    <w:p w14:paraId="44716576" w14:textId="77777777" w:rsidR="00B758E6" w:rsidRDefault="00767E96" w:rsidP="00094C4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lastRenderedPageBreak/>
        <w:t xml:space="preserve">          По </w:t>
      </w:r>
      <w:r w:rsidR="008D3477">
        <w:rPr>
          <w:rFonts w:ascii="Times New Roman" w:hAnsi="Times New Roman" w:cs="Calibri"/>
          <w:bCs/>
          <w:sz w:val="28"/>
          <w:szCs w:val="28"/>
        </w:rPr>
        <w:t>вопросу соблюдения заказчиком оплаты поставленного товара установлено</w:t>
      </w:r>
      <w:r w:rsidR="00B758E6">
        <w:rPr>
          <w:rFonts w:ascii="Times New Roman" w:hAnsi="Times New Roman" w:cs="Calibri"/>
          <w:bCs/>
          <w:sz w:val="28"/>
          <w:szCs w:val="28"/>
        </w:rPr>
        <w:t>:</w:t>
      </w:r>
      <w:r w:rsidR="008D3477">
        <w:rPr>
          <w:rFonts w:ascii="Times New Roman" w:hAnsi="Times New Roman" w:cs="Calibri"/>
          <w:bCs/>
          <w:sz w:val="28"/>
          <w:szCs w:val="28"/>
        </w:rPr>
        <w:t xml:space="preserve"> </w:t>
      </w:r>
    </w:p>
    <w:p w14:paraId="62B003A8" w14:textId="65240D48" w:rsidR="00F94247" w:rsidRDefault="00B758E6" w:rsidP="00094C4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          В</w:t>
      </w:r>
      <w:r w:rsidR="008D3477">
        <w:rPr>
          <w:rFonts w:ascii="Times New Roman" w:hAnsi="Times New Roman" w:cs="Calibri"/>
          <w:bCs/>
          <w:sz w:val="28"/>
          <w:szCs w:val="28"/>
        </w:rPr>
        <w:t xml:space="preserve"> пункте 8.5. </w:t>
      </w:r>
      <w:r w:rsidR="00767E96">
        <w:rPr>
          <w:rFonts w:ascii="Times New Roman" w:hAnsi="Times New Roman" w:cs="Calibri"/>
          <w:bCs/>
          <w:sz w:val="28"/>
          <w:szCs w:val="28"/>
        </w:rPr>
        <w:t>договор</w:t>
      </w:r>
      <w:r w:rsidR="008D3477">
        <w:rPr>
          <w:rFonts w:ascii="Times New Roman" w:hAnsi="Times New Roman" w:cs="Calibri"/>
          <w:bCs/>
          <w:sz w:val="28"/>
          <w:szCs w:val="28"/>
        </w:rPr>
        <w:t>а</w:t>
      </w:r>
      <w:r w:rsidR="00767E96">
        <w:rPr>
          <w:rFonts w:ascii="Times New Roman" w:hAnsi="Times New Roman" w:cs="Calibri"/>
          <w:bCs/>
          <w:sz w:val="28"/>
          <w:szCs w:val="28"/>
        </w:rPr>
        <w:t xml:space="preserve"> теплоснабжения</w:t>
      </w:r>
      <w:r w:rsidR="009C65C7">
        <w:rPr>
          <w:rFonts w:ascii="Times New Roman" w:hAnsi="Times New Roman" w:cs="Calibri"/>
          <w:bCs/>
          <w:sz w:val="28"/>
          <w:szCs w:val="28"/>
        </w:rPr>
        <w:t xml:space="preserve"> и горячего водоснабжения (ГВС), поставки горячей воды</w:t>
      </w:r>
      <w:r w:rsidR="00767E96">
        <w:rPr>
          <w:rFonts w:ascii="Times New Roman" w:hAnsi="Times New Roman" w:cs="Calibri"/>
          <w:bCs/>
          <w:sz w:val="28"/>
          <w:szCs w:val="28"/>
        </w:rPr>
        <w:t xml:space="preserve"> от 2</w:t>
      </w:r>
      <w:r w:rsidR="007518C6">
        <w:rPr>
          <w:rFonts w:ascii="Times New Roman" w:hAnsi="Times New Roman" w:cs="Calibri"/>
          <w:bCs/>
          <w:sz w:val="28"/>
          <w:szCs w:val="28"/>
        </w:rPr>
        <w:t>5</w:t>
      </w:r>
      <w:r w:rsidR="00767E96">
        <w:rPr>
          <w:rFonts w:ascii="Times New Roman" w:hAnsi="Times New Roman" w:cs="Calibri"/>
          <w:bCs/>
          <w:sz w:val="28"/>
          <w:szCs w:val="28"/>
        </w:rPr>
        <w:t xml:space="preserve"> января 2022 № ТС-22/31-</w:t>
      </w:r>
      <w:r w:rsidR="007518C6">
        <w:rPr>
          <w:rFonts w:ascii="Times New Roman" w:hAnsi="Times New Roman" w:cs="Calibri"/>
          <w:bCs/>
          <w:sz w:val="28"/>
          <w:szCs w:val="28"/>
        </w:rPr>
        <w:t>08</w:t>
      </w:r>
      <w:r w:rsidR="008D3477">
        <w:rPr>
          <w:rFonts w:ascii="Times New Roman" w:hAnsi="Times New Roman" w:cs="Calibri"/>
          <w:bCs/>
          <w:sz w:val="28"/>
          <w:szCs w:val="28"/>
        </w:rPr>
        <w:t xml:space="preserve"> предусмотрена оплата тепловой энергии в следующем порядке: 30 процентов плановой общей стоимости тепловой энергии потребляемой в месяце, за который осуществляется оплата, вносится до 18-го числа текущего месяца; оплата за фактически потребленную в истекшем месяце тепловую энергию, с учетом средств, ранее внесенных в качестве оплаты за ресурсы в расчетном периоде, осуществляется до 10-го числа месяца, следующего за месяцем, за который осуществляется оплата. Однако оплата по данному договору </w:t>
      </w:r>
      <w:r w:rsidR="00B574F6">
        <w:rPr>
          <w:rFonts w:ascii="Times New Roman" w:hAnsi="Times New Roman" w:cs="Calibri"/>
          <w:bCs/>
          <w:sz w:val="28"/>
          <w:szCs w:val="28"/>
        </w:rPr>
        <w:t xml:space="preserve">производилась Учреждением по </w:t>
      </w:r>
      <w:r w:rsidR="00CD2966">
        <w:rPr>
          <w:rFonts w:ascii="Times New Roman" w:hAnsi="Times New Roman" w:cs="Calibri"/>
          <w:bCs/>
          <w:sz w:val="28"/>
          <w:szCs w:val="28"/>
        </w:rPr>
        <w:t xml:space="preserve">выставленным счетам в соответствии с </w:t>
      </w:r>
      <w:r w:rsidR="00B574F6">
        <w:rPr>
          <w:rFonts w:ascii="Times New Roman" w:hAnsi="Times New Roman" w:cs="Calibri"/>
          <w:bCs/>
          <w:sz w:val="28"/>
          <w:szCs w:val="28"/>
        </w:rPr>
        <w:t>актам</w:t>
      </w:r>
      <w:r w:rsidR="00CD2966">
        <w:rPr>
          <w:rFonts w:ascii="Times New Roman" w:hAnsi="Times New Roman" w:cs="Calibri"/>
          <w:bCs/>
          <w:sz w:val="28"/>
          <w:szCs w:val="28"/>
        </w:rPr>
        <w:t>и</w:t>
      </w:r>
      <w:r w:rsidR="00B574F6">
        <w:rPr>
          <w:rFonts w:ascii="Times New Roman" w:hAnsi="Times New Roman" w:cs="Calibri"/>
          <w:bCs/>
          <w:sz w:val="28"/>
          <w:szCs w:val="28"/>
        </w:rPr>
        <w:t xml:space="preserve"> энергоснабжающей организации за фактически потребленную в истекшем месяце тепловую энергию в полном объеме</w:t>
      </w:r>
      <w:r w:rsidR="00CD2966">
        <w:rPr>
          <w:rFonts w:ascii="Times New Roman" w:hAnsi="Times New Roman" w:cs="Calibri"/>
          <w:bCs/>
          <w:sz w:val="28"/>
          <w:szCs w:val="28"/>
        </w:rPr>
        <w:t xml:space="preserve"> (прилагаются)</w:t>
      </w:r>
      <w:r w:rsidR="000834B6">
        <w:rPr>
          <w:rFonts w:ascii="Times New Roman" w:hAnsi="Times New Roman" w:cs="Calibri"/>
          <w:bCs/>
          <w:sz w:val="28"/>
          <w:szCs w:val="28"/>
        </w:rPr>
        <w:t>.</w:t>
      </w:r>
    </w:p>
    <w:p w14:paraId="657A3D50" w14:textId="28668DCA" w:rsidR="00B758E6" w:rsidRPr="00F94247" w:rsidRDefault="00F94247" w:rsidP="00F94247">
      <w:pPr>
        <w:tabs>
          <w:tab w:val="left" w:pos="709"/>
        </w:tabs>
        <w:suppressAutoHyphens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         </w:t>
      </w:r>
      <w:r w:rsidRPr="000834B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Меры ответственности поставщик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ом</w:t>
      </w:r>
      <w:r w:rsidRPr="000834B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 заказчику не применялись.</w:t>
      </w:r>
    </w:p>
    <w:p w14:paraId="5BF9427F" w14:textId="04C8A804" w:rsidR="00F302C2" w:rsidRDefault="00F302C2" w:rsidP="00C506A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         </w:t>
      </w:r>
      <w:r w:rsidR="00C506A5">
        <w:rPr>
          <w:rFonts w:ascii="Times New Roman" w:hAnsi="Times New Roman" w:cs="Calibri"/>
          <w:bCs/>
          <w:sz w:val="28"/>
          <w:szCs w:val="28"/>
        </w:rPr>
        <w:t xml:space="preserve">В пункте 2.4. контрактов (на поставку фруктов от 19 августа 2022 № 01573000025220000790001; на поставку овощей от 22 августа 2022 № 01573000025220000810001) указано, что оплата каждой партии товара производится на основании счета, предоставленного поставщиком, не более 7 (семи) рабочих дней с даты подписания заказчиком электронного документа о приемке, предусмотренного частью 7 статьи 94 Закона. </w:t>
      </w:r>
    </w:p>
    <w:p w14:paraId="2482919A" w14:textId="0877887C" w:rsidR="00BF3139" w:rsidRDefault="005F6EFF" w:rsidP="00F94247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         В нарушение вышеизложенного</w:t>
      </w:r>
      <w:r w:rsidR="003B64DE">
        <w:rPr>
          <w:rFonts w:ascii="Times New Roman" w:hAnsi="Times New Roman" w:cs="Calibri"/>
          <w:bCs/>
          <w:sz w:val="28"/>
          <w:szCs w:val="28"/>
        </w:rPr>
        <w:t>,</w:t>
      </w:r>
      <w:r>
        <w:rPr>
          <w:rFonts w:ascii="Times New Roman" w:hAnsi="Times New Roman" w:cs="Calibri"/>
          <w:bCs/>
          <w:sz w:val="28"/>
          <w:szCs w:val="28"/>
        </w:rPr>
        <w:t xml:space="preserve"> оплата</w:t>
      </w:r>
      <w:r w:rsidR="003B64DE">
        <w:rPr>
          <w:rFonts w:ascii="Times New Roman" w:hAnsi="Times New Roman" w:cs="Calibri"/>
          <w:bCs/>
          <w:sz w:val="28"/>
          <w:szCs w:val="28"/>
        </w:rPr>
        <w:t xml:space="preserve"> большей части</w:t>
      </w:r>
      <w:r>
        <w:rPr>
          <w:rFonts w:ascii="Times New Roman" w:hAnsi="Times New Roman" w:cs="Calibri"/>
          <w:bCs/>
          <w:sz w:val="28"/>
          <w:szCs w:val="28"/>
        </w:rPr>
        <w:t xml:space="preserve"> поставленного товара по </w:t>
      </w:r>
      <w:r w:rsidR="003B64DE">
        <w:rPr>
          <w:rFonts w:ascii="Times New Roman" w:hAnsi="Times New Roman" w:cs="Calibri"/>
          <w:bCs/>
          <w:sz w:val="28"/>
          <w:szCs w:val="28"/>
        </w:rPr>
        <w:t>указанным</w:t>
      </w:r>
      <w:r>
        <w:rPr>
          <w:rFonts w:ascii="Times New Roman" w:hAnsi="Times New Roman" w:cs="Calibri"/>
          <w:bCs/>
          <w:sz w:val="28"/>
          <w:szCs w:val="28"/>
        </w:rPr>
        <w:t xml:space="preserve"> контрактам произведена Учреждением</w:t>
      </w:r>
      <w:r w:rsidR="00EA6516">
        <w:rPr>
          <w:rFonts w:ascii="Times New Roman" w:hAnsi="Times New Roman" w:cs="Calibri"/>
          <w:bCs/>
          <w:sz w:val="28"/>
          <w:szCs w:val="28"/>
        </w:rPr>
        <w:t xml:space="preserve"> </w:t>
      </w:r>
      <w:r>
        <w:rPr>
          <w:rFonts w:ascii="Times New Roman" w:hAnsi="Times New Roman" w:cs="Calibri"/>
          <w:bCs/>
          <w:sz w:val="28"/>
          <w:szCs w:val="28"/>
        </w:rPr>
        <w:t xml:space="preserve">до </w:t>
      </w:r>
      <w:r w:rsidR="00F94247">
        <w:rPr>
          <w:rFonts w:ascii="Times New Roman" w:hAnsi="Times New Roman" w:cs="Calibri"/>
          <w:bCs/>
          <w:sz w:val="28"/>
          <w:szCs w:val="28"/>
        </w:rPr>
        <w:t xml:space="preserve">даты </w:t>
      </w:r>
      <w:r>
        <w:rPr>
          <w:rFonts w:ascii="Times New Roman" w:hAnsi="Times New Roman" w:cs="Calibri"/>
          <w:bCs/>
          <w:sz w:val="28"/>
          <w:szCs w:val="28"/>
        </w:rPr>
        <w:t>подписания электронного документа о приемке</w:t>
      </w:r>
      <w:bookmarkStart w:id="13" w:name="_Hlk138940055"/>
      <w:r w:rsidR="00EA6516">
        <w:rPr>
          <w:rFonts w:ascii="Times New Roman" w:hAnsi="Times New Roman" w:cs="Calibri"/>
          <w:bCs/>
          <w:sz w:val="28"/>
          <w:szCs w:val="28"/>
        </w:rPr>
        <w:t xml:space="preserve"> (копии подтверждающих документов прилагаются).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8"/>
        <w:gridCol w:w="3059"/>
        <w:gridCol w:w="3067"/>
      </w:tblGrid>
      <w:tr w:rsidR="003B64DE" w14:paraId="0C12834E" w14:textId="77777777" w:rsidTr="00850A63">
        <w:tc>
          <w:tcPr>
            <w:tcW w:w="3218" w:type="dxa"/>
          </w:tcPr>
          <w:p w14:paraId="630BA478" w14:textId="07CE9942" w:rsidR="003B64DE" w:rsidRPr="003B64DE" w:rsidRDefault="003B64DE" w:rsidP="003B64D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bookmarkStart w:id="14" w:name="_Hlk140499423"/>
            <w:r w:rsidRPr="003B64DE">
              <w:rPr>
                <w:rFonts w:ascii="Times New Roman" w:hAnsi="Times New Roman" w:cs="Calibri"/>
                <w:b/>
                <w:sz w:val="24"/>
                <w:szCs w:val="24"/>
              </w:rPr>
              <w:t>Накладная о поставке товара по контракту №01573000025220000790001 от 19.08.2022</w:t>
            </w:r>
          </w:p>
        </w:tc>
        <w:tc>
          <w:tcPr>
            <w:tcW w:w="3059" w:type="dxa"/>
          </w:tcPr>
          <w:p w14:paraId="50B17E7D" w14:textId="3D95D090" w:rsidR="003B64DE" w:rsidRPr="003B64DE" w:rsidRDefault="003B64DE" w:rsidP="003B64D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B64DE">
              <w:rPr>
                <w:rFonts w:ascii="Times New Roman" w:hAnsi="Times New Roman" w:cs="Calibri"/>
                <w:b/>
                <w:sz w:val="24"/>
                <w:szCs w:val="24"/>
              </w:rPr>
              <w:t>Платежное поручение об оплате</w:t>
            </w:r>
          </w:p>
        </w:tc>
        <w:tc>
          <w:tcPr>
            <w:tcW w:w="3067" w:type="dxa"/>
          </w:tcPr>
          <w:p w14:paraId="444E54A8" w14:textId="775BB5F5" w:rsidR="003B64DE" w:rsidRPr="003B64DE" w:rsidRDefault="003B64DE" w:rsidP="003B64D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B64DE">
              <w:rPr>
                <w:rFonts w:ascii="Times New Roman" w:hAnsi="Times New Roman" w:cs="Calibri"/>
                <w:b/>
                <w:sz w:val="24"/>
                <w:szCs w:val="24"/>
              </w:rPr>
              <w:t>Электронный документ о приемке</w:t>
            </w:r>
          </w:p>
        </w:tc>
      </w:tr>
      <w:tr w:rsidR="00F338F5" w14:paraId="07426F91" w14:textId="77777777" w:rsidTr="00850A63">
        <w:tc>
          <w:tcPr>
            <w:tcW w:w="3218" w:type="dxa"/>
          </w:tcPr>
          <w:p w14:paraId="3204E242" w14:textId="77777777" w:rsidR="00F338F5" w:rsidRDefault="00F338F5" w:rsidP="00F942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№615 от 05.09.2022 на сумму 857,00;</w:t>
            </w:r>
          </w:p>
          <w:p w14:paraId="74F47E1F" w14:textId="77777777" w:rsidR="00F338F5" w:rsidRDefault="00F338F5" w:rsidP="00F942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№616 от 05.09.2022 на сумму 1285,50;</w:t>
            </w:r>
          </w:p>
          <w:p w14:paraId="6A656C53" w14:textId="77777777" w:rsidR="00F338F5" w:rsidRDefault="00F338F5" w:rsidP="00F942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№626 от 12.09.2022 на сумму 1285,50;</w:t>
            </w:r>
          </w:p>
          <w:p w14:paraId="55D0E60B" w14:textId="77777777" w:rsidR="00F338F5" w:rsidRDefault="00F338F5" w:rsidP="00F942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№629 от 12.09.2022 на сумму 1285,50;</w:t>
            </w:r>
          </w:p>
          <w:p w14:paraId="4793031D" w14:textId="77777777" w:rsidR="00F338F5" w:rsidRDefault="00F338F5" w:rsidP="00F942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№634 от 12.09.2022 на сумму 1971,10;</w:t>
            </w:r>
          </w:p>
          <w:p w14:paraId="3D440BBF" w14:textId="769537A2" w:rsidR="00F338F5" w:rsidRDefault="00F338F5" w:rsidP="00F942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№644 от 19.09.2022 на сумму 857,00</w:t>
            </w:r>
          </w:p>
        </w:tc>
        <w:tc>
          <w:tcPr>
            <w:tcW w:w="3059" w:type="dxa"/>
          </w:tcPr>
          <w:p w14:paraId="76837201" w14:textId="5B6B1AD7" w:rsidR="00F338F5" w:rsidRDefault="00F338F5" w:rsidP="00F942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№301254 от 23.09.2022 на сумму 7541,60</w:t>
            </w:r>
          </w:p>
        </w:tc>
        <w:tc>
          <w:tcPr>
            <w:tcW w:w="3067" w:type="dxa"/>
            <w:vMerge w:val="restart"/>
          </w:tcPr>
          <w:p w14:paraId="2BB9857A" w14:textId="3B191276" w:rsidR="00F338F5" w:rsidRDefault="00F338F5" w:rsidP="00F942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Счет фактура №4 от 02.10.2022 подпись заказчика от 04.10.2022</w:t>
            </w:r>
          </w:p>
        </w:tc>
      </w:tr>
      <w:tr w:rsidR="00F338F5" w14:paraId="5D617075" w14:textId="77777777" w:rsidTr="00850A63">
        <w:tc>
          <w:tcPr>
            <w:tcW w:w="3218" w:type="dxa"/>
          </w:tcPr>
          <w:p w14:paraId="1ABEC3C7" w14:textId="6C8839FB" w:rsidR="00F338F5" w:rsidRDefault="00F338F5" w:rsidP="00F942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№652 от 19.09.2022 на сумму 1714,00</w:t>
            </w:r>
          </w:p>
        </w:tc>
        <w:tc>
          <w:tcPr>
            <w:tcW w:w="3059" w:type="dxa"/>
          </w:tcPr>
          <w:p w14:paraId="23696251" w14:textId="3E073431" w:rsidR="00F338F5" w:rsidRDefault="00F338F5" w:rsidP="00F942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№320921 от 29.09.2022 на сумму 1714,00</w:t>
            </w:r>
          </w:p>
        </w:tc>
        <w:tc>
          <w:tcPr>
            <w:tcW w:w="3067" w:type="dxa"/>
            <w:vMerge/>
          </w:tcPr>
          <w:p w14:paraId="1CED79AC" w14:textId="77777777" w:rsidR="00F338F5" w:rsidRDefault="00F338F5" w:rsidP="00F94247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</w:p>
        </w:tc>
      </w:tr>
      <w:bookmarkEnd w:id="14"/>
    </w:tbl>
    <w:p w14:paraId="6CBBB7B7" w14:textId="77777777" w:rsidR="003B64DE" w:rsidRDefault="003B64DE" w:rsidP="00F94247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</w:p>
    <w:p w14:paraId="78C4569E" w14:textId="77777777" w:rsidR="00850A63" w:rsidRDefault="00F94247" w:rsidP="00F94247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         </w:t>
      </w:r>
    </w:p>
    <w:p w14:paraId="550D0FD5" w14:textId="77777777" w:rsidR="00850A63" w:rsidRDefault="00850A63" w:rsidP="00F94247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8"/>
        <w:gridCol w:w="3059"/>
        <w:gridCol w:w="3067"/>
      </w:tblGrid>
      <w:tr w:rsidR="00850A63" w:rsidRPr="003B64DE" w14:paraId="29CF21B3" w14:textId="77777777" w:rsidTr="00B35E4B">
        <w:tc>
          <w:tcPr>
            <w:tcW w:w="3218" w:type="dxa"/>
          </w:tcPr>
          <w:p w14:paraId="31F9950E" w14:textId="429586B9" w:rsidR="00850A63" w:rsidRPr="003B64DE" w:rsidRDefault="00850A6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B64DE">
              <w:rPr>
                <w:rFonts w:ascii="Times New Roman" w:hAnsi="Times New Roman" w:cs="Calibri"/>
                <w:b/>
                <w:sz w:val="24"/>
                <w:szCs w:val="24"/>
              </w:rPr>
              <w:t>Накладная о поставке товара по контракту №015730000</w:t>
            </w:r>
            <w:r w:rsidR="00BB3EC5">
              <w:rPr>
                <w:rFonts w:ascii="Times New Roman" w:hAnsi="Times New Roman" w:cs="Calibri"/>
                <w:b/>
                <w:sz w:val="24"/>
                <w:szCs w:val="24"/>
              </w:rPr>
              <w:t>25220000810001</w:t>
            </w:r>
            <w:r w:rsidRPr="003B64DE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от </w:t>
            </w:r>
            <w:r w:rsidR="00BB3EC5">
              <w:rPr>
                <w:rFonts w:ascii="Times New Roman" w:hAnsi="Times New Roman" w:cs="Calibri"/>
                <w:b/>
                <w:sz w:val="24"/>
                <w:szCs w:val="24"/>
              </w:rPr>
              <w:t>22</w:t>
            </w:r>
            <w:r w:rsidRPr="003B64DE">
              <w:rPr>
                <w:rFonts w:ascii="Times New Roman" w:hAnsi="Times New Roman" w:cs="Calibri"/>
                <w:b/>
                <w:sz w:val="24"/>
                <w:szCs w:val="24"/>
              </w:rPr>
              <w:t>.08.2022</w:t>
            </w:r>
          </w:p>
        </w:tc>
        <w:tc>
          <w:tcPr>
            <w:tcW w:w="3059" w:type="dxa"/>
          </w:tcPr>
          <w:p w14:paraId="4ED80457" w14:textId="77777777" w:rsidR="00850A63" w:rsidRPr="003B64DE" w:rsidRDefault="00850A6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B64DE">
              <w:rPr>
                <w:rFonts w:ascii="Times New Roman" w:hAnsi="Times New Roman" w:cs="Calibri"/>
                <w:b/>
                <w:sz w:val="24"/>
                <w:szCs w:val="24"/>
              </w:rPr>
              <w:t>Платежное поручение об оплате</w:t>
            </w:r>
          </w:p>
        </w:tc>
        <w:tc>
          <w:tcPr>
            <w:tcW w:w="3067" w:type="dxa"/>
          </w:tcPr>
          <w:p w14:paraId="502B57AB" w14:textId="77777777" w:rsidR="00850A63" w:rsidRPr="003B64DE" w:rsidRDefault="00850A6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3B64DE">
              <w:rPr>
                <w:rFonts w:ascii="Times New Roman" w:hAnsi="Times New Roman" w:cs="Calibri"/>
                <w:b/>
                <w:sz w:val="24"/>
                <w:szCs w:val="24"/>
              </w:rPr>
              <w:t>Электронный документ о приемке</w:t>
            </w:r>
          </w:p>
        </w:tc>
      </w:tr>
      <w:tr w:rsidR="00850A63" w14:paraId="485640FB" w14:textId="77777777" w:rsidTr="00B35E4B">
        <w:tc>
          <w:tcPr>
            <w:tcW w:w="3218" w:type="dxa"/>
          </w:tcPr>
          <w:p w14:paraId="0A4C9D0F" w14:textId="1DA1585E" w:rsidR="00850A63" w:rsidRDefault="00850A6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</w:t>
            </w:r>
            <w:r w:rsidR="003534BC">
              <w:rPr>
                <w:rFonts w:ascii="Times New Roman" w:hAnsi="Times New Roman" w:cs="Calibri"/>
                <w:bCs/>
                <w:sz w:val="28"/>
                <w:szCs w:val="28"/>
              </w:rPr>
              <w:t>09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 xml:space="preserve"> от 05.09.2022 на сумму </w:t>
            </w:r>
            <w:r w:rsidR="003534BC">
              <w:rPr>
                <w:rFonts w:ascii="Times New Roman" w:hAnsi="Times New Roman" w:cs="Calibri"/>
                <w:bCs/>
                <w:sz w:val="28"/>
                <w:szCs w:val="28"/>
              </w:rPr>
              <w:t>4009,30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>;</w:t>
            </w:r>
          </w:p>
          <w:p w14:paraId="3831F170" w14:textId="1CF0B60F" w:rsidR="00850A63" w:rsidRDefault="00850A6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№61</w:t>
            </w:r>
            <w:r w:rsidR="003534BC">
              <w:rPr>
                <w:rFonts w:ascii="Times New Roman" w:hAnsi="Times New Roman" w:cs="Calibri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 xml:space="preserve"> от 05.09.2022 на сумму </w:t>
            </w:r>
            <w:r w:rsidR="003534BC">
              <w:rPr>
                <w:rFonts w:ascii="Times New Roman" w:hAnsi="Times New Roman" w:cs="Calibri"/>
                <w:bCs/>
                <w:sz w:val="28"/>
                <w:szCs w:val="28"/>
              </w:rPr>
              <w:t>5047,20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>;</w:t>
            </w:r>
          </w:p>
          <w:p w14:paraId="6F0816DF" w14:textId="7D27A01B" w:rsidR="00850A63" w:rsidRDefault="00850A6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</w:t>
            </w:r>
            <w:r w:rsidR="003534BC">
              <w:rPr>
                <w:rFonts w:ascii="Times New Roman" w:hAnsi="Times New Roman" w:cs="Calibri"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 xml:space="preserve"> от </w:t>
            </w:r>
            <w:r w:rsidR="003534BC">
              <w:rPr>
                <w:rFonts w:ascii="Times New Roman" w:hAnsi="Times New Roman" w:cs="Calibri"/>
                <w:bCs/>
                <w:sz w:val="28"/>
                <w:szCs w:val="28"/>
              </w:rPr>
              <w:t>05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 xml:space="preserve">.09.2022 на сумму </w:t>
            </w:r>
            <w:r w:rsidR="003534BC">
              <w:rPr>
                <w:rFonts w:ascii="Times New Roman" w:hAnsi="Times New Roman" w:cs="Calibri"/>
                <w:bCs/>
                <w:sz w:val="28"/>
                <w:szCs w:val="28"/>
              </w:rPr>
              <w:t>2153,60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>;</w:t>
            </w:r>
          </w:p>
          <w:p w14:paraId="24626A44" w14:textId="37D007EA" w:rsidR="00850A63" w:rsidRDefault="00850A6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</w:t>
            </w:r>
            <w:r w:rsidR="003534BC">
              <w:rPr>
                <w:rFonts w:ascii="Times New Roman" w:hAnsi="Times New Roman" w:cs="Calibri"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 xml:space="preserve"> от 12.09.2022 на сумму </w:t>
            </w:r>
            <w:r w:rsidR="003534BC">
              <w:rPr>
                <w:rFonts w:ascii="Times New Roman" w:hAnsi="Times New Roman" w:cs="Calibri"/>
                <w:bCs/>
                <w:sz w:val="28"/>
                <w:szCs w:val="28"/>
              </w:rPr>
              <w:t>2983,60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>;</w:t>
            </w:r>
          </w:p>
          <w:p w14:paraId="6E9372EA" w14:textId="3639785C" w:rsidR="00850A63" w:rsidRDefault="00850A6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№63</w:t>
            </w:r>
            <w:r w:rsidR="003534BC">
              <w:rPr>
                <w:rFonts w:ascii="Times New Roman" w:hAnsi="Times New Roman" w:cs="Calibri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 xml:space="preserve"> от 12.09.2022 на сумму </w:t>
            </w:r>
            <w:r w:rsidR="001A2A87">
              <w:rPr>
                <w:rFonts w:ascii="Times New Roman" w:hAnsi="Times New Roman" w:cs="Calibri"/>
                <w:bCs/>
                <w:sz w:val="28"/>
                <w:szCs w:val="28"/>
              </w:rPr>
              <w:t>4180,00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>;</w:t>
            </w:r>
          </w:p>
          <w:p w14:paraId="633A6B41" w14:textId="49502BC5" w:rsidR="00850A63" w:rsidRDefault="00850A6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</w:t>
            </w:r>
            <w:r w:rsidR="001A2A87">
              <w:rPr>
                <w:rFonts w:ascii="Times New Roman" w:hAnsi="Times New Roman" w:cs="Calibri"/>
                <w:bCs/>
                <w:sz w:val="28"/>
                <w:szCs w:val="28"/>
              </w:rPr>
              <w:t>31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 xml:space="preserve"> от 1</w:t>
            </w:r>
            <w:r w:rsidR="003534BC">
              <w:rPr>
                <w:rFonts w:ascii="Times New Roman" w:hAnsi="Times New Roman" w:cs="Calibri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 xml:space="preserve">.09.2022 на сумму </w:t>
            </w:r>
            <w:r w:rsidR="001A2A87">
              <w:rPr>
                <w:rFonts w:ascii="Times New Roman" w:hAnsi="Times New Roman" w:cs="Calibri"/>
                <w:bCs/>
                <w:sz w:val="28"/>
                <w:szCs w:val="28"/>
              </w:rPr>
              <w:t>6137,20;</w:t>
            </w:r>
          </w:p>
          <w:p w14:paraId="53463F9A" w14:textId="77777777" w:rsidR="001A2A87" w:rsidRDefault="001A2A87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№642</w:t>
            </w:r>
            <w:r w:rsidR="009C395A">
              <w:rPr>
                <w:rFonts w:ascii="Times New Roman" w:hAnsi="Times New Roman" w:cs="Calibri"/>
                <w:bCs/>
                <w:sz w:val="28"/>
                <w:szCs w:val="28"/>
              </w:rPr>
              <w:t xml:space="preserve"> от 19.09.2022 на сумму 6077,90;</w:t>
            </w:r>
          </w:p>
          <w:p w14:paraId="21C2119A" w14:textId="77777777" w:rsidR="009C395A" w:rsidRDefault="009C395A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№650 от 19.09.2022 на сумму 2200,00;</w:t>
            </w:r>
          </w:p>
          <w:p w14:paraId="29AC6E66" w14:textId="7052BA41" w:rsidR="009C395A" w:rsidRDefault="009C395A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№653 от 19.09.2022 на сумму 2950,00</w:t>
            </w:r>
          </w:p>
        </w:tc>
        <w:tc>
          <w:tcPr>
            <w:tcW w:w="3059" w:type="dxa"/>
          </w:tcPr>
          <w:p w14:paraId="644A6CEB" w14:textId="77777777" w:rsidR="00850A63" w:rsidRDefault="00850A6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№30</w:t>
            </w:r>
            <w:r w:rsidR="009C395A">
              <w:rPr>
                <w:rFonts w:ascii="Times New Roman" w:hAnsi="Times New Roman" w:cs="Calibri"/>
                <w:bCs/>
                <w:sz w:val="28"/>
                <w:szCs w:val="28"/>
              </w:rPr>
              <w:t>1255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 xml:space="preserve"> от 23.09.2022 на сумму </w:t>
            </w:r>
            <w:r w:rsidR="009C395A">
              <w:rPr>
                <w:rFonts w:ascii="Times New Roman" w:hAnsi="Times New Roman" w:cs="Calibri"/>
                <w:bCs/>
                <w:sz w:val="28"/>
                <w:szCs w:val="28"/>
              </w:rPr>
              <w:t>19215,80;</w:t>
            </w:r>
          </w:p>
          <w:p w14:paraId="7CC965B5" w14:textId="77777777" w:rsidR="009C395A" w:rsidRDefault="009C395A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№320917 от 29.09.2022 на сумму 5150,00;</w:t>
            </w:r>
          </w:p>
          <w:p w14:paraId="57140E67" w14:textId="245C6D8E" w:rsidR="009C395A" w:rsidRDefault="009C395A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№320926 от 29.09.2022 на сумму 11373,00;</w:t>
            </w:r>
          </w:p>
        </w:tc>
        <w:tc>
          <w:tcPr>
            <w:tcW w:w="3067" w:type="dxa"/>
          </w:tcPr>
          <w:p w14:paraId="37796CF8" w14:textId="423079E3" w:rsidR="00850A63" w:rsidRDefault="00850A6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Счет фактура №</w:t>
            </w:r>
            <w:r w:rsidR="009C395A">
              <w:rPr>
                <w:rFonts w:ascii="Times New Roman" w:hAnsi="Times New Roman" w:cs="Calibri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 xml:space="preserve"> от 02.10.2022 подпись заказчика от 0</w:t>
            </w:r>
            <w:r w:rsidR="009C395A">
              <w:rPr>
                <w:rFonts w:ascii="Times New Roman" w:hAnsi="Times New Roman" w:cs="Calibri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>.10.2022</w:t>
            </w:r>
          </w:p>
        </w:tc>
      </w:tr>
      <w:tr w:rsidR="00F338F5" w14:paraId="1CA370FD" w14:textId="77777777" w:rsidTr="00B35E4B">
        <w:tc>
          <w:tcPr>
            <w:tcW w:w="3218" w:type="dxa"/>
          </w:tcPr>
          <w:p w14:paraId="4C4BAC6F" w14:textId="7777777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 xml:space="preserve">№683 от 03.10.2022 на сумму 3993,60; </w:t>
            </w:r>
          </w:p>
          <w:p w14:paraId="1AF19C85" w14:textId="665E5765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№684 от 03.10.2022 на сумму 1928,60;</w:t>
            </w:r>
          </w:p>
          <w:p w14:paraId="3007C3B0" w14:textId="2E827532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№687 от 03.10.2022 на сумму 3714,30</w:t>
            </w:r>
          </w:p>
        </w:tc>
        <w:tc>
          <w:tcPr>
            <w:tcW w:w="3059" w:type="dxa"/>
          </w:tcPr>
          <w:p w14:paraId="087448E7" w14:textId="7777777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 xml:space="preserve">п/п №363896 от 12.10.2022 на сумму 3993,60; </w:t>
            </w:r>
          </w:p>
          <w:p w14:paraId="34EAFCFF" w14:textId="090B1012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№363891 от 12.10.2022 на сумму 5642,90</w:t>
            </w:r>
          </w:p>
        </w:tc>
        <w:tc>
          <w:tcPr>
            <w:tcW w:w="3067" w:type="dxa"/>
            <w:vMerge w:val="restart"/>
          </w:tcPr>
          <w:p w14:paraId="35F8961C" w14:textId="57BDC7A8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Счет фактура №10 от 06.11.2022 подпись заказчика от 08.11.2022</w:t>
            </w:r>
          </w:p>
        </w:tc>
      </w:tr>
      <w:tr w:rsidR="00F338F5" w14:paraId="72E0ABA5" w14:textId="77777777" w:rsidTr="00B35E4B">
        <w:tc>
          <w:tcPr>
            <w:tcW w:w="3218" w:type="dxa"/>
          </w:tcPr>
          <w:p w14:paraId="40A76B3A" w14:textId="7777777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№708 от 10.10.2022 на сумму 4424,30;</w:t>
            </w:r>
          </w:p>
          <w:p w14:paraId="79E91A32" w14:textId="7777777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№709 от 10.10.2022 на сумму 4608,60;</w:t>
            </w:r>
          </w:p>
          <w:p w14:paraId="7048ABA4" w14:textId="5F60C885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№714 от 10.10.2022 на сумму 3098,60</w:t>
            </w:r>
          </w:p>
        </w:tc>
        <w:tc>
          <w:tcPr>
            <w:tcW w:w="3059" w:type="dxa"/>
          </w:tcPr>
          <w:p w14:paraId="51C35B8E" w14:textId="7777777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№400106 от 18.10.2022 на сумму 11600,50;</w:t>
            </w:r>
          </w:p>
          <w:p w14:paraId="2EEDAD63" w14:textId="4FB550C2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№400112 от 18.10.2022 на сумму 531,00</w:t>
            </w:r>
          </w:p>
        </w:tc>
        <w:tc>
          <w:tcPr>
            <w:tcW w:w="3067" w:type="dxa"/>
            <w:vMerge/>
          </w:tcPr>
          <w:p w14:paraId="6F217DB6" w14:textId="7777777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</w:p>
        </w:tc>
      </w:tr>
      <w:tr w:rsidR="00F338F5" w14:paraId="24C04DE4" w14:textId="77777777" w:rsidTr="00B35E4B">
        <w:tc>
          <w:tcPr>
            <w:tcW w:w="3218" w:type="dxa"/>
          </w:tcPr>
          <w:p w14:paraId="3D80FEED" w14:textId="7777777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№723 от 17.10.2022 на сумму 5117,20;</w:t>
            </w:r>
          </w:p>
          <w:p w14:paraId="391D46B6" w14:textId="7777777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№726 от 17.10.2022 на сумму 4164,30;</w:t>
            </w:r>
          </w:p>
          <w:p w14:paraId="52098292" w14:textId="3E365B7B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№738 от 19.10.2022 на сумму 150,00</w:t>
            </w:r>
          </w:p>
        </w:tc>
        <w:tc>
          <w:tcPr>
            <w:tcW w:w="3059" w:type="dxa"/>
          </w:tcPr>
          <w:p w14:paraId="1FA93A85" w14:textId="7777777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№422687 от 25.10.2022 на сумму 5061,00;</w:t>
            </w:r>
          </w:p>
          <w:p w14:paraId="51E30882" w14:textId="0516AF3E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№422691 от 25.10.2022 на сумму 4370,50</w:t>
            </w:r>
          </w:p>
        </w:tc>
        <w:tc>
          <w:tcPr>
            <w:tcW w:w="3067" w:type="dxa"/>
            <w:vMerge/>
          </w:tcPr>
          <w:p w14:paraId="0DCA4B88" w14:textId="7777777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</w:p>
        </w:tc>
      </w:tr>
      <w:tr w:rsidR="00F338F5" w14:paraId="5F8F46DE" w14:textId="77777777" w:rsidTr="00B35E4B">
        <w:tc>
          <w:tcPr>
            <w:tcW w:w="3218" w:type="dxa"/>
          </w:tcPr>
          <w:p w14:paraId="31215D0C" w14:textId="7777777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№732 от 24.10.2022 на сумму 3448,60;</w:t>
            </w:r>
          </w:p>
          <w:p w14:paraId="669273AF" w14:textId="7777777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№744 от 24.10.2022 на сумму 4829,30;</w:t>
            </w:r>
          </w:p>
          <w:p w14:paraId="7A62369C" w14:textId="7777777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lastRenderedPageBreak/>
              <w:t>№745 от 24.10.2022 на сумму 4475,00;</w:t>
            </w:r>
          </w:p>
          <w:p w14:paraId="6C01079B" w14:textId="7777777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№754 от 31.10.2022 на сумму 2318,60;</w:t>
            </w:r>
          </w:p>
          <w:p w14:paraId="4071E474" w14:textId="2494655B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№757 от 31.10.2022 на сумму 4138,60;</w:t>
            </w:r>
          </w:p>
          <w:p w14:paraId="5BB4ECFC" w14:textId="56EFD9D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№762 от 31.10.2022 на сумму 4054,30</w:t>
            </w:r>
          </w:p>
        </w:tc>
        <w:tc>
          <w:tcPr>
            <w:tcW w:w="3059" w:type="dxa"/>
          </w:tcPr>
          <w:p w14:paraId="7AC57F99" w14:textId="7777777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lastRenderedPageBreak/>
              <w:t>п/п №457055 от 03.11.2022 на сумму 6285,00;</w:t>
            </w:r>
          </w:p>
          <w:p w14:paraId="46F4775B" w14:textId="47E0DB3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lastRenderedPageBreak/>
              <w:t>п/п №457067 от 03.11.2022 на сумму 16979,40</w:t>
            </w:r>
          </w:p>
        </w:tc>
        <w:tc>
          <w:tcPr>
            <w:tcW w:w="3067" w:type="dxa"/>
            <w:vMerge/>
          </w:tcPr>
          <w:p w14:paraId="2B93C8E8" w14:textId="77777777" w:rsidR="00F338F5" w:rsidRDefault="00F338F5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</w:p>
        </w:tc>
      </w:tr>
      <w:tr w:rsidR="00203203" w14:paraId="164BB4BB" w14:textId="77777777" w:rsidTr="00B35E4B">
        <w:tc>
          <w:tcPr>
            <w:tcW w:w="3218" w:type="dxa"/>
          </w:tcPr>
          <w:p w14:paraId="123710FF" w14:textId="77777777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№773 от 07.11.2022 на сумму 2248,60;</w:t>
            </w:r>
          </w:p>
          <w:p w14:paraId="752C2322" w14:textId="77777777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№777 от 07.11.2022 на сумму 3094,30;</w:t>
            </w:r>
          </w:p>
          <w:p w14:paraId="38D7310E" w14:textId="77777777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№779 от 07.11.2022 на сумму 4043,60;</w:t>
            </w:r>
          </w:p>
          <w:p w14:paraId="32080DDC" w14:textId="473940BD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№790 от 08.11.2022 на сумму 1200,00</w:t>
            </w:r>
          </w:p>
        </w:tc>
        <w:tc>
          <w:tcPr>
            <w:tcW w:w="3059" w:type="dxa"/>
          </w:tcPr>
          <w:p w14:paraId="7A088AFC" w14:textId="75537ED0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№510748 от 16.11.2022 на сумму 10586,50</w:t>
            </w:r>
          </w:p>
        </w:tc>
        <w:tc>
          <w:tcPr>
            <w:tcW w:w="3067" w:type="dxa"/>
            <w:vMerge w:val="restart"/>
          </w:tcPr>
          <w:p w14:paraId="34C8CC20" w14:textId="714B352F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 w:rsidRPr="00203203">
              <w:rPr>
                <w:rFonts w:ascii="Times New Roman" w:hAnsi="Times New Roman" w:cs="Calibri"/>
                <w:bCs/>
                <w:sz w:val="28"/>
                <w:szCs w:val="28"/>
              </w:rPr>
              <w:t>Счет фактура №18 от 30.11.2022 подпись заказчика 01.12.2022</w:t>
            </w:r>
          </w:p>
        </w:tc>
      </w:tr>
      <w:tr w:rsidR="00203203" w14:paraId="583476CB" w14:textId="77777777" w:rsidTr="00B35E4B">
        <w:tc>
          <w:tcPr>
            <w:tcW w:w="3218" w:type="dxa"/>
          </w:tcPr>
          <w:p w14:paraId="12076B95" w14:textId="4DA0BDBF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№792 от 10.11.2022 на сумму 150,00;</w:t>
            </w:r>
          </w:p>
          <w:p w14:paraId="44890958" w14:textId="77777777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№793 от 10.11.2022 на сумму 150,00;</w:t>
            </w:r>
          </w:p>
          <w:p w14:paraId="2C1EE3EC" w14:textId="77777777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№803 от 14.11.2022 на сумму 5792,90;</w:t>
            </w:r>
          </w:p>
          <w:p w14:paraId="264F1EA7" w14:textId="4B90D1E4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№807 от 14.11.2022 на сумму 6458,60</w:t>
            </w:r>
          </w:p>
        </w:tc>
        <w:tc>
          <w:tcPr>
            <w:tcW w:w="3059" w:type="dxa"/>
          </w:tcPr>
          <w:p w14:paraId="4457B20D" w14:textId="389571DF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№537655 от 23.11.2022 на сумму 12551,50</w:t>
            </w:r>
          </w:p>
        </w:tc>
        <w:tc>
          <w:tcPr>
            <w:tcW w:w="3067" w:type="dxa"/>
            <w:vMerge/>
          </w:tcPr>
          <w:p w14:paraId="73567E34" w14:textId="77777777" w:rsidR="00203203" w:rsidRPr="00E8412B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  <w:highlight w:val="yellow"/>
              </w:rPr>
            </w:pPr>
          </w:p>
        </w:tc>
      </w:tr>
      <w:tr w:rsidR="00203203" w14:paraId="1B4B0EA6" w14:textId="77777777" w:rsidTr="00B35E4B">
        <w:tc>
          <w:tcPr>
            <w:tcW w:w="3218" w:type="dxa"/>
          </w:tcPr>
          <w:p w14:paraId="756935D5" w14:textId="7C6350C0" w:rsidR="00203203" w:rsidRDefault="00203203" w:rsidP="00FD0DD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-6236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№807 от 14.11.2022 на сумму 1775,00</w:t>
            </w:r>
          </w:p>
        </w:tc>
        <w:tc>
          <w:tcPr>
            <w:tcW w:w="3059" w:type="dxa"/>
          </w:tcPr>
          <w:p w14:paraId="60432037" w14:textId="3CABEAB0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от 23.11.2022 на сумму 1775,00</w:t>
            </w:r>
          </w:p>
        </w:tc>
        <w:tc>
          <w:tcPr>
            <w:tcW w:w="3067" w:type="dxa"/>
            <w:vMerge/>
          </w:tcPr>
          <w:p w14:paraId="0A37D74B" w14:textId="77777777" w:rsidR="00203203" w:rsidRPr="00E8412B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  <w:highlight w:val="yellow"/>
              </w:rPr>
            </w:pPr>
          </w:p>
        </w:tc>
      </w:tr>
      <w:tr w:rsidR="00203203" w14:paraId="08465AB1" w14:textId="77777777" w:rsidTr="00B35E4B">
        <w:tc>
          <w:tcPr>
            <w:tcW w:w="3218" w:type="dxa"/>
          </w:tcPr>
          <w:p w14:paraId="6994C33A" w14:textId="77777777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№821 от 21.11.2022 на сумму 5432,90;</w:t>
            </w:r>
          </w:p>
          <w:p w14:paraId="682E3615" w14:textId="73293276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№825 от 21.11.2022 на сумму 6458,60</w:t>
            </w:r>
          </w:p>
        </w:tc>
        <w:tc>
          <w:tcPr>
            <w:tcW w:w="3059" w:type="dxa"/>
          </w:tcPr>
          <w:p w14:paraId="4FDDA3E9" w14:textId="17520E3B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№549141 от 28.11.2022 на сумму 11891,50</w:t>
            </w:r>
          </w:p>
        </w:tc>
        <w:tc>
          <w:tcPr>
            <w:tcW w:w="3067" w:type="dxa"/>
            <w:vMerge/>
          </w:tcPr>
          <w:p w14:paraId="04E60B26" w14:textId="77777777" w:rsidR="00203203" w:rsidRPr="00E8412B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  <w:highlight w:val="yellow"/>
              </w:rPr>
            </w:pPr>
          </w:p>
        </w:tc>
      </w:tr>
      <w:tr w:rsidR="00203203" w14:paraId="7D5F96CE" w14:textId="77777777" w:rsidTr="00B35E4B">
        <w:tc>
          <w:tcPr>
            <w:tcW w:w="3218" w:type="dxa"/>
          </w:tcPr>
          <w:p w14:paraId="0D1A313A" w14:textId="3C5A8969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№823 от 21.11.2022 на сумму 3283,60</w:t>
            </w:r>
          </w:p>
        </w:tc>
        <w:tc>
          <w:tcPr>
            <w:tcW w:w="3059" w:type="dxa"/>
          </w:tcPr>
          <w:p w14:paraId="40DF28A1" w14:textId="19CF12D0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№549145 от 28.11.2022 на сумму 3283,60</w:t>
            </w:r>
          </w:p>
        </w:tc>
        <w:tc>
          <w:tcPr>
            <w:tcW w:w="3067" w:type="dxa"/>
            <w:vMerge/>
          </w:tcPr>
          <w:p w14:paraId="4C2688EC" w14:textId="77777777" w:rsidR="00203203" w:rsidRPr="00E8412B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  <w:highlight w:val="yellow"/>
              </w:rPr>
            </w:pPr>
          </w:p>
        </w:tc>
      </w:tr>
      <w:tr w:rsidR="00203203" w14:paraId="50217889" w14:textId="77777777" w:rsidTr="00B35E4B">
        <w:tc>
          <w:tcPr>
            <w:tcW w:w="3218" w:type="dxa"/>
          </w:tcPr>
          <w:p w14:paraId="51AF7260" w14:textId="1AA1EAB1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№865 от 05.12.2022 на сумму 10421,50</w:t>
            </w:r>
          </w:p>
        </w:tc>
        <w:tc>
          <w:tcPr>
            <w:tcW w:w="3059" w:type="dxa"/>
          </w:tcPr>
          <w:p w14:paraId="451D85E8" w14:textId="6EF7932E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№606194 от 12.12.2022 на сумму 3614,30;</w:t>
            </w:r>
          </w:p>
          <w:p w14:paraId="52C3BD57" w14:textId="2874DB51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от 12.12.2022 на сумму 6807,20</w:t>
            </w:r>
          </w:p>
        </w:tc>
        <w:tc>
          <w:tcPr>
            <w:tcW w:w="3067" w:type="dxa"/>
            <w:vMerge w:val="restart"/>
          </w:tcPr>
          <w:p w14:paraId="3A43A519" w14:textId="5CC3976B" w:rsidR="00203203" w:rsidRPr="00E8412B" w:rsidRDefault="00203203" w:rsidP="00FD0DDD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-6389"/>
              <w:jc w:val="both"/>
              <w:rPr>
                <w:rFonts w:ascii="Times New Roman" w:hAnsi="Times New Roman" w:cs="Calibri"/>
                <w:bCs/>
                <w:sz w:val="28"/>
                <w:szCs w:val="28"/>
                <w:highlight w:val="yellow"/>
              </w:rPr>
            </w:pPr>
            <w:r w:rsidRPr="00203203">
              <w:rPr>
                <w:rFonts w:ascii="Times New Roman" w:hAnsi="Times New Roman" w:cs="Calibri"/>
                <w:bCs/>
                <w:sz w:val="28"/>
                <w:szCs w:val="28"/>
              </w:rPr>
              <w:t>Счет фактура №20 от 27.12.2022 подпись заказчика 28.12.2022</w:t>
            </w:r>
          </w:p>
        </w:tc>
      </w:tr>
      <w:tr w:rsidR="00203203" w14:paraId="47736B51" w14:textId="77777777" w:rsidTr="00B35E4B">
        <w:tc>
          <w:tcPr>
            <w:tcW w:w="3218" w:type="dxa"/>
          </w:tcPr>
          <w:p w14:paraId="245F36FB" w14:textId="255A4688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№867 от 12.12.2022 на сумму 12005,80</w:t>
            </w:r>
          </w:p>
        </w:tc>
        <w:tc>
          <w:tcPr>
            <w:tcW w:w="3059" w:type="dxa"/>
          </w:tcPr>
          <w:p w14:paraId="73C907CD" w14:textId="77777777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от 20.12.2022 на сумму 7664,80;</w:t>
            </w:r>
          </w:p>
          <w:p w14:paraId="73CCF3AD" w14:textId="40A8915E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от 20.12.2022 на сумму 4341,00</w:t>
            </w:r>
          </w:p>
        </w:tc>
        <w:tc>
          <w:tcPr>
            <w:tcW w:w="3067" w:type="dxa"/>
            <w:vMerge/>
          </w:tcPr>
          <w:p w14:paraId="18AD3267" w14:textId="77777777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  <w:highlight w:val="yellow"/>
              </w:rPr>
            </w:pPr>
          </w:p>
        </w:tc>
      </w:tr>
      <w:tr w:rsidR="00203203" w14:paraId="1B9136B0" w14:textId="77777777" w:rsidTr="00B35E4B">
        <w:tc>
          <w:tcPr>
            <w:tcW w:w="3218" w:type="dxa"/>
          </w:tcPr>
          <w:p w14:paraId="1E75B151" w14:textId="56C3A6A6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№925 от 26.12.2022 на сумму 24049,40</w:t>
            </w:r>
          </w:p>
        </w:tc>
        <w:tc>
          <w:tcPr>
            <w:tcW w:w="3059" w:type="dxa"/>
          </w:tcPr>
          <w:p w14:paraId="2420447F" w14:textId="159DE05D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п/п №696431 от 26.12.2022 на сумму 24049,40</w:t>
            </w:r>
          </w:p>
        </w:tc>
        <w:tc>
          <w:tcPr>
            <w:tcW w:w="3067" w:type="dxa"/>
            <w:vMerge/>
          </w:tcPr>
          <w:p w14:paraId="04F08E56" w14:textId="77777777" w:rsidR="00203203" w:rsidRDefault="00203203" w:rsidP="00B35E4B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bCs/>
                <w:sz w:val="28"/>
                <w:szCs w:val="28"/>
                <w:highlight w:val="yellow"/>
              </w:rPr>
            </w:pPr>
          </w:p>
        </w:tc>
      </w:tr>
    </w:tbl>
    <w:p w14:paraId="3C9FA5DE" w14:textId="77777777" w:rsidR="00850A63" w:rsidRDefault="00850A63" w:rsidP="00F94247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</w:p>
    <w:p w14:paraId="65C5B156" w14:textId="77777777" w:rsidR="00850A63" w:rsidRDefault="00850A63" w:rsidP="00F94247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</w:p>
    <w:p w14:paraId="0805A6EC" w14:textId="090BBF52" w:rsidR="00F94247" w:rsidRDefault="00850A63" w:rsidP="00850A6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         </w:t>
      </w:r>
      <w:r w:rsidR="00F94247">
        <w:rPr>
          <w:rFonts w:ascii="Times New Roman" w:hAnsi="Times New Roman" w:cs="Calibri"/>
          <w:b/>
          <w:sz w:val="28"/>
          <w:szCs w:val="28"/>
        </w:rPr>
        <w:t>Административная ответственность за нарушение срока и порядка оплаты товаров (работ, услуг) при осуществлении закупок для обеспечения</w:t>
      </w:r>
      <w:r w:rsidR="0029089F">
        <w:rPr>
          <w:rFonts w:ascii="Times New Roman" w:hAnsi="Times New Roman" w:cs="Calibri"/>
          <w:b/>
          <w:sz w:val="28"/>
          <w:szCs w:val="28"/>
        </w:rPr>
        <w:t xml:space="preserve"> государственных и муниципальных нужд установлена статьей 7.32.5 КоАП РФ. В соответствии с частью 1 настоящей статьи нарушение должностным лицом заказчика срока и порядка оплаты товаров (работ, услуг) при осуществлении закупок, предусмотренного контрактом, влечет наложение административного штрафа в размере от тридцати до пятидесяти тысяч рублей.</w:t>
      </w:r>
    </w:p>
    <w:p w14:paraId="7D1AAC60" w14:textId="5B5DCF46" w:rsidR="00B758E6" w:rsidRPr="00B758E6" w:rsidRDefault="00B758E6" w:rsidP="00F94247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         </w:t>
      </w:r>
      <w:r w:rsidR="00FD4D19" w:rsidRPr="00FD4D19">
        <w:rPr>
          <w:rFonts w:ascii="Times New Roman" w:hAnsi="Times New Roman" w:cs="Calibri"/>
          <w:bCs/>
          <w:sz w:val="28"/>
          <w:szCs w:val="28"/>
        </w:rPr>
        <w:t xml:space="preserve">При </w:t>
      </w:r>
      <w:r w:rsidR="00FD4D19">
        <w:rPr>
          <w:rFonts w:ascii="Times New Roman" w:hAnsi="Times New Roman" w:cs="Calibri"/>
          <w:bCs/>
          <w:sz w:val="28"/>
          <w:szCs w:val="28"/>
        </w:rPr>
        <w:t>о</w:t>
      </w:r>
      <w:r w:rsidR="00FD4D19" w:rsidRPr="00FD4D19">
        <w:rPr>
          <w:rFonts w:ascii="Times New Roman" w:hAnsi="Times New Roman" w:cs="Calibri"/>
          <w:bCs/>
          <w:sz w:val="28"/>
          <w:szCs w:val="28"/>
        </w:rPr>
        <w:t>кончательн</w:t>
      </w:r>
      <w:r w:rsidR="00FD4D19">
        <w:rPr>
          <w:rFonts w:ascii="Times New Roman" w:hAnsi="Times New Roman" w:cs="Calibri"/>
          <w:bCs/>
          <w:sz w:val="28"/>
          <w:szCs w:val="28"/>
        </w:rPr>
        <w:t>ом</w:t>
      </w:r>
      <w:r w:rsidR="00FD4D19" w:rsidRPr="00FD4D19">
        <w:rPr>
          <w:rFonts w:ascii="Times New Roman" w:hAnsi="Times New Roman" w:cs="Calibri"/>
          <w:bCs/>
          <w:sz w:val="28"/>
          <w:szCs w:val="28"/>
        </w:rPr>
        <w:t xml:space="preserve"> расчет</w:t>
      </w:r>
      <w:r w:rsidR="00FD4D19">
        <w:rPr>
          <w:rFonts w:ascii="Times New Roman" w:hAnsi="Times New Roman" w:cs="Calibri"/>
          <w:bCs/>
          <w:sz w:val="28"/>
          <w:szCs w:val="28"/>
        </w:rPr>
        <w:t>е</w:t>
      </w:r>
      <w:r w:rsidRPr="00FD4D19">
        <w:rPr>
          <w:rFonts w:ascii="Times New Roman" w:hAnsi="Times New Roman" w:cs="Calibri"/>
          <w:bCs/>
          <w:sz w:val="28"/>
          <w:szCs w:val="28"/>
        </w:rPr>
        <w:t xml:space="preserve"> по договору от 07 декабря 2022 № 057 за поставку мебели</w:t>
      </w:r>
      <w:r>
        <w:rPr>
          <w:rFonts w:ascii="Times New Roman" w:hAnsi="Times New Roman" w:cs="Calibri"/>
          <w:bCs/>
          <w:sz w:val="28"/>
          <w:szCs w:val="28"/>
        </w:rPr>
        <w:t xml:space="preserve"> для учебного процес</w:t>
      </w:r>
      <w:r w:rsidR="00FD4D19">
        <w:rPr>
          <w:rFonts w:ascii="Times New Roman" w:hAnsi="Times New Roman" w:cs="Calibri"/>
          <w:bCs/>
          <w:sz w:val="28"/>
          <w:szCs w:val="28"/>
        </w:rPr>
        <w:t>са</w:t>
      </w:r>
      <w:r w:rsidR="008206FE">
        <w:rPr>
          <w:rFonts w:ascii="Times New Roman" w:hAnsi="Times New Roman" w:cs="Calibri"/>
          <w:bCs/>
          <w:sz w:val="28"/>
          <w:szCs w:val="28"/>
        </w:rPr>
        <w:t xml:space="preserve"> в платежном поручении от 16 декабря 2022 № 645384 не корректно указано назначение платежа (</w:t>
      </w:r>
      <w:proofErr w:type="spellStart"/>
      <w:r w:rsidR="008206FE">
        <w:rPr>
          <w:rFonts w:ascii="Times New Roman" w:hAnsi="Times New Roman" w:cs="Calibri"/>
          <w:bCs/>
          <w:sz w:val="28"/>
          <w:szCs w:val="28"/>
        </w:rPr>
        <w:t>Ок.р</w:t>
      </w:r>
      <w:proofErr w:type="spellEnd"/>
      <w:r w:rsidR="008206FE">
        <w:rPr>
          <w:rFonts w:ascii="Times New Roman" w:hAnsi="Times New Roman" w:cs="Calibri"/>
          <w:bCs/>
          <w:sz w:val="28"/>
          <w:szCs w:val="28"/>
        </w:rPr>
        <w:t xml:space="preserve">. За приобретение детских игрушек). </w:t>
      </w:r>
    </w:p>
    <w:bookmarkEnd w:id="13"/>
    <w:p w14:paraId="02EA325A" w14:textId="4044B33A" w:rsidR="001627E9" w:rsidRPr="000834B6" w:rsidRDefault="001627E9" w:rsidP="000834B6">
      <w:pPr>
        <w:tabs>
          <w:tab w:val="left" w:pos="709"/>
        </w:tabs>
        <w:suppressAutoHyphens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Изменений условий договоров в период их исполнения не имелось.</w:t>
      </w:r>
    </w:p>
    <w:p w14:paraId="7A620454" w14:textId="507AA07C" w:rsidR="001527F1" w:rsidRPr="001E7863" w:rsidRDefault="0068124A" w:rsidP="001E7863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bookmarkStart w:id="15" w:name="_Hlk133487204"/>
      <w:r w:rsidR="00386EEB">
        <w:rPr>
          <w:rFonts w:ascii="Times New Roman" w:hAnsi="Times New Roman" w:cs="Calibri"/>
          <w:bCs/>
          <w:sz w:val="28"/>
          <w:szCs w:val="28"/>
        </w:rPr>
        <w:t>Нарушений условий</w:t>
      </w:r>
      <w:r w:rsidR="00094C4D" w:rsidRPr="00094C4D">
        <w:rPr>
          <w:rFonts w:ascii="Times New Roman" w:hAnsi="Times New Roman" w:cs="Calibri"/>
          <w:bCs/>
          <w:sz w:val="28"/>
          <w:szCs w:val="28"/>
        </w:rPr>
        <w:t xml:space="preserve"> договоров поставщ</w:t>
      </w:r>
      <w:r w:rsidR="00F94247">
        <w:rPr>
          <w:rFonts w:ascii="Times New Roman" w:hAnsi="Times New Roman" w:cs="Calibri"/>
          <w:bCs/>
          <w:sz w:val="28"/>
          <w:szCs w:val="28"/>
        </w:rPr>
        <w:t>и</w:t>
      </w:r>
      <w:r w:rsidR="00094C4D" w:rsidRPr="00094C4D">
        <w:rPr>
          <w:rFonts w:ascii="Times New Roman" w:hAnsi="Times New Roman" w:cs="Calibri"/>
          <w:bCs/>
          <w:sz w:val="28"/>
          <w:szCs w:val="28"/>
        </w:rPr>
        <w:t>ками товаров, работ, услуг, в части соответствия поставленного товара, выполненной работы, оказанной услуги в ходе проверки не выявлено.</w:t>
      </w:r>
      <w:bookmarkEnd w:id="15"/>
    </w:p>
    <w:p w14:paraId="1D4CFB6F" w14:textId="377BE3B5" w:rsidR="003629F4" w:rsidRPr="000969BA" w:rsidRDefault="003629F4" w:rsidP="003E276A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405D3">
        <w:rPr>
          <w:rFonts w:ascii="Times New Roman" w:hAnsi="Times New Roman" w:cs="Times New Roman"/>
          <w:b/>
          <w:sz w:val="28"/>
          <w:szCs w:val="28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</w:t>
      </w:r>
    </w:p>
    <w:p w14:paraId="7867298B" w14:textId="2B3118C5" w:rsidR="001E7863" w:rsidRPr="001E7863" w:rsidRDefault="001E7863" w:rsidP="001E7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соответствии с пунктом  7 части 8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1E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 Закона, проведена проверка соответствия использования поставленного товара, выполненной работы (ее результата) или оказанной услуги целям осуществления закупки. На поставленные товары, выполненные работы и оказанные услуги к проверке представлены документы:  договора, акты выполненных работ (оказанных услуг), товарные накладные, счета-фактуры.</w:t>
      </w:r>
    </w:p>
    <w:p w14:paraId="28B1BEF2" w14:textId="77777777" w:rsidR="001E7863" w:rsidRPr="001E7863" w:rsidRDefault="001E7863" w:rsidP="001E7863">
      <w:pPr>
        <w:tabs>
          <w:tab w:val="left" w:pos="567"/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863">
        <w:rPr>
          <w:rFonts w:ascii="Times New Roman" w:hAnsi="Times New Roman" w:cs="Times New Roman"/>
          <w:sz w:val="28"/>
          <w:szCs w:val="28"/>
        </w:rPr>
        <w:t>При проверке соответствия использования поставленного товара, выполненной работы (ее результата) или оказанной услуги, целям осуществления закупки установлено, что по проверенным договорам товар поставлен, работы выполнены и услуги оказаны в соответствии с условиями, определенными договорами, что подтверждено актами приемки товаров, работ и услуг и экспертизой.</w:t>
      </w:r>
      <w:r w:rsidRPr="001E7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5F710B9" w14:textId="77777777" w:rsidR="001E7863" w:rsidRPr="001E7863" w:rsidRDefault="001E7863" w:rsidP="001E7863">
      <w:pPr>
        <w:tabs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приобретаемые товары, работы и услуги использованы в рамках целей закупок, для осуществления основных целей Учреждения, определенных Уставом. 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14:paraId="71FD306A" w14:textId="2BB60FF3" w:rsidR="00681C20" w:rsidRDefault="00681C20" w:rsidP="00FA5D3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Hlk134784911"/>
    </w:p>
    <w:p w14:paraId="028EB03A" w14:textId="370B5778" w:rsidR="00DA7E0A" w:rsidRDefault="00DA7E0A" w:rsidP="00FA5D3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276B7D" w14:textId="0853838A" w:rsidR="00DA7E0A" w:rsidRDefault="00DA7E0A" w:rsidP="00FA5D3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E9F28B" w14:textId="580A74D1" w:rsidR="00DA7E0A" w:rsidRDefault="00DA7E0A" w:rsidP="00FA5D3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D3E854" w14:textId="20849AFC" w:rsidR="00DA7E0A" w:rsidRDefault="00DA7E0A" w:rsidP="003628F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0C7A4" w14:textId="77777777" w:rsidR="00DA7E0A" w:rsidRDefault="00DA7E0A" w:rsidP="000A003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D1CE1" w14:textId="404D5686" w:rsidR="00FA5D3D" w:rsidRPr="00FA5D3D" w:rsidRDefault="00FA5D3D" w:rsidP="00FA5D3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Соблюдение условий </w:t>
      </w:r>
      <w:proofErr w:type="gramStart"/>
      <w:r w:rsidRPr="00FA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 субсидии</w:t>
      </w:r>
      <w:proofErr w:type="gramEnd"/>
      <w:r w:rsidRPr="00FA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финансовое</w:t>
      </w:r>
    </w:p>
    <w:p w14:paraId="59499B09" w14:textId="58CDE2B3" w:rsidR="00FA5D3D" w:rsidRPr="00FA5D3D" w:rsidRDefault="00FA5D3D" w:rsidP="00FA5D3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муниципального задания из средств бюджета МО</w:t>
      </w:r>
    </w:p>
    <w:p w14:paraId="77CD840E" w14:textId="6D7ECB23" w:rsidR="00FA5D3D" w:rsidRPr="00FA5D3D" w:rsidRDefault="00FA5D3D" w:rsidP="00FA5D3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«Невельский район»</w:t>
      </w:r>
    </w:p>
    <w:p w14:paraId="224FFA7C" w14:textId="77777777" w:rsidR="00FA5D3D" w:rsidRPr="00FA5D3D" w:rsidRDefault="00FA5D3D" w:rsidP="00FA5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92203" w14:textId="77777777" w:rsidR="00FA5D3D" w:rsidRPr="00FA5D3D" w:rsidRDefault="00FA5D3D" w:rsidP="00FA5D3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D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задание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   </w:t>
      </w:r>
    </w:p>
    <w:p w14:paraId="1DAACB6C" w14:textId="77777777" w:rsidR="00FA5D3D" w:rsidRPr="00FA5D3D" w:rsidRDefault="00FA5D3D" w:rsidP="00FA5D3D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Финансовое обеспечение выполнения муниципального задания Учреждением осуществляется в виде субсидии из бюджета МО «Невельский район».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3C4AAB4D" w14:textId="156F7C44" w:rsidR="00FA5D3D" w:rsidRPr="00FA5D3D" w:rsidRDefault="00FA5D3D" w:rsidP="00FA5D3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Постановлением Администрации Невельского района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B1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.12.202</w:t>
      </w:r>
      <w:r w:rsidR="001B1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1B11A8">
        <w:rPr>
          <w:rFonts w:ascii="Times New Roman" w:eastAsiaTheme="minorEastAsia" w:hAnsi="Times New Roman" w:cs="Times New Roman"/>
          <w:sz w:val="28"/>
          <w:szCs w:val="28"/>
          <w:lang w:eastAsia="ru-RU"/>
        </w:rPr>
        <w:t>899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Учреждению доведено муниципальное задание на выполнение в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следующих </w:t>
      </w:r>
      <w:r w:rsidR="0015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4FAA65F7" w14:textId="77777777" w:rsidR="00DF1EAC" w:rsidRDefault="00FA5D3D" w:rsidP="007F023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52E63" w:rsidRPr="0015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7F0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присмотр и уход</w:t>
      </w:r>
      <w:r w:rsidR="00FD0D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DF1E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оказания услуги – группа полного дня) для следующих категорий граждан:</w:t>
      </w:r>
    </w:p>
    <w:p w14:paraId="797DFD43" w14:textId="080B531C" w:rsidR="00FA5D3D" w:rsidRDefault="00DF1EAC" w:rsidP="007F023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дети-инвалиды</w:t>
      </w:r>
      <w:r w:rsidR="007F023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58009A7" w14:textId="081443F4" w:rsidR="0058194B" w:rsidRDefault="0058194B" w:rsidP="0058194B">
      <w:pPr>
        <w:tabs>
          <w:tab w:val="left" w:pos="567"/>
        </w:tabs>
        <w:spacing w:after="0" w:line="240" w:lineRule="auto"/>
        <w:ind w:left="-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физические лица за исключением льготных категорий;</w:t>
      </w:r>
    </w:p>
    <w:p w14:paraId="0C7F89BD" w14:textId="491D3BE6" w:rsidR="0058194B" w:rsidRDefault="0058194B" w:rsidP="0058194B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дети-сироты и дети, оставшиеся без попечения родителей</w:t>
      </w:r>
    </w:p>
    <w:p w14:paraId="3DB12987" w14:textId="4265E47D" w:rsidR="007F0231" w:rsidRDefault="007F0231" w:rsidP="0058194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 реализация основных общеобразовательных программ дошкольного образования</w:t>
      </w:r>
      <w:r w:rsidR="005265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5819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форма оказания услуги – группа полного дня) </w:t>
      </w:r>
      <w:r w:rsidR="003628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разрезе образовательных программ</w:t>
      </w:r>
      <w:r w:rsidR="0058194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C82426E" w14:textId="7A63BA7D" w:rsidR="0058194B" w:rsidRDefault="0058194B" w:rsidP="0058194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от 1 года до 3 лет;</w:t>
      </w:r>
    </w:p>
    <w:p w14:paraId="5EF6546E" w14:textId="76C2AE7B" w:rsidR="0058194B" w:rsidRDefault="0058194B" w:rsidP="0058194B">
      <w:pPr>
        <w:tabs>
          <w:tab w:val="left" w:pos="426"/>
        </w:tabs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3 лет до 8 лет;</w:t>
      </w:r>
    </w:p>
    <w:p w14:paraId="25ACA15E" w14:textId="24866F50" w:rsidR="0058194B" w:rsidRPr="00FA5D3D" w:rsidRDefault="0058194B" w:rsidP="0058194B">
      <w:pPr>
        <w:tabs>
          <w:tab w:val="left" w:pos="426"/>
        </w:tabs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адаптированная образовательная программа</w:t>
      </w:r>
      <w:r w:rsidR="00053C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 до 8 лет.</w:t>
      </w:r>
    </w:p>
    <w:p w14:paraId="2ADC245D" w14:textId="6233861E" w:rsidR="007801FC" w:rsidRPr="007801FC" w:rsidRDefault="00FA5D3D" w:rsidP="007801F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3D">
        <w:rPr>
          <w:rFonts w:ascii="Times New Roman" w:hAnsi="Times New Roman" w:cs="Times New Roman"/>
          <w:sz w:val="28"/>
          <w:szCs w:val="28"/>
        </w:rPr>
        <w:t xml:space="preserve">       </w:t>
      </w:r>
      <w:r w:rsidRPr="00AA74B6">
        <w:rPr>
          <w:rFonts w:ascii="Times New Roman" w:hAnsi="Times New Roman" w:cs="Times New Roman"/>
          <w:sz w:val="28"/>
          <w:szCs w:val="28"/>
        </w:rPr>
        <w:t>Доведенные в муниципальном задании услуги</w:t>
      </w:r>
      <w:r w:rsidR="001E7E09" w:rsidRPr="00AA74B6">
        <w:rPr>
          <w:rFonts w:ascii="Times New Roman" w:hAnsi="Times New Roman" w:cs="Times New Roman"/>
          <w:sz w:val="28"/>
          <w:szCs w:val="28"/>
        </w:rPr>
        <w:t xml:space="preserve"> и работы</w:t>
      </w:r>
      <w:r w:rsidRPr="00AA74B6">
        <w:rPr>
          <w:rFonts w:ascii="Times New Roman" w:hAnsi="Times New Roman" w:cs="Times New Roman"/>
          <w:sz w:val="28"/>
          <w:szCs w:val="28"/>
        </w:rPr>
        <w:t xml:space="preserve"> соответствуют основным видам деятельности, закрепленным в Уставе Учреждения.</w:t>
      </w:r>
    </w:p>
    <w:p w14:paraId="5A6BC87E" w14:textId="3EEDA070" w:rsidR="007801FC" w:rsidRDefault="007801FC" w:rsidP="007801F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0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</w:t>
      </w:r>
      <w:r w:rsidR="00915DDF"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атьей</w:t>
      </w:r>
      <w:r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78.1 БК РФ учреждению в 2022 году, доведено финансовое обеспечение (субсидия) на выполнение муниципального задания</w:t>
      </w:r>
      <w:r w:rsidR="001749F3"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</w:t>
      </w:r>
      <w:r w:rsidR="009F1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60573540</w:t>
      </w:r>
      <w:r w:rsidR="009F617D"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F1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00</w:t>
      </w:r>
      <w:r w:rsidR="009F617D"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руб.</w:t>
      </w:r>
      <w:r w:rsidRPr="00780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B33E153" w14:textId="695149AB" w:rsidR="001749F3" w:rsidRDefault="001749F3" w:rsidP="001749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207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Учреждению </w:t>
      </w:r>
      <w:r w:rsidR="002077A8">
        <w:rPr>
          <w:rFonts w:ascii="Times New Roman" w:hAnsi="Times New Roman" w:cs="Times New Roman"/>
          <w:sz w:val="28"/>
          <w:szCs w:val="28"/>
        </w:rPr>
        <w:t>с</w:t>
      </w:r>
      <w:r w:rsidRPr="001749F3">
        <w:rPr>
          <w:rFonts w:ascii="Times New Roman" w:hAnsi="Times New Roman" w:cs="Times New Roman"/>
          <w:sz w:val="28"/>
          <w:szCs w:val="28"/>
        </w:rPr>
        <w:t>убсиди</w:t>
      </w:r>
      <w:r w:rsidR="002077A8">
        <w:rPr>
          <w:rFonts w:ascii="Times New Roman" w:hAnsi="Times New Roman" w:cs="Times New Roman"/>
          <w:sz w:val="28"/>
          <w:szCs w:val="28"/>
        </w:rPr>
        <w:t>и</w:t>
      </w:r>
      <w:r w:rsidRPr="001749F3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муниципального задания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49F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077A8">
        <w:rPr>
          <w:rFonts w:ascii="Times New Roman" w:hAnsi="Times New Roman" w:cs="Times New Roman"/>
          <w:sz w:val="28"/>
          <w:szCs w:val="28"/>
        </w:rPr>
        <w:t>осуществлялось</w:t>
      </w:r>
      <w:r w:rsidRPr="001749F3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</w:t>
      </w:r>
      <w:r w:rsidR="002077A8">
        <w:rPr>
          <w:rFonts w:ascii="Times New Roman" w:hAnsi="Times New Roman" w:cs="Times New Roman"/>
          <w:sz w:val="28"/>
          <w:szCs w:val="28"/>
        </w:rPr>
        <w:t xml:space="preserve"> № 1 от 23 декабря 2021</w:t>
      </w:r>
      <w:r w:rsidRPr="001749F3">
        <w:rPr>
          <w:rFonts w:ascii="Times New Roman" w:hAnsi="Times New Roman" w:cs="Times New Roman"/>
          <w:sz w:val="28"/>
          <w:szCs w:val="28"/>
        </w:rPr>
        <w:t xml:space="preserve"> </w:t>
      </w:r>
      <w:r w:rsidR="002077A8">
        <w:rPr>
          <w:rFonts w:ascii="Times New Roman" w:hAnsi="Times New Roman" w:cs="Times New Roman"/>
          <w:sz w:val="28"/>
          <w:szCs w:val="28"/>
        </w:rPr>
        <w:t>«О</w:t>
      </w:r>
      <w:r w:rsidRPr="001749F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2077A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1749F3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9F10B5">
        <w:rPr>
          <w:rFonts w:ascii="Times New Roman" w:hAnsi="Times New Roman" w:cs="Times New Roman"/>
          <w:sz w:val="28"/>
          <w:szCs w:val="28"/>
        </w:rPr>
        <w:t>МО</w:t>
      </w:r>
      <w:r w:rsidRPr="001749F3">
        <w:rPr>
          <w:rFonts w:ascii="Times New Roman" w:hAnsi="Times New Roman" w:cs="Times New Roman"/>
          <w:sz w:val="28"/>
          <w:szCs w:val="28"/>
        </w:rPr>
        <w:t xml:space="preserve"> «Невельский район»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9F10B5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</w:t>
      </w:r>
      <w:r w:rsidR="002077A8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муниципального задания на оказание муниципальных услуг (выполнение работ)» (</w:t>
      </w:r>
      <w:r w:rsidR="005C7F9B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2077A8">
        <w:rPr>
          <w:rFonts w:ascii="Times New Roman" w:hAnsi="Times New Roman" w:cs="Times New Roman"/>
          <w:sz w:val="28"/>
          <w:szCs w:val="28"/>
        </w:rPr>
        <w:t>дополнительно</w:t>
      </w:r>
      <w:r w:rsidR="005C7F9B">
        <w:rPr>
          <w:rFonts w:ascii="Times New Roman" w:hAnsi="Times New Roman" w:cs="Times New Roman"/>
          <w:sz w:val="28"/>
          <w:szCs w:val="28"/>
        </w:rPr>
        <w:t>го</w:t>
      </w:r>
      <w:r w:rsidR="002077A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5C7F9B">
        <w:rPr>
          <w:rFonts w:ascii="Times New Roman" w:hAnsi="Times New Roman" w:cs="Times New Roman"/>
          <w:sz w:val="28"/>
          <w:szCs w:val="28"/>
        </w:rPr>
        <w:t>я</w:t>
      </w:r>
      <w:r w:rsidR="002077A8">
        <w:rPr>
          <w:rFonts w:ascii="Times New Roman" w:hAnsi="Times New Roman" w:cs="Times New Roman"/>
          <w:sz w:val="28"/>
          <w:szCs w:val="28"/>
        </w:rPr>
        <w:t xml:space="preserve"> </w:t>
      </w:r>
      <w:r w:rsidR="00792E7B">
        <w:rPr>
          <w:rFonts w:ascii="Times New Roman" w:hAnsi="Times New Roman" w:cs="Times New Roman"/>
          <w:sz w:val="28"/>
          <w:szCs w:val="28"/>
        </w:rPr>
        <w:t xml:space="preserve">№ 5 </w:t>
      </w:r>
      <w:r w:rsidR="002077A8">
        <w:rPr>
          <w:rFonts w:ascii="Times New Roman" w:hAnsi="Times New Roman" w:cs="Times New Roman"/>
          <w:sz w:val="28"/>
          <w:szCs w:val="28"/>
        </w:rPr>
        <w:t xml:space="preserve">от </w:t>
      </w:r>
      <w:r w:rsidR="009F10B5">
        <w:rPr>
          <w:rFonts w:ascii="Times New Roman" w:hAnsi="Times New Roman" w:cs="Times New Roman"/>
          <w:sz w:val="28"/>
          <w:szCs w:val="28"/>
        </w:rPr>
        <w:t>30</w:t>
      </w:r>
      <w:r w:rsidR="002077A8">
        <w:rPr>
          <w:rFonts w:ascii="Times New Roman" w:hAnsi="Times New Roman" w:cs="Times New Roman"/>
          <w:sz w:val="28"/>
          <w:szCs w:val="28"/>
        </w:rPr>
        <w:t xml:space="preserve"> декабря 2022),</w:t>
      </w:r>
      <w:r w:rsidR="00A05407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Pr="001749F3">
        <w:rPr>
          <w:rFonts w:ascii="Times New Roman" w:hAnsi="Times New Roman" w:cs="Times New Roman"/>
          <w:sz w:val="28"/>
          <w:szCs w:val="28"/>
        </w:rPr>
        <w:t>, заключенным Управлением образования, физической культуры и спорта Администрации Невельского района, которому как получателю средств бюджета МО «Невельский район» доведены лимиты бюджетных обязательств на предоставление субсидий</w:t>
      </w:r>
      <w:r w:rsidR="0008592B">
        <w:rPr>
          <w:rFonts w:ascii="Times New Roman" w:hAnsi="Times New Roman" w:cs="Times New Roman"/>
          <w:sz w:val="28"/>
          <w:szCs w:val="28"/>
        </w:rPr>
        <w:t>.</w:t>
      </w:r>
    </w:p>
    <w:p w14:paraId="73F77944" w14:textId="2A69CD75" w:rsidR="007801FC" w:rsidRPr="00627A48" w:rsidRDefault="00792E7B" w:rsidP="00627A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bookmarkStart w:id="17" w:name="_Hlk134782810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151E1">
        <w:rPr>
          <w:rFonts w:ascii="Times New Roman" w:hAnsi="Times New Roman" w:cs="Times New Roman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 xml:space="preserve"> Соглашения денежные средства п</w:t>
      </w:r>
      <w:r w:rsidR="007151E1">
        <w:rPr>
          <w:rFonts w:ascii="Times New Roman" w:hAnsi="Times New Roman" w:cs="Times New Roman"/>
          <w:sz w:val="28"/>
          <w:szCs w:val="28"/>
        </w:rPr>
        <w:t>еречислялись</w:t>
      </w:r>
      <w:r>
        <w:rPr>
          <w:rFonts w:ascii="Times New Roman" w:hAnsi="Times New Roman" w:cs="Times New Roman"/>
          <w:sz w:val="28"/>
          <w:szCs w:val="28"/>
        </w:rPr>
        <w:t xml:space="preserve"> Учреждению ежемесячно</w:t>
      </w:r>
      <w:r w:rsidR="00A0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графика</w:t>
      </w:r>
      <w:r w:rsidR="00627A48">
        <w:rPr>
          <w:rFonts w:ascii="Times New Roman" w:hAnsi="Times New Roman" w:cs="Times New Roman"/>
          <w:sz w:val="28"/>
          <w:szCs w:val="28"/>
        </w:rPr>
        <w:t>.</w:t>
      </w:r>
    </w:p>
    <w:bookmarkEnd w:id="17"/>
    <w:p w14:paraId="1329D09E" w14:textId="6E842476" w:rsidR="00FA56C2" w:rsidRPr="00FA56C2" w:rsidRDefault="00FA56C2" w:rsidP="00FA56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определяющим направления использования бюджетным Учреждением субсидии на выполнение муниципального задания и доходов полученных от приносящей доход деятельности</w:t>
      </w:r>
      <w:r w:rsidR="00053CB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план финансово-хозяйственной деятельности муниципального учреждения (</w:t>
      </w:r>
      <w:r w:rsid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далее - </w:t>
      </w: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 ФХД)</w:t>
      </w:r>
      <w:r w:rsid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утвержденный </w:t>
      </w:r>
      <w:r w:rsidR="00F47C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заведующей</w:t>
      </w:r>
      <w:r w:rsid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18" w:name="_Hlk139459798"/>
      <w:r w:rsidR="00F47CD4" w:rsidRPr="00100077">
        <w:rPr>
          <w:rFonts w:ascii="Times New Roman" w:hAnsi="Times New Roman" w:cs="Times New Roman"/>
          <w:sz w:val="28"/>
          <w:szCs w:val="28"/>
        </w:rPr>
        <w:t>МДОУ «ЦРР – д/с № 11 «Буратино»</w:t>
      </w:r>
      <w:r w:rsidR="00F47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CD4">
        <w:rPr>
          <w:rFonts w:ascii="Times New Roman" w:hAnsi="Times New Roman" w:cs="Times New Roman"/>
          <w:sz w:val="28"/>
          <w:szCs w:val="28"/>
        </w:rPr>
        <w:t>г.Невеля</w:t>
      </w:r>
      <w:proofErr w:type="spellEnd"/>
      <w:r w:rsidR="00F47CD4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8"/>
    <w:p w14:paraId="4635070E" w14:textId="5E77A446" w:rsidR="00FA56C2" w:rsidRPr="00FA56C2" w:rsidRDefault="00FA56C2" w:rsidP="00FA56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целях обеспечения открытости и доступности План ФХД и изменения в него подлежат размещению на официальном сайте в сети Интернет (</w:t>
      </w:r>
      <w:hyperlink r:id="rId10" w:history="1"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bus</w:t>
        </w:r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gov</w:t>
        </w:r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не позднее пяти рабочих дней после его утверждения в соответствии с законодательством Российской Федерации (п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унктом</w:t>
      </w: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15 Приказа № 86н от 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</w:t>
      </w: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2011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="000D1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Порядок</w:t>
      </w:r>
      <w:r w:rsidR="000D1F27"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пункт</w:t>
      </w:r>
      <w:r w:rsidR="001C1357"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2.9. Требовани</w:t>
      </w:r>
      <w:r w:rsidR="005C7F9B"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3844"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порядку формирования структурированной информации о государственном (муниципальном) учреждении</w:t>
      </w:r>
      <w:r w:rsidR="00513548"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утвержденных Руководителем Федерального казначейства </w:t>
      </w:r>
      <w:proofErr w:type="spellStart"/>
      <w:r w:rsidR="00513548"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Р.Е.Артюхиным</w:t>
      </w:r>
      <w:proofErr w:type="spellEnd"/>
      <w:r w:rsidR="00513548"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26 декабря 2016</w:t>
      </w:r>
      <w:r w:rsidR="00053CBA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513548"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3C57C63" w14:textId="28762A47" w:rsidR="00FA56C2" w:rsidRDefault="00FA56C2" w:rsidP="00FA56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</w:t>
      </w:r>
      <w:r w:rsidR="000D1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нарушение данного</w:t>
      </w: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D1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</w:t>
      </w:r>
      <w:r w:rsidR="000D1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Учреждением</w:t>
      </w:r>
      <w:r w:rsidR="000D1F27" w:rsidRPr="000D1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D1F27"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верси</w:t>
      </w:r>
      <w:r w:rsidR="000D1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D1F27"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D1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Плана ФХД </w:t>
      </w:r>
      <w:r w:rsidR="000D1F27"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F47CD4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="000D1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7C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ноября</w:t>
      </w:r>
      <w:r w:rsidR="000D1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D1F27"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0D1F27">
        <w:rPr>
          <w:rFonts w:ascii="Times New Roman" w:eastAsiaTheme="minorEastAsia" w:hAnsi="Times New Roman" w:cs="Times New Roman"/>
          <w:sz w:val="28"/>
          <w:szCs w:val="28"/>
          <w:lang w:eastAsia="ru-RU"/>
        </w:rPr>
        <w:t>2; от 2</w:t>
      </w:r>
      <w:r w:rsidR="00F47CD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0D1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7C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</w:t>
      </w:r>
      <w:r w:rsidR="000D1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2022; от </w:t>
      </w:r>
      <w:r w:rsidR="00F47CD4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="000D1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2022 </w:t>
      </w:r>
      <w:bookmarkStart w:id="19" w:name="_Hlk134713301"/>
      <w:r w:rsidR="000D1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размещены </w:t>
      </w: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20" w:name="_Hlk134713076"/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bookmarkEnd w:id="19"/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официальном сайте (</w:t>
      </w:r>
      <w:hyperlink r:id="rId11" w:history="1"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bus</w:t>
        </w:r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gov</w:t>
        </w:r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bookmarkEnd w:id="20"/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2A55714" w14:textId="66D01C4A" w:rsidR="001942F4" w:rsidRDefault="001942F4" w:rsidP="0019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1942F4">
        <w:rPr>
          <w:rFonts w:ascii="Times New Roman" w:hAnsi="Times New Roman" w:cs="Times New Roman"/>
          <w:sz w:val="28"/>
          <w:szCs w:val="28"/>
        </w:rPr>
        <w:t>На основании Плана ФХД Учреждения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42F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42F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42F4">
        <w:rPr>
          <w:rFonts w:ascii="Times New Roman" w:hAnsi="Times New Roman" w:cs="Times New Roman"/>
          <w:sz w:val="28"/>
          <w:szCs w:val="28"/>
        </w:rPr>
        <w:t xml:space="preserve"> годов (в редакции от 31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942F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42F4">
        <w:rPr>
          <w:rFonts w:ascii="Times New Roman" w:hAnsi="Times New Roman" w:cs="Times New Roman"/>
          <w:sz w:val="28"/>
          <w:szCs w:val="28"/>
        </w:rPr>
        <w:t xml:space="preserve">)  сумма субсидии (лимиты) без остатка прошлых лет составила </w:t>
      </w:r>
      <w:r w:rsidR="000A1255">
        <w:rPr>
          <w:rFonts w:ascii="Times New Roman" w:hAnsi="Times New Roman" w:cs="Times New Roman"/>
          <w:sz w:val="28"/>
          <w:szCs w:val="28"/>
        </w:rPr>
        <w:t>60573540</w:t>
      </w:r>
      <w:r w:rsidRPr="001942F4">
        <w:rPr>
          <w:rFonts w:ascii="Times New Roman" w:hAnsi="Times New Roman" w:cs="Times New Roman"/>
          <w:sz w:val="28"/>
          <w:szCs w:val="28"/>
        </w:rPr>
        <w:t>,</w:t>
      </w:r>
      <w:r w:rsidR="000A1255">
        <w:rPr>
          <w:rFonts w:ascii="Times New Roman" w:hAnsi="Times New Roman" w:cs="Times New Roman"/>
          <w:sz w:val="28"/>
          <w:szCs w:val="28"/>
        </w:rPr>
        <w:t>00</w:t>
      </w:r>
      <w:r w:rsidRPr="001942F4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02F8FA2" w14:textId="6D078E4D" w:rsidR="00627A48" w:rsidRPr="001942F4" w:rsidRDefault="00627A48" w:rsidP="00447C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4.1.2. Соглашения денежные средства перечис</w:t>
      </w:r>
      <w:r w:rsidR="00447C00">
        <w:rPr>
          <w:rFonts w:ascii="Times New Roman" w:hAnsi="Times New Roman" w:cs="Times New Roman"/>
          <w:sz w:val="28"/>
          <w:szCs w:val="28"/>
        </w:rPr>
        <w:t>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312">
        <w:rPr>
          <w:rFonts w:ascii="Times New Roman" w:hAnsi="Times New Roman" w:cs="Times New Roman"/>
          <w:sz w:val="28"/>
          <w:szCs w:val="28"/>
        </w:rPr>
        <w:t xml:space="preserve">на лицевой счет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4A431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согласно график</w:t>
      </w:r>
      <w:r w:rsidR="004858F7">
        <w:rPr>
          <w:rFonts w:ascii="Times New Roman" w:hAnsi="Times New Roman" w:cs="Times New Roman"/>
          <w:sz w:val="28"/>
          <w:szCs w:val="28"/>
        </w:rPr>
        <w:t>у</w:t>
      </w:r>
      <w:r w:rsidR="00447C00">
        <w:rPr>
          <w:rFonts w:ascii="Times New Roman" w:hAnsi="Times New Roman" w:cs="Times New Roman"/>
          <w:sz w:val="28"/>
          <w:szCs w:val="28"/>
        </w:rPr>
        <w:t xml:space="preserve"> в сумме: </w:t>
      </w:r>
      <w:r w:rsidR="000A1255">
        <w:rPr>
          <w:rFonts w:ascii="Times New Roman" w:hAnsi="Times New Roman" w:cs="Times New Roman"/>
          <w:sz w:val="28"/>
          <w:szCs w:val="28"/>
        </w:rPr>
        <w:t>59313640</w:t>
      </w:r>
      <w:r w:rsidR="00447C00">
        <w:rPr>
          <w:rFonts w:ascii="Times New Roman" w:hAnsi="Times New Roman" w:cs="Times New Roman"/>
          <w:sz w:val="28"/>
          <w:szCs w:val="28"/>
        </w:rPr>
        <w:t>,</w:t>
      </w:r>
      <w:r w:rsidR="000A1255">
        <w:rPr>
          <w:rFonts w:ascii="Times New Roman" w:hAnsi="Times New Roman" w:cs="Times New Roman"/>
          <w:sz w:val="28"/>
          <w:szCs w:val="28"/>
        </w:rPr>
        <w:t>40</w:t>
      </w:r>
      <w:r w:rsidR="00447C00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7BF72D1D" w14:textId="19373544" w:rsidR="001942F4" w:rsidRPr="001942F4" w:rsidRDefault="001942F4" w:rsidP="0019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2F4">
        <w:rPr>
          <w:rFonts w:ascii="Times New Roman" w:hAnsi="Times New Roman" w:cs="Times New Roman"/>
          <w:sz w:val="28"/>
          <w:szCs w:val="28"/>
        </w:rPr>
        <w:t xml:space="preserve">         Использование Учреждением средств субсидии на выполнение муниципального задания в период с 01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942F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42F4">
        <w:rPr>
          <w:rFonts w:ascii="Times New Roman" w:hAnsi="Times New Roman" w:cs="Times New Roman"/>
          <w:sz w:val="28"/>
          <w:szCs w:val="28"/>
        </w:rPr>
        <w:t xml:space="preserve"> по 31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942F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42F4">
        <w:rPr>
          <w:rFonts w:ascii="Times New Roman" w:hAnsi="Times New Roman" w:cs="Times New Roman"/>
          <w:sz w:val="28"/>
          <w:szCs w:val="28"/>
        </w:rPr>
        <w:t xml:space="preserve"> отражено в таблице:</w:t>
      </w:r>
    </w:p>
    <w:tbl>
      <w:tblPr>
        <w:tblStyle w:val="30"/>
        <w:tblW w:w="9351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864"/>
      </w:tblGrid>
      <w:tr w:rsidR="001942F4" w:rsidRPr="001942F4" w14:paraId="75558CBD" w14:textId="77777777" w:rsidTr="006C4411">
        <w:tc>
          <w:tcPr>
            <w:tcW w:w="3652" w:type="dxa"/>
          </w:tcPr>
          <w:p w14:paraId="548A9DBB" w14:textId="77777777" w:rsidR="001942F4" w:rsidRPr="001942F4" w:rsidRDefault="001942F4" w:rsidP="001942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14:paraId="64D1F3DC" w14:textId="77777777" w:rsidR="001942F4" w:rsidRPr="001942F4" w:rsidRDefault="001942F4" w:rsidP="001942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53276" w14:textId="77777777" w:rsidR="001942F4" w:rsidRPr="001942F4" w:rsidRDefault="001942F4" w:rsidP="001942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41EDB627" w14:textId="77777777" w:rsidR="001942F4" w:rsidRPr="001942F4" w:rsidRDefault="001942F4" w:rsidP="001942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71D57A" w14:textId="77777777" w:rsidR="001942F4" w:rsidRPr="001942F4" w:rsidRDefault="001942F4" w:rsidP="001942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 xml:space="preserve">               Расходы</w:t>
            </w:r>
          </w:p>
        </w:tc>
        <w:tc>
          <w:tcPr>
            <w:tcW w:w="2835" w:type="dxa"/>
          </w:tcPr>
          <w:p w14:paraId="451784F5" w14:textId="77777777" w:rsidR="001942F4" w:rsidRPr="001942F4" w:rsidRDefault="001942F4" w:rsidP="00946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>Плановые назначения по расходам субсидии в соответствии с данными бухгалтерского учета (с учетом остатка</w:t>
            </w:r>
          </w:p>
          <w:p w14:paraId="32548A77" w14:textId="56971CF0" w:rsidR="001942F4" w:rsidRPr="001942F4" w:rsidRDefault="001942F4" w:rsidP="00946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>прошлых лет),</w:t>
            </w:r>
          </w:p>
          <w:p w14:paraId="7050BA70" w14:textId="7E3E0A36" w:rsidR="001942F4" w:rsidRPr="001942F4" w:rsidRDefault="001942F4" w:rsidP="00946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>(ф.0503737) по</w:t>
            </w:r>
          </w:p>
          <w:p w14:paraId="640D5844" w14:textId="2D1AB074" w:rsidR="001942F4" w:rsidRPr="001942F4" w:rsidRDefault="001942F4" w:rsidP="00946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>состоянию на</w:t>
            </w:r>
          </w:p>
          <w:p w14:paraId="6F001306" w14:textId="73F02F46" w:rsidR="001942F4" w:rsidRPr="001942F4" w:rsidRDefault="001942F4" w:rsidP="00946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>01.01.202</w:t>
            </w:r>
            <w:r w:rsidR="00946F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0E6C3B7" w14:textId="6052882A" w:rsidR="001942F4" w:rsidRPr="001942F4" w:rsidRDefault="001942F4" w:rsidP="00946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42F4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1942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64" w:type="dxa"/>
          </w:tcPr>
          <w:p w14:paraId="5FEF2B1B" w14:textId="26940280" w:rsidR="001942F4" w:rsidRPr="001942F4" w:rsidRDefault="001942F4" w:rsidP="00946F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>Исполнено по состоянию на 01.01.202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 xml:space="preserve"> (кассовый расход)</w:t>
            </w:r>
          </w:p>
        </w:tc>
      </w:tr>
      <w:tr w:rsidR="001942F4" w:rsidRPr="001942F4" w14:paraId="73AEF3B9" w14:textId="77777777" w:rsidTr="006C4411">
        <w:tc>
          <w:tcPr>
            <w:tcW w:w="3652" w:type="dxa"/>
          </w:tcPr>
          <w:p w14:paraId="6E051802" w14:textId="77777777" w:rsidR="001942F4" w:rsidRPr="00BD1758" w:rsidRDefault="001942F4" w:rsidP="008C63C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Оплата труда (ФОТ)</w:t>
            </w:r>
          </w:p>
        </w:tc>
        <w:tc>
          <w:tcPr>
            <w:tcW w:w="2835" w:type="dxa"/>
          </w:tcPr>
          <w:p w14:paraId="5476ED8D" w14:textId="0C5EDE02" w:rsidR="001942F4" w:rsidRPr="001942F4" w:rsidRDefault="000A1255" w:rsidP="00BD1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39900,6</w:t>
            </w:r>
          </w:p>
        </w:tc>
        <w:tc>
          <w:tcPr>
            <w:tcW w:w="2864" w:type="dxa"/>
          </w:tcPr>
          <w:p w14:paraId="7184188E" w14:textId="72D57ADD" w:rsidR="001942F4" w:rsidRPr="001942F4" w:rsidRDefault="000A1255" w:rsidP="00BD1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39092,2</w:t>
            </w:r>
          </w:p>
        </w:tc>
      </w:tr>
      <w:tr w:rsidR="001942F4" w:rsidRPr="001942F4" w14:paraId="20EE8193" w14:textId="77777777" w:rsidTr="006C4411">
        <w:tc>
          <w:tcPr>
            <w:tcW w:w="3652" w:type="dxa"/>
          </w:tcPr>
          <w:p w14:paraId="19C8EF07" w14:textId="275EEE5D" w:rsidR="001942F4" w:rsidRPr="00BD1758" w:rsidRDefault="001942F4" w:rsidP="008C63C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Иные выплаты персоналу учреждения за исключением фонда оплаты труда</w:t>
            </w:r>
          </w:p>
        </w:tc>
        <w:tc>
          <w:tcPr>
            <w:tcW w:w="2835" w:type="dxa"/>
          </w:tcPr>
          <w:p w14:paraId="4C86ABE5" w14:textId="77777777" w:rsidR="001942F4" w:rsidRPr="001942F4" w:rsidRDefault="001942F4" w:rsidP="00BD1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D4D8D" w14:textId="3935D937" w:rsidR="001942F4" w:rsidRPr="001942F4" w:rsidRDefault="008C63CA" w:rsidP="00BD1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A12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42F4" w:rsidRPr="001942F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13150081" w14:textId="77777777" w:rsidR="001942F4" w:rsidRPr="001942F4" w:rsidRDefault="001942F4" w:rsidP="00BD1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14:paraId="27C10605" w14:textId="77777777" w:rsidR="001942F4" w:rsidRPr="001942F4" w:rsidRDefault="001942F4" w:rsidP="00BD1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0A74A" w14:textId="4EF8C9CD" w:rsidR="001942F4" w:rsidRPr="001942F4" w:rsidRDefault="008C63CA" w:rsidP="008C63CA">
            <w:pPr>
              <w:tabs>
                <w:tab w:val="left" w:pos="18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A1255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1942F4" w:rsidRPr="001942F4" w14:paraId="02E67A5C" w14:textId="77777777" w:rsidTr="006C4411">
        <w:tc>
          <w:tcPr>
            <w:tcW w:w="3652" w:type="dxa"/>
          </w:tcPr>
          <w:p w14:paraId="6686E4AB" w14:textId="77777777" w:rsidR="001942F4" w:rsidRPr="00BD1758" w:rsidRDefault="001942F4" w:rsidP="008C63C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Взносы по обязательному социальному страхованию на выплаты по оплате труда</w:t>
            </w:r>
          </w:p>
        </w:tc>
        <w:tc>
          <w:tcPr>
            <w:tcW w:w="2835" w:type="dxa"/>
          </w:tcPr>
          <w:p w14:paraId="5FFF6DCE" w14:textId="77777777" w:rsidR="001942F4" w:rsidRPr="001942F4" w:rsidRDefault="001942F4" w:rsidP="008C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45113" w14:textId="1BEA650A" w:rsidR="001942F4" w:rsidRPr="001942F4" w:rsidRDefault="000A1255" w:rsidP="008C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1169</w:t>
            </w:r>
            <w:r w:rsidR="008101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101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4" w:type="dxa"/>
          </w:tcPr>
          <w:p w14:paraId="3D472C8E" w14:textId="77777777" w:rsidR="001942F4" w:rsidRPr="001942F4" w:rsidRDefault="001942F4" w:rsidP="008C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51794" w14:textId="2727D8D7" w:rsidR="001942F4" w:rsidRPr="001942F4" w:rsidRDefault="000A1255" w:rsidP="008C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11410,0</w:t>
            </w:r>
          </w:p>
        </w:tc>
      </w:tr>
    </w:tbl>
    <w:tbl>
      <w:tblPr>
        <w:tblStyle w:val="40"/>
        <w:tblW w:w="9351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864"/>
      </w:tblGrid>
      <w:tr w:rsidR="001942F4" w:rsidRPr="001942F4" w14:paraId="402DC419" w14:textId="77777777" w:rsidTr="006C4411">
        <w:tc>
          <w:tcPr>
            <w:tcW w:w="3652" w:type="dxa"/>
          </w:tcPr>
          <w:p w14:paraId="5EF0DCFC" w14:textId="4C487E9B" w:rsidR="001942F4" w:rsidRPr="00BD1758" w:rsidRDefault="001942F4" w:rsidP="008C63C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Расходы на уплату налогов, сборов и иных платежей</w:t>
            </w:r>
          </w:p>
        </w:tc>
        <w:tc>
          <w:tcPr>
            <w:tcW w:w="2835" w:type="dxa"/>
          </w:tcPr>
          <w:p w14:paraId="595A86EA" w14:textId="77777777" w:rsidR="001942F4" w:rsidRPr="001942F4" w:rsidRDefault="001942F4" w:rsidP="008C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6A7E9" w14:textId="4EB536B9" w:rsidR="001942F4" w:rsidRPr="001942F4" w:rsidRDefault="008D34CF" w:rsidP="008C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A1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42F4" w:rsidRPr="001942F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64" w:type="dxa"/>
          </w:tcPr>
          <w:p w14:paraId="11945483" w14:textId="77777777" w:rsidR="001942F4" w:rsidRPr="001942F4" w:rsidRDefault="001942F4" w:rsidP="008C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AE848" w14:textId="142DE012" w:rsidR="001942F4" w:rsidRPr="001942F4" w:rsidRDefault="000A1255" w:rsidP="008C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398,4</w:t>
            </w:r>
          </w:p>
        </w:tc>
      </w:tr>
      <w:tr w:rsidR="001942F4" w:rsidRPr="001942F4" w14:paraId="7A716C7E" w14:textId="77777777" w:rsidTr="006C4411">
        <w:tc>
          <w:tcPr>
            <w:tcW w:w="3652" w:type="dxa"/>
          </w:tcPr>
          <w:p w14:paraId="36C8BC2E" w14:textId="3EF9CB43" w:rsidR="001942F4" w:rsidRPr="00BD1758" w:rsidRDefault="001942F4" w:rsidP="008C63C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Расходы на закупку товаров, работ, услуг</w:t>
            </w:r>
          </w:p>
        </w:tc>
        <w:tc>
          <w:tcPr>
            <w:tcW w:w="2835" w:type="dxa"/>
          </w:tcPr>
          <w:p w14:paraId="4DE7EF47" w14:textId="77777777" w:rsidR="001942F4" w:rsidRPr="001942F4" w:rsidRDefault="001942F4" w:rsidP="008C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343F8" w14:textId="6AA4C807" w:rsidR="001942F4" w:rsidRPr="001942F4" w:rsidRDefault="000A1255" w:rsidP="008C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3680,</w:t>
            </w:r>
            <w:r w:rsidR="00810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14:paraId="24E35E62" w14:textId="77777777" w:rsidR="001942F4" w:rsidRPr="001942F4" w:rsidRDefault="001942F4" w:rsidP="008C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88E8C" w14:textId="0FF79013" w:rsidR="001942F4" w:rsidRPr="001942F4" w:rsidRDefault="000A1255" w:rsidP="008C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3279,4</w:t>
            </w:r>
          </w:p>
        </w:tc>
      </w:tr>
      <w:tr w:rsidR="00BD1758" w:rsidRPr="001942F4" w14:paraId="68F7162F" w14:textId="77777777" w:rsidTr="006C4411">
        <w:tc>
          <w:tcPr>
            <w:tcW w:w="3652" w:type="dxa"/>
          </w:tcPr>
          <w:p w14:paraId="576D49C0" w14:textId="0F0D6163" w:rsidR="00BD1758" w:rsidRPr="00BD1758" w:rsidRDefault="00BD1758" w:rsidP="008C63C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Закупка энергетических ресурсов</w:t>
            </w:r>
          </w:p>
        </w:tc>
        <w:tc>
          <w:tcPr>
            <w:tcW w:w="2835" w:type="dxa"/>
          </w:tcPr>
          <w:p w14:paraId="34FAC45E" w14:textId="77777777" w:rsidR="00BD1758" w:rsidRDefault="00BD1758" w:rsidP="008C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32CFC" w14:textId="320F8217" w:rsidR="00BD1758" w:rsidRPr="001942F4" w:rsidRDefault="000A1255" w:rsidP="008C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4922,7</w:t>
            </w:r>
          </w:p>
        </w:tc>
        <w:tc>
          <w:tcPr>
            <w:tcW w:w="2864" w:type="dxa"/>
          </w:tcPr>
          <w:p w14:paraId="6B696E71" w14:textId="77777777" w:rsidR="00BD1758" w:rsidRDefault="00BD1758" w:rsidP="008C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1780A" w14:textId="190AE2D8" w:rsidR="00BD1758" w:rsidRPr="001942F4" w:rsidRDefault="000A1255" w:rsidP="008C6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4919,</w:t>
            </w:r>
            <w:r w:rsidR="00A34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42F4" w:rsidRPr="001942F4" w14:paraId="2C5E5458" w14:textId="77777777" w:rsidTr="006C4411">
        <w:tc>
          <w:tcPr>
            <w:tcW w:w="3652" w:type="dxa"/>
          </w:tcPr>
          <w:p w14:paraId="6C5C2398" w14:textId="77777777" w:rsidR="001942F4" w:rsidRPr="00BD1758" w:rsidRDefault="001942F4" w:rsidP="001942F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ИТОГО</w:t>
            </w:r>
          </w:p>
        </w:tc>
        <w:tc>
          <w:tcPr>
            <w:tcW w:w="2835" w:type="dxa"/>
          </w:tcPr>
          <w:p w14:paraId="25CE67F2" w14:textId="1108C51A" w:rsidR="001942F4" w:rsidRPr="001942F4" w:rsidRDefault="008101B6" w:rsidP="00BD1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60599,3</w:t>
            </w:r>
          </w:p>
        </w:tc>
        <w:tc>
          <w:tcPr>
            <w:tcW w:w="2864" w:type="dxa"/>
          </w:tcPr>
          <w:p w14:paraId="7A766DC7" w14:textId="7D33BE0E" w:rsidR="001942F4" w:rsidRPr="001942F4" w:rsidRDefault="00A344BB" w:rsidP="00BD1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59101,0</w:t>
            </w:r>
          </w:p>
        </w:tc>
      </w:tr>
    </w:tbl>
    <w:p w14:paraId="2C364132" w14:textId="660CB8E3" w:rsidR="001942F4" w:rsidRPr="00FA56C2" w:rsidRDefault="001942F4" w:rsidP="00FA56C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5171F4" w14:textId="2F98E81C" w:rsidR="008D34CF" w:rsidRDefault="008D34CF" w:rsidP="008D3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CF">
        <w:rPr>
          <w:rFonts w:ascii="Times New Roman" w:hAnsi="Times New Roman" w:cs="Times New Roman"/>
          <w:sz w:val="28"/>
          <w:szCs w:val="28"/>
        </w:rPr>
        <w:t>Таким образом, несоответствий показателей объема финансового обеспечения в Плане ФХД Учреждения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34CF">
        <w:rPr>
          <w:rFonts w:ascii="Times New Roman" w:hAnsi="Times New Roman" w:cs="Times New Roman"/>
          <w:sz w:val="28"/>
          <w:szCs w:val="28"/>
        </w:rPr>
        <w:t xml:space="preserve"> год с данными бухгалтерского учета по отчету об исполнении Учреждением Плана ФХД на 01</w:t>
      </w:r>
      <w:r>
        <w:rPr>
          <w:rFonts w:ascii="Times New Roman" w:hAnsi="Times New Roman" w:cs="Times New Roman"/>
          <w:sz w:val="28"/>
          <w:szCs w:val="28"/>
        </w:rPr>
        <w:t xml:space="preserve"> января 2023</w:t>
      </w:r>
      <w:r w:rsidRPr="008D34CF">
        <w:rPr>
          <w:rFonts w:ascii="Times New Roman" w:hAnsi="Times New Roman" w:cs="Times New Roman"/>
          <w:sz w:val="28"/>
          <w:szCs w:val="28"/>
        </w:rPr>
        <w:t xml:space="preserve"> (ф.0503737) не выявлено.</w:t>
      </w:r>
    </w:p>
    <w:p w14:paraId="180D3525" w14:textId="37183984" w:rsidR="001A4AC5" w:rsidRDefault="001A4AC5" w:rsidP="009F17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Учреждения в 2022 году составили в общей сумме </w:t>
      </w:r>
      <w:r w:rsidR="00A344BB">
        <w:rPr>
          <w:rFonts w:ascii="Times New Roman" w:hAnsi="Times New Roman" w:cs="Times New Roman"/>
          <w:sz w:val="28"/>
          <w:szCs w:val="28"/>
        </w:rPr>
        <w:t>59100597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44B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рублей. Наибольший удельный вес в общей сумме расходов</w:t>
      </w:r>
      <w:r w:rsidR="001C1357">
        <w:rPr>
          <w:rFonts w:ascii="Times New Roman" w:hAnsi="Times New Roman" w:cs="Times New Roman"/>
          <w:sz w:val="28"/>
          <w:szCs w:val="28"/>
        </w:rPr>
        <w:t>, произведенных за счет средств субсидии на выполнение муниципального задания,</w:t>
      </w:r>
      <w:r>
        <w:rPr>
          <w:rFonts w:ascii="Times New Roman" w:hAnsi="Times New Roman" w:cs="Times New Roman"/>
          <w:sz w:val="28"/>
          <w:szCs w:val="28"/>
        </w:rPr>
        <w:t xml:space="preserve"> занимает показатель оплата труда, за 2022 год расходы по данному показателю составили</w:t>
      </w:r>
      <w:r w:rsidR="001D7420">
        <w:rPr>
          <w:rFonts w:ascii="Times New Roman" w:hAnsi="Times New Roman" w:cs="Times New Roman"/>
          <w:sz w:val="28"/>
          <w:szCs w:val="28"/>
        </w:rPr>
        <w:t xml:space="preserve"> </w:t>
      </w:r>
      <w:r w:rsidR="00A344BB">
        <w:rPr>
          <w:rFonts w:ascii="Times New Roman" w:hAnsi="Times New Roman" w:cs="Times New Roman"/>
          <w:sz w:val="28"/>
          <w:szCs w:val="28"/>
        </w:rPr>
        <w:t>39092157</w:t>
      </w:r>
      <w:r w:rsidR="001D7420">
        <w:rPr>
          <w:rFonts w:ascii="Times New Roman" w:hAnsi="Times New Roman" w:cs="Times New Roman"/>
          <w:sz w:val="28"/>
          <w:szCs w:val="28"/>
        </w:rPr>
        <w:t>,</w:t>
      </w:r>
      <w:r w:rsidR="00A344BB">
        <w:rPr>
          <w:rFonts w:ascii="Times New Roman" w:hAnsi="Times New Roman" w:cs="Times New Roman"/>
          <w:sz w:val="28"/>
          <w:szCs w:val="28"/>
        </w:rPr>
        <w:t>18</w:t>
      </w:r>
      <w:r w:rsidR="001D7420">
        <w:rPr>
          <w:rFonts w:ascii="Times New Roman" w:hAnsi="Times New Roman" w:cs="Times New Roman"/>
          <w:sz w:val="28"/>
          <w:szCs w:val="28"/>
        </w:rPr>
        <w:t xml:space="preserve"> рублей или 6</w:t>
      </w:r>
      <w:r w:rsidR="00A344BB">
        <w:rPr>
          <w:rFonts w:ascii="Times New Roman" w:hAnsi="Times New Roman" w:cs="Times New Roman"/>
          <w:sz w:val="28"/>
          <w:szCs w:val="28"/>
        </w:rPr>
        <w:t>6</w:t>
      </w:r>
      <w:r w:rsidR="001D7420">
        <w:rPr>
          <w:rFonts w:ascii="Times New Roman" w:hAnsi="Times New Roman" w:cs="Times New Roman"/>
          <w:sz w:val="28"/>
          <w:szCs w:val="28"/>
        </w:rPr>
        <w:t>,</w:t>
      </w:r>
      <w:r w:rsidR="00A344BB">
        <w:rPr>
          <w:rFonts w:ascii="Times New Roman" w:hAnsi="Times New Roman" w:cs="Times New Roman"/>
          <w:sz w:val="28"/>
          <w:szCs w:val="28"/>
        </w:rPr>
        <w:t>14</w:t>
      </w:r>
      <w:r w:rsidR="001D7420">
        <w:rPr>
          <w:rFonts w:ascii="Times New Roman" w:hAnsi="Times New Roman" w:cs="Times New Roman"/>
          <w:sz w:val="28"/>
          <w:szCs w:val="28"/>
        </w:rPr>
        <w:t xml:space="preserve">%. Расходы на </w:t>
      </w:r>
      <w:r w:rsidR="001F7802" w:rsidRPr="001F7802">
        <w:rPr>
          <w:rFonts w:ascii="Times New Roman" w:hAnsi="Times New Roman" w:cs="Times New Roman"/>
          <w:bCs/>
          <w:sz w:val="28"/>
          <w:szCs w:val="28"/>
        </w:rPr>
        <w:t>взносы по обязательному социальному страхованию на выплаты по оплате труда</w:t>
      </w:r>
      <w:r w:rsidR="001F7802">
        <w:rPr>
          <w:rFonts w:ascii="Times New Roman" w:hAnsi="Times New Roman" w:cs="Times New Roman"/>
          <w:bCs/>
          <w:sz w:val="28"/>
          <w:szCs w:val="28"/>
        </w:rPr>
        <w:t xml:space="preserve"> составили </w:t>
      </w:r>
      <w:r w:rsidR="00A344BB">
        <w:rPr>
          <w:rFonts w:ascii="Times New Roman" w:hAnsi="Times New Roman" w:cs="Times New Roman"/>
          <w:bCs/>
          <w:sz w:val="28"/>
          <w:szCs w:val="28"/>
        </w:rPr>
        <w:t>11409515</w:t>
      </w:r>
      <w:r w:rsidR="001F7802">
        <w:rPr>
          <w:rFonts w:ascii="Times New Roman" w:hAnsi="Times New Roman" w:cs="Times New Roman"/>
          <w:bCs/>
          <w:sz w:val="28"/>
          <w:szCs w:val="28"/>
        </w:rPr>
        <w:t>,</w:t>
      </w:r>
      <w:r w:rsidR="00A344BB">
        <w:rPr>
          <w:rFonts w:ascii="Times New Roman" w:hAnsi="Times New Roman" w:cs="Times New Roman"/>
          <w:bCs/>
          <w:sz w:val="28"/>
          <w:szCs w:val="28"/>
        </w:rPr>
        <w:t>3</w:t>
      </w:r>
      <w:r w:rsidR="001F7802">
        <w:rPr>
          <w:rFonts w:ascii="Times New Roman" w:hAnsi="Times New Roman" w:cs="Times New Roman"/>
          <w:bCs/>
          <w:sz w:val="28"/>
          <w:szCs w:val="28"/>
        </w:rPr>
        <w:t xml:space="preserve">4 рубля или </w:t>
      </w:r>
      <w:r w:rsidR="00A344BB">
        <w:rPr>
          <w:rFonts w:ascii="Times New Roman" w:hAnsi="Times New Roman" w:cs="Times New Roman"/>
          <w:bCs/>
          <w:sz w:val="28"/>
          <w:szCs w:val="28"/>
        </w:rPr>
        <w:t>19</w:t>
      </w:r>
      <w:r w:rsidR="001F7802">
        <w:rPr>
          <w:rFonts w:ascii="Times New Roman" w:hAnsi="Times New Roman" w:cs="Times New Roman"/>
          <w:bCs/>
          <w:sz w:val="28"/>
          <w:szCs w:val="28"/>
        </w:rPr>
        <w:t>,</w:t>
      </w:r>
      <w:r w:rsidR="00A344BB">
        <w:rPr>
          <w:rFonts w:ascii="Times New Roman" w:hAnsi="Times New Roman" w:cs="Times New Roman"/>
          <w:bCs/>
          <w:sz w:val="28"/>
          <w:szCs w:val="28"/>
        </w:rPr>
        <w:t>30</w:t>
      </w:r>
      <w:r w:rsidR="001F7802">
        <w:rPr>
          <w:rFonts w:ascii="Times New Roman" w:hAnsi="Times New Roman" w:cs="Times New Roman"/>
          <w:bCs/>
          <w:sz w:val="28"/>
          <w:szCs w:val="28"/>
        </w:rPr>
        <w:t>%, расходы по показателю</w:t>
      </w:r>
      <w:r w:rsidR="001F7802" w:rsidRPr="001F7802">
        <w:rPr>
          <w:rFonts w:ascii="Times New Roman" w:hAnsi="Times New Roman" w:cs="Times New Roman"/>
          <w:sz w:val="28"/>
          <w:szCs w:val="28"/>
        </w:rPr>
        <w:t xml:space="preserve"> </w:t>
      </w:r>
      <w:r w:rsidR="001D7420" w:rsidRPr="001F7802">
        <w:rPr>
          <w:rFonts w:ascii="Times New Roman" w:hAnsi="Times New Roman" w:cs="Times New Roman"/>
          <w:sz w:val="28"/>
          <w:szCs w:val="28"/>
        </w:rPr>
        <w:t>закупк</w:t>
      </w:r>
      <w:r w:rsidR="001F7802">
        <w:rPr>
          <w:rFonts w:ascii="Times New Roman" w:hAnsi="Times New Roman" w:cs="Times New Roman"/>
          <w:sz w:val="28"/>
          <w:szCs w:val="28"/>
        </w:rPr>
        <w:t>а</w:t>
      </w:r>
      <w:r w:rsidR="001D7420" w:rsidRPr="001F7802">
        <w:rPr>
          <w:rFonts w:ascii="Times New Roman" w:hAnsi="Times New Roman" w:cs="Times New Roman"/>
          <w:sz w:val="28"/>
          <w:szCs w:val="28"/>
        </w:rPr>
        <w:t xml:space="preserve"> энергетических ресурсов составили </w:t>
      </w:r>
      <w:r w:rsidR="00A344BB">
        <w:rPr>
          <w:rFonts w:ascii="Times New Roman" w:hAnsi="Times New Roman" w:cs="Times New Roman"/>
          <w:sz w:val="28"/>
          <w:szCs w:val="28"/>
        </w:rPr>
        <w:t>4919193</w:t>
      </w:r>
      <w:r w:rsidR="001D7420" w:rsidRPr="001F7802">
        <w:rPr>
          <w:rFonts w:ascii="Times New Roman" w:hAnsi="Times New Roman" w:cs="Times New Roman"/>
          <w:sz w:val="28"/>
          <w:szCs w:val="28"/>
        </w:rPr>
        <w:t>,</w:t>
      </w:r>
      <w:r w:rsidR="00A344BB">
        <w:rPr>
          <w:rFonts w:ascii="Times New Roman" w:hAnsi="Times New Roman" w:cs="Times New Roman"/>
          <w:sz w:val="28"/>
          <w:szCs w:val="28"/>
        </w:rPr>
        <w:t>85</w:t>
      </w:r>
      <w:r w:rsidR="001D7420" w:rsidRPr="001F7802">
        <w:rPr>
          <w:rFonts w:ascii="Times New Roman" w:hAnsi="Times New Roman" w:cs="Times New Roman"/>
          <w:sz w:val="28"/>
          <w:szCs w:val="28"/>
        </w:rPr>
        <w:t xml:space="preserve"> рублей или 8,</w:t>
      </w:r>
      <w:r w:rsidR="00A344BB">
        <w:rPr>
          <w:rFonts w:ascii="Times New Roman" w:hAnsi="Times New Roman" w:cs="Times New Roman"/>
          <w:sz w:val="28"/>
          <w:szCs w:val="28"/>
        </w:rPr>
        <w:t>32</w:t>
      </w:r>
      <w:r w:rsidR="001D7420" w:rsidRPr="001F7802">
        <w:rPr>
          <w:rFonts w:ascii="Times New Roman" w:hAnsi="Times New Roman" w:cs="Times New Roman"/>
          <w:sz w:val="28"/>
          <w:szCs w:val="28"/>
        </w:rPr>
        <w:t>%, показатель</w:t>
      </w:r>
      <w:r w:rsidR="001F7802">
        <w:rPr>
          <w:rFonts w:ascii="Times New Roman" w:hAnsi="Times New Roman" w:cs="Times New Roman"/>
          <w:sz w:val="28"/>
          <w:szCs w:val="28"/>
        </w:rPr>
        <w:t xml:space="preserve"> уплата налога на имущество организаций и земельного налога составил </w:t>
      </w:r>
      <w:r w:rsidR="008C63CA">
        <w:rPr>
          <w:rFonts w:ascii="Times New Roman" w:hAnsi="Times New Roman" w:cs="Times New Roman"/>
          <w:sz w:val="28"/>
          <w:szCs w:val="28"/>
        </w:rPr>
        <w:t>398435</w:t>
      </w:r>
      <w:r w:rsidR="001F7802">
        <w:rPr>
          <w:rFonts w:ascii="Times New Roman" w:hAnsi="Times New Roman" w:cs="Times New Roman"/>
          <w:sz w:val="28"/>
          <w:szCs w:val="28"/>
        </w:rPr>
        <w:t>,</w:t>
      </w:r>
      <w:r w:rsidR="008C63CA">
        <w:rPr>
          <w:rFonts w:ascii="Times New Roman" w:hAnsi="Times New Roman" w:cs="Times New Roman"/>
          <w:sz w:val="28"/>
          <w:szCs w:val="28"/>
        </w:rPr>
        <w:t>65</w:t>
      </w:r>
      <w:r w:rsidR="001F7802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1D7420">
        <w:rPr>
          <w:rFonts w:ascii="Times New Roman" w:hAnsi="Times New Roman" w:cs="Times New Roman"/>
          <w:sz w:val="28"/>
          <w:szCs w:val="28"/>
        </w:rPr>
        <w:t xml:space="preserve"> </w:t>
      </w:r>
      <w:r w:rsidR="001F7802">
        <w:rPr>
          <w:rFonts w:ascii="Times New Roman" w:hAnsi="Times New Roman" w:cs="Times New Roman"/>
          <w:sz w:val="28"/>
          <w:szCs w:val="28"/>
        </w:rPr>
        <w:t>или 0,</w:t>
      </w:r>
      <w:r w:rsidR="008C63CA">
        <w:rPr>
          <w:rFonts w:ascii="Times New Roman" w:hAnsi="Times New Roman" w:cs="Times New Roman"/>
          <w:sz w:val="28"/>
          <w:szCs w:val="28"/>
        </w:rPr>
        <w:t>67</w:t>
      </w:r>
      <w:r w:rsidR="001F7802">
        <w:rPr>
          <w:rFonts w:ascii="Times New Roman" w:hAnsi="Times New Roman" w:cs="Times New Roman"/>
          <w:sz w:val="28"/>
          <w:szCs w:val="28"/>
        </w:rPr>
        <w:t>%, расходы на иные выплаты персоналу учреждений, за исключением фонда оплаты труда</w:t>
      </w:r>
      <w:r w:rsidR="009C2028">
        <w:rPr>
          <w:rFonts w:ascii="Times New Roman" w:hAnsi="Times New Roman" w:cs="Times New Roman"/>
          <w:sz w:val="28"/>
          <w:szCs w:val="28"/>
        </w:rPr>
        <w:t xml:space="preserve"> (командировочные расходы)</w:t>
      </w:r>
      <w:r w:rsidR="001F7802">
        <w:rPr>
          <w:rFonts w:ascii="Times New Roman" w:hAnsi="Times New Roman" w:cs="Times New Roman"/>
          <w:sz w:val="28"/>
          <w:szCs w:val="28"/>
        </w:rPr>
        <w:t xml:space="preserve"> 1</w:t>
      </w:r>
      <w:r w:rsidR="008C63CA">
        <w:rPr>
          <w:rFonts w:ascii="Times New Roman" w:hAnsi="Times New Roman" w:cs="Times New Roman"/>
          <w:sz w:val="28"/>
          <w:szCs w:val="28"/>
        </w:rPr>
        <w:t>912</w:t>
      </w:r>
      <w:r w:rsidR="001F7802">
        <w:rPr>
          <w:rFonts w:ascii="Times New Roman" w:hAnsi="Times New Roman" w:cs="Times New Roman"/>
          <w:sz w:val="28"/>
          <w:szCs w:val="28"/>
        </w:rPr>
        <w:t>,</w:t>
      </w:r>
      <w:r w:rsidR="008C63CA">
        <w:rPr>
          <w:rFonts w:ascii="Times New Roman" w:hAnsi="Times New Roman" w:cs="Times New Roman"/>
          <w:sz w:val="28"/>
          <w:szCs w:val="28"/>
        </w:rPr>
        <w:t>90</w:t>
      </w:r>
      <w:r w:rsidR="001F7802">
        <w:rPr>
          <w:rFonts w:ascii="Times New Roman" w:hAnsi="Times New Roman" w:cs="Times New Roman"/>
          <w:sz w:val="28"/>
          <w:szCs w:val="28"/>
        </w:rPr>
        <w:t xml:space="preserve"> рублей или 0,</w:t>
      </w:r>
      <w:r w:rsidR="008C63CA">
        <w:rPr>
          <w:rFonts w:ascii="Times New Roman" w:hAnsi="Times New Roman" w:cs="Times New Roman"/>
          <w:sz w:val="28"/>
          <w:szCs w:val="28"/>
        </w:rPr>
        <w:t>32</w:t>
      </w:r>
      <w:r w:rsidR="001F7802" w:rsidRPr="009C2028">
        <w:rPr>
          <w:rFonts w:ascii="Times New Roman" w:hAnsi="Times New Roman" w:cs="Times New Roman"/>
          <w:sz w:val="28"/>
          <w:szCs w:val="28"/>
        </w:rPr>
        <w:t>%</w:t>
      </w:r>
      <w:r w:rsidR="009C202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F7802" w:rsidRPr="009C2028">
        <w:rPr>
          <w:rFonts w:ascii="Times New Roman" w:hAnsi="Times New Roman" w:cs="Times New Roman"/>
          <w:bCs/>
          <w:sz w:val="28"/>
          <w:szCs w:val="28"/>
        </w:rPr>
        <w:t>расходы</w:t>
      </w:r>
      <w:r w:rsidR="001F7802" w:rsidRPr="009C2028">
        <w:rPr>
          <w:rFonts w:ascii="Times New Roman" w:hAnsi="Times New Roman" w:cs="Times New Roman"/>
          <w:sz w:val="28"/>
          <w:szCs w:val="28"/>
        </w:rPr>
        <w:t xml:space="preserve"> по показателю закупка</w:t>
      </w:r>
      <w:r w:rsidR="001F7802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9C2028">
        <w:rPr>
          <w:rFonts w:ascii="Times New Roman" w:hAnsi="Times New Roman" w:cs="Times New Roman"/>
          <w:sz w:val="28"/>
          <w:szCs w:val="28"/>
        </w:rPr>
        <w:t xml:space="preserve">, работ и </w:t>
      </w:r>
      <w:r w:rsidR="009C2028" w:rsidRPr="001C1357">
        <w:rPr>
          <w:rFonts w:ascii="Times New Roman" w:hAnsi="Times New Roman" w:cs="Times New Roman"/>
          <w:sz w:val="28"/>
          <w:szCs w:val="28"/>
        </w:rPr>
        <w:t>услуг</w:t>
      </w:r>
      <w:r w:rsidR="0010109C" w:rsidRPr="001C1357">
        <w:rPr>
          <w:rFonts w:ascii="Times New Roman" w:hAnsi="Times New Roman" w:cs="Times New Roman"/>
          <w:sz w:val="28"/>
          <w:szCs w:val="28"/>
        </w:rPr>
        <w:t xml:space="preserve"> </w:t>
      </w:r>
      <w:r w:rsidR="009C2028" w:rsidRPr="001C1357">
        <w:rPr>
          <w:rFonts w:ascii="Times New Roman" w:hAnsi="Times New Roman" w:cs="Times New Roman"/>
          <w:sz w:val="28"/>
          <w:szCs w:val="28"/>
        </w:rPr>
        <w:t>составил</w:t>
      </w:r>
      <w:r w:rsidR="001B79DB" w:rsidRPr="001C1357">
        <w:rPr>
          <w:rFonts w:ascii="Times New Roman" w:hAnsi="Times New Roman" w:cs="Times New Roman"/>
          <w:sz w:val="28"/>
          <w:szCs w:val="28"/>
        </w:rPr>
        <w:t>и</w:t>
      </w:r>
      <w:r w:rsidR="009C2028" w:rsidRPr="001C1357">
        <w:rPr>
          <w:rFonts w:ascii="Times New Roman" w:hAnsi="Times New Roman" w:cs="Times New Roman"/>
          <w:sz w:val="28"/>
          <w:szCs w:val="28"/>
        </w:rPr>
        <w:t xml:space="preserve"> </w:t>
      </w:r>
      <w:r w:rsidR="008C63CA">
        <w:rPr>
          <w:rFonts w:ascii="Times New Roman" w:hAnsi="Times New Roman" w:cs="Times New Roman"/>
          <w:sz w:val="28"/>
          <w:szCs w:val="28"/>
        </w:rPr>
        <w:t>3279382</w:t>
      </w:r>
      <w:r w:rsidR="009C2028" w:rsidRPr="001C1357">
        <w:rPr>
          <w:rFonts w:ascii="Times New Roman" w:hAnsi="Times New Roman" w:cs="Times New Roman"/>
          <w:sz w:val="28"/>
          <w:szCs w:val="28"/>
        </w:rPr>
        <w:t>,</w:t>
      </w:r>
      <w:r w:rsidR="008C63CA">
        <w:rPr>
          <w:rFonts w:ascii="Times New Roman" w:hAnsi="Times New Roman" w:cs="Times New Roman"/>
          <w:sz w:val="28"/>
          <w:szCs w:val="28"/>
        </w:rPr>
        <w:t>39</w:t>
      </w:r>
      <w:r w:rsidR="009C2028" w:rsidRPr="001C1357">
        <w:rPr>
          <w:rFonts w:ascii="Times New Roman" w:hAnsi="Times New Roman" w:cs="Times New Roman"/>
          <w:sz w:val="28"/>
          <w:szCs w:val="28"/>
        </w:rPr>
        <w:t xml:space="preserve"> рубл</w:t>
      </w:r>
      <w:r w:rsidR="001B79DB" w:rsidRPr="001C1357">
        <w:rPr>
          <w:rFonts w:ascii="Times New Roman" w:hAnsi="Times New Roman" w:cs="Times New Roman"/>
          <w:sz w:val="28"/>
          <w:szCs w:val="28"/>
        </w:rPr>
        <w:t>ей или 5,</w:t>
      </w:r>
      <w:r w:rsidR="008C63CA">
        <w:rPr>
          <w:rFonts w:ascii="Times New Roman" w:hAnsi="Times New Roman" w:cs="Times New Roman"/>
          <w:sz w:val="28"/>
          <w:szCs w:val="28"/>
        </w:rPr>
        <w:t>54</w:t>
      </w:r>
      <w:r w:rsidR="001B79DB" w:rsidRPr="001C1357">
        <w:rPr>
          <w:rFonts w:ascii="Times New Roman" w:hAnsi="Times New Roman" w:cs="Times New Roman"/>
          <w:sz w:val="28"/>
          <w:szCs w:val="28"/>
        </w:rPr>
        <w:t>% от общего объема расходов.</w:t>
      </w:r>
    </w:p>
    <w:p w14:paraId="2161A9BC" w14:textId="7099B511" w:rsidR="001C1357" w:rsidRPr="001C1357" w:rsidRDefault="001C1357" w:rsidP="009F17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 приобретения товаров, работ, услуг, не связанных с выполнением муниципального задания, не установлено.</w:t>
      </w:r>
    </w:p>
    <w:p w14:paraId="36B83207" w14:textId="31194DBB" w:rsidR="001A4AC5" w:rsidRDefault="001B79DB" w:rsidP="001B79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3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4AC5" w:rsidRPr="001C1357">
        <w:rPr>
          <w:rFonts w:ascii="Times New Roman" w:hAnsi="Times New Roman" w:cs="Times New Roman"/>
          <w:sz w:val="28"/>
          <w:szCs w:val="28"/>
        </w:rPr>
        <w:t xml:space="preserve"> </w:t>
      </w:r>
      <w:r w:rsidRPr="001C1357">
        <w:rPr>
          <w:rFonts w:ascii="Times New Roman" w:hAnsi="Times New Roman" w:cs="Times New Roman"/>
          <w:sz w:val="28"/>
          <w:szCs w:val="28"/>
        </w:rPr>
        <w:t>О</w:t>
      </w:r>
      <w:r w:rsidR="001A4AC5" w:rsidRPr="001C1357">
        <w:rPr>
          <w:rFonts w:ascii="Times New Roman" w:hAnsi="Times New Roman" w:cs="Times New Roman"/>
          <w:sz w:val="28"/>
          <w:szCs w:val="28"/>
        </w:rPr>
        <w:t>бъем средств субсидии, предоставленной Учреждению на финансовое обеспечение выполнения муниципального задания,</w:t>
      </w:r>
      <w:r w:rsidR="001A4AC5">
        <w:rPr>
          <w:rFonts w:ascii="Times New Roman" w:hAnsi="Times New Roman" w:cs="Times New Roman"/>
          <w:sz w:val="28"/>
          <w:szCs w:val="28"/>
        </w:rPr>
        <w:t xml:space="preserve"> в проверяемом периоде использован не в полном объеме, что не повлияло на достижение значений показателей, характеризующих качество и объем оказываемых услуг (выполняемых работ), установленных в муниципальном задании.</w:t>
      </w:r>
    </w:p>
    <w:p w14:paraId="50D42412" w14:textId="760334C3" w:rsidR="00BD1758" w:rsidRPr="00681C20" w:rsidRDefault="001B79DB" w:rsidP="00681C2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7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Фактов использования средств субсидии на финансовое обеспечение выполнения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7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задания на цели, не соответствующие условиям их получения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7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обнаружено.</w:t>
      </w:r>
    </w:p>
    <w:bookmarkEnd w:id="16"/>
    <w:p w14:paraId="00E790DA" w14:textId="77777777" w:rsidR="008D34CF" w:rsidRPr="008D34CF" w:rsidRDefault="008D34CF" w:rsidP="000D764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34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Полнота и достоверность отраженных в отчете об исполнении</w:t>
      </w:r>
    </w:p>
    <w:p w14:paraId="4EACAD9F" w14:textId="5616F661" w:rsidR="008D34CF" w:rsidRPr="008D34CF" w:rsidRDefault="008D34CF" w:rsidP="000D76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34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задания фактических значений показателей объема</w:t>
      </w:r>
    </w:p>
    <w:p w14:paraId="518D8FF8" w14:textId="49F6BAEF" w:rsidR="008D34CF" w:rsidRPr="008D34CF" w:rsidRDefault="008D34CF" w:rsidP="000D764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34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задания</w:t>
      </w:r>
    </w:p>
    <w:p w14:paraId="7A38C65D" w14:textId="6A41AC11" w:rsidR="00FA56C2" w:rsidRPr="007801FC" w:rsidRDefault="00FA56C2" w:rsidP="00FA56C2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E2E93D" w14:textId="1EF5D203" w:rsidR="008D34CF" w:rsidRPr="00657D4E" w:rsidRDefault="00657D4E" w:rsidP="00657D4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34CF" w:rsidRPr="008D34CF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D34CF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8D34CF" w:rsidRPr="008D34CF">
        <w:rPr>
          <w:rFonts w:ascii="Times New Roman" w:hAnsi="Times New Roman" w:cs="Times New Roman"/>
          <w:sz w:val="28"/>
          <w:szCs w:val="28"/>
        </w:rPr>
        <w:t>4.2.1. муниципального задания № 00</w:t>
      </w:r>
      <w:r w:rsidR="008D34CF">
        <w:rPr>
          <w:rFonts w:ascii="Times New Roman" w:hAnsi="Times New Roman" w:cs="Times New Roman"/>
          <w:sz w:val="28"/>
          <w:szCs w:val="28"/>
        </w:rPr>
        <w:t>3</w:t>
      </w:r>
      <w:r w:rsidR="008D34CF" w:rsidRPr="008D34CF">
        <w:rPr>
          <w:rFonts w:ascii="Times New Roman" w:hAnsi="Times New Roman" w:cs="Times New Roman"/>
          <w:sz w:val="28"/>
          <w:szCs w:val="28"/>
        </w:rPr>
        <w:t xml:space="preserve"> на 202</w:t>
      </w:r>
      <w:r w:rsidR="008D34CF">
        <w:rPr>
          <w:rFonts w:ascii="Times New Roman" w:hAnsi="Times New Roman" w:cs="Times New Roman"/>
          <w:sz w:val="28"/>
          <w:szCs w:val="28"/>
        </w:rPr>
        <w:t>2</w:t>
      </w:r>
      <w:r w:rsidR="008D34CF" w:rsidRPr="008D34C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D34CF">
        <w:rPr>
          <w:rFonts w:ascii="Times New Roman" w:hAnsi="Times New Roman" w:cs="Times New Roman"/>
          <w:sz w:val="28"/>
          <w:szCs w:val="28"/>
        </w:rPr>
        <w:t>3</w:t>
      </w:r>
      <w:r w:rsidR="008D34CF" w:rsidRPr="008D34CF">
        <w:rPr>
          <w:rFonts w:ascii="Times New Roman" w:hAnsi="Times New Roman" w:cs="Times New Roman"/>
          <w:sz w:val="28"/>
          <w:szCs w:val="28"/>
        </w:rPr>
        <w:t>-202</w:t>
      </w:r>
      <w:r w:rsidR="008D34CF">
        <w:rPr>
          <w:rFonts w:ascii="Times New Roman" w:hAnsi="Times New Roman" w:cs="Times New Roman"/>
          <w:sz w:val="28"/>
          <w:szCs w:val="28"/>
        </w:rPr>
        <w:t>4</w:t>
      </w:r>
      <w:r w:rsidR="008D34CF" w:rsidRPr="008D34CF">
        <w:rPr>
          <w:rFonts w:ascii="Times New Roman" w:hAnsi="Times New Roman" w:cs="Times New Roman"/>
          <w:sz w:val="28"/>
          <w:szCs w:val="28"/>
        </w:rPr>
        <w:t xml:space="preserve"> годов, доведенного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077">
        <w:rPr>
          <w:rFonts w:ascii="Times New Roman" w:hAnsi="Times New Roman" w:cs="Times New Roman"/>
          <w:sz w:val="28"/>
          <w:szCs w:val="28"/>
        </w:rPr>
        <w:t>МДОУ «ЦРР – д/с № 11 «Буратино»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г.Невеля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="008D34C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D34CF" w:rsidRPr="008D34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7E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утвержденного </w:t>
      </w:r>
      <w:r w:rsidR="008D34CF" w:rsidRPr="008D34C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D34CF" w:rsidRPr="008D34C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Невельского района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8D34C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D34CF" w:rsidRPr="008D34CF">
        <w:rPr>
          <w:rFonts w:ascii="Times New Roman" w:hAnsi="Times New Roman" w:cs="Times New Roman"/>
          <w:sz w:val="28"/>
          <w:szCs w:val="28"/>
        </w:rPr>
        <w:t>20</w:t>
      </w:r>
      <w:r w:rsidR="008D34CF">
        <w:rPr>
          <w:rFonts w:ascii="Times New Roman" w:hAnsi="Times New Roman" w:cs="Times New Roman"/>
          <w:sz w:val="28"/>
          <w:szCs w:val="28"/>
        </w:rPr>
        <w:t>21</w:t>
      </w:r>
      <w:r w:rsidR="008D34CF" w:rsidRPr="008D34C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899</w:t>
      </w:r>
      <w:r w:rsidR="008D34CF" w:rsidRPr="008D34CF">
        <w:rPr>
          <w:rFonts w:ascii="Times New Roman" w:hAnsi="Times New Roman" w:cs="Times New Roman"/>
          <w:sz w:val="28"/>
          <w:szCs w:val="28"/>
        </w:rPr>
        <w:t xml:space="preserve">, </w:t>
      </w:r>
      <w:r w:rsidR="00707E3C">
        <w:rPr>
          <w:rFonts w:ascii="Times New Roman" w:hAnsi="Times New Roman" w:cs="Times New Roman"/>
          <w:sz w:val="28"/>
          <w:szCs w:val="28"/>
        </w:rPr>
        <w:t>У</w:t>
      </w:r>
      <w:r w:rsidR="008D34CF" w:rsidRPr="008D34CF">
        <w:rPr>
          <w:rFonts w:ascii="Times New Roman" w:hAnsi="Times New Roman" w:cs="Times New Roman"/>
          <w:sz w:val="28"/>
          <w:szCs w:val="28"/>
        </w:rPr>
        <w:t>чреждением в срок до 1 декабря 202</w:t>
      </w:r>
      <w:r w:rsidR="008D34CF">
        <w:rPr>
          <w:rFonts w:ascii="Times New Roman" w:hAnsi="Times New Roman" w:cs="Times New Roman"/>
          <w:sz w:val="28"/>
          <w:szCs w:val="28"/>
        </w:rPr>
        <w:t>2</w:t>
      </w:r>
      <w:r w:rsidR="008D34CF" w:rsidRPr="008D34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6550">
        <w:rPr>
          <w:rFonts w:ascii="Times New Roman" w:hAnsi="Times New Roman" w:cs="Times New Roman"/>
          <w:sz w:val="28"/>
          <w:szCs w:val="28"/>
        </w:rPr>
        <w:t xml:space="preserve"> </w:t>
      </w:r>
      <w:r w:rsidR="008D34CF" w:rsidRPr="008D34CF">
        <w:rPr>
          <w:rFonts w:ascii="Times New Roman" w:hAnsi="Times New Roman" w:cs="Times New Roman"/>
          <w:sz w:val="28"/>
          <w:szCs w:val="28"/>
        </w:rPr>
        <w:t xml:space="preserve">представлен предварительный отчет об исполнении муниципального задания. Окончательный вариант отчета об исполнении муниципального задания представлен </w:t>
      </w:r>
      <w:r w:rsidR="004A431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8D34CF" w:rsidRPr="008D34CF">
        <w:rPr>
          <w:rFonts w:ascii="Times New Roman" w:hAnsi="Times New Roman" w:cs="Times New Roman"/>
          <w:sz w:val="28"/>
          <w:szCs w:val="28"/>
        </w:rPr>
        <w:t>202</w:t>
      </w:r>
      <w:r w:rsidR="00B465A6">
        <w:rPr>
          <w:rFonts w:ascii="Times New Roman" w:hAnsi="Times New Roman" w:cs="Times New Roman"/>
          <w:sz w:val="28"/>
          <w:szCs w:val="28"/>
        </w:rPr>
        <w:t>3</w:t>
      </w:r>
      <w:r w:rsidR="008D34CF" w:rsidRPr="008D34CF">
        <w:rPr>
          <w:rFonts w:ascii="Times New Roman" w:hAnsi="Times New Roman" w:cs="Times New Roman"/>
          <w:sz w:val="28"/>
          <w:szCs w:val="28"/>
        </w:rPr>
        <w:t xml:space="preserve"> г., что также соответствует требованиям </w:t>
      </w:r>
      <w:r w:rsidR="00B465A6">
        <w:rPr>
          <w:rFonts w:ascii="Times New Roman" w:hAnsi="Times New Roman" w:cs="Times New Roman"/>
          <w:sz w:val="28"/>
          <w:szCs w:val="28"/>
        </w:rPr>
        <w:t>У</w:t>
      </w:r>
      <w:r w:rsidR="008D34CF" w:rsidRPr="008D34CF">
        <w:rPr>
          <w:rFonts w:ascii="Times New Roman" w:hAnsi="Times New Roman" w:cs="Times New Roman"/>
          <w:sz w:val="28"/>
          <w:szCs w:val="28"/>
        </w:rPr>
        <w:t>чредителя.</w:t>
      </w:r>
    </w:p>
    <w:p w14:paraId="69EE4502" w14:textId="57867390" w:rsidR="002F4959" w:rsidRPr="008D34CF" w:rsidRDefault="002F4959" w:rsidP="008D34C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Отчеты об исполнении муниципального задания за 2022 год представлены в форме соответствующей форме, установленной Положением «Об утверждении формирования муниципального задания на оказание муниципальных услуг (выполнение работ) в отношении муниципальных учреждений и финансовым обеспечении выполнения муниципального задания», утвержденного постановлением Администрации Невельского района от 13</w:t>
      </w:r>
      <w:r w:rsidR="00657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2019 № 670.</w:t>
      </w:r>
    </w:p>
    <w:p w14:paraId="201AAC5E" w14:textId="77777777" w:rsidR="008D34CF" w:rsidRPr="008D34CF" w:rsidRDefault="008D34CF" w:rsidP="008D34CF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CF">
        <w:rPr>
          <w:rFonts w:ascii="Times New Roman" w:hAnsi="Times New Roman" w:cs="Times New Roman"/>
          <w:sz w:val="28"/>
          <w:szCs w:val="28"/>
        </w:rPr>
        <w:t xml:space="preserve">          В соответствии с Методикой определения значений показателей, характеризующих объемы (качество) государственных услуг (работ) в сфере образования, науки и молодежной политики, оказываемых (выполняемых) федеральными государственными учреждениями, находящимися в ведении Министерства образования и науки РФ, при формировании государственного </w:t>
      </w:r>
    </w:p>
    <w:p w14:paraId="3A535882" w14:textId="7C9B5F7F" w:rsidR="008D34CF" w:rsidRPr="008D34CF" w:rsidRDefault="008D34CF" w:rsidP="008D34CF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4CF">
        <w:rPr>
          <w:rFonts w:ascii="Times New Roman" w:hAnsi="Times New Roman" w:cs="Times New Roman"/>
          <w:sz w:val="28"/>
          <w:szCs w:val="28"/>
        </w:rPr>
        <w:t>задания на очередной финансовый год и плановый период, утвержденн</w:t>
      </w:r>
      <w:r w:rsidR="009F17DD">
        <w:rPr>
          <w:rFonts w:ascii="Times New Roman" w:hAnsi="Times New Roman" w:cs="Times New Roman"/>
          <w:sz w:val="28"/>
          <w:szCs w:val="28"/>
        </w:rPr>
        <w:t>о</w:t>
      </w:r>
      <w:r w:rsidRPr="008D34CF">
        <w:rPr>
          <w:rFonts w:ascii="Times New Roman" w:hAnsi="Times New Roman" w:cs="Times New Roman"/>
          <w:sz w:val="28"/>
          <w:szCs w:val="28"/>
        </w:rPr>
        <w:t>й распоряжением Министерства образования и науки РФ № Р-129 от 18</w:t>
      </w:r>
      <w:r w:rsidR="009F17D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D34CF">
        <w:rPr>
          <w:rFonts w:ascii="Times New Roman" w:hAnsi="Times New Roman" w:cs="Times New Roman"/>
          <w:sz w:val="28"/>
          <w:szCs w:val="28"/>
        </w:rPr>
        <w:t xml:space="preserve">2015 (далее – Методика), значение показателей объема государственных услуг по реализации основных общеобразовательных программ определяется как численность обучающихся в соответствующем </w:t>
      </w:r>
      <w:r w:rsidR="00D02133" w:rsidRPr="00D02133">
        <w:rPr>
          <w:rFonts w:ascii="Times New Roman" w:hAnsi="Times New Roman" w:cs="Times New Roman"/>
          <w:sz w:val="28"/>
          <w:szCs w:val="28"/>
        </w:rPr>
        <w:t xml:space="preserve">году, рассчитанная с учетом численности обучающихся в течение расчетного периода </w:t>
      </w:r>
      <w:r w:rsidR="00EB0AF3">
        <w:rPr>
          <w:rFonts w:ascii="Times New Roman" w:hAnsi="Times New Roman" w:cs="Times New Roman"/>
          <w:sz w:val="28"/>
          <w:szCs w:val="28"/>
        </w:rPr>
        <w:t>(</w:t>
      </w:r>
      <w:r w:rsidR="00D02133" w:rsidRPr="00D02133">
        <w:rPr>
          <w:rFonts w:ascii="Times New Roman" w:hAnsi="Times New Roman" w:cs="Times New Roman"/>
          <w:sz w:val="28"/>
          <w:szCs w:val="28"/>
        </w:rPr>
        <w:t>12 мес</w:t>
      </w:r>
      <w:r w:rsidR="004F5A45">
        <w:rPr>
          <w:rFonts w:ascii="Times New Roman" w:hAnsi="Times New Roman" w:cs="Times New Roman"/>
          <w:sz w:val="28"/>
          <w:szCs w:val="28"/>
        </w:rPr>
        <w:t>яцев</w:t>
      </w:r>
      <w:r w:rsidR="00D02133" w:rsidRPr="00D02133">
        <w:rPr>
          <w:rFonts w:ascii="Times New Roman" w:hAnsi="Times New Roman" w:cs="Times New Roman"/>
          <w:sz w:val="28"/>
          <w:szCs w:val="28"/>
        </w:rPr>
        <w:t>) в связи с новым приемом и выпуском обучающихся, а также выбытием отдельных обучающихся до окончания обучения (п</w:t>
      </w:r>
      <w:r w:rsidR="002F4959">
        <w:rPr>
          <w:rFonts w:ascii="Times New Roman" w:hAnsi="Times New Roman" w:cs="Times New Roman"/>
          <w:sz w:val="28"/>
          <w:szCs w:val="28"/>
        </w:rPr>
        <w:t>унктом</w:t>
      </w:r>
      <w:r w:rsidR="00D02133" w:rsidRPr="00D02133">
        <w:rPr>
          <w:rFonts w:ascii="Times New Roman" w:hAnsi="Times New Roman" w:cs="Times New Roman"/>
          <w:sz w:val="28"/>
          <w:szCs w:val="28"/>
        </w:rPr>
        <w:t>1.2; п</w:t>
      </w:r>
      <w:r w:rsidR="002F4959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D02133" w:rsidRPr="00D02133">
        <w:rPr>
          <w:rFonts w:ascii="Times New Roman" w:hAnsi="Times New Roman" w:cs="Times New Roman"/>
          <w:sz w:val="28"/>
          <w:szCs w:val="28"/>
        </w:rPr>
        <w:t xml:space="preserve">2.2.2 Методики). </w:t>
      </w:r>
    </w:p>
    <w:p w14:paraId="278FAF91" w14:textId="60B7CF6E" w:rsidR="00D02133" w:rsidRPr="00D02133" w:rsidRDefault="00D02133" w:rsidP="00D0213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D02133">
        <w:rPr>
          <w:rFonts w:ascii="Times New Roman" w:hAnsi="Times New Roman" w:cs="Times New Roman"/>
          <w:sz w:val="28"/>
          <w:szCs w:val="28"/>
        </w:rPr>
        <w:t xml:space="preserve"> Проведена выборочная проверка отраженных в отчете об исполнении муниципального задания за 202</w:t>
      </w:r>
      <w:r w:rsidR="00E06550">
        <w:rPr>
          <w:rFonts w:ascii="Times New Roman" w:hAnsi="Times New Roman" w:cs="Times New Roman"/>
          <w:sz w:val="28"/>
          <w:szCs w:val="28"/>
        </w:rPr>
        <w:t>2</w:t>
      </w:r>
      <w:r w:rsidRPr="00D02133">
        <w:rPr>
          <w:rFonts w:ascii="Times New Roman" w:hAnsi="Times New Roman" w:cs="Times New Roman"/>
          <w:sz w:val="28"/>
          <w:szCs w:val="28"/>
        </w:rPr>
        <w:t xml:space="preserve"> год значений показателей объема  муниципальн</w:t>
      </w:r>
      <w:r w:rsidR="004062FB">
        <w:rPr>
          <w:rFonts w:ascii="Times New Roman" w:hAnsi="Times New Roman" w:cs="Times New Roman"/>
          <w:sz w:val="28"/>
          <w:szCs w:val="28"/>
        </w:rPr>
        <w:t>ой</w:t>
      </w:r>
      <w:r w:rsidRPr="00D0213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062FB">
        <w:rPr>
          <w:rFonts w:ascii="Times New Roman" w:hAnsi="Times New Roman" w:cs="Times New Roman"/>
          <w:sz w:val="28"/>
          <w:szCs w:val="28"/>
        </w:rPr>
        <w:t>и</w:t>
      </w:r>
      <w:r w:rsidRPr="00D02133">
        <w:rPr>
          <w:rFonts w:ascii="Times New Roman" w:hAnsi="Times New Roman" w:cs="Times New Roman"/>
          <w:sz w:val="28"/>
          <w:szCs w:val="28"/>
        </w:rPr>
        <w:t>:</w:t>
      </w:r>
    </w:p>
    <w:p w14:paraId="6FDDFBF7" w14:textId="1D01DC25" w:rsidR="00D02133" w:rsidRDefault="00D02133" w:rsidP="00D0213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- реализация осн</w:t>
      </w:r>
      <w:r w:rsidR="00406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овных общеобразовательных программ дошкольного образования</w:t>
      </w:r>
      <w:r w:rsidRPr="00D0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45ACB5A" w14:textId="2C64103C" w:rsidR="009F17DD" w:rsidRDefault="009F17DD" w:rsidP="00D0213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Фактически достигнутые значения показателей, характеризующих качество и объем муниципальной услуги (работы) соответствуют плановым значениям показателей, установленным муниципальным заданием Учреждению на соответствующий финансовый год.</w:t>
      </w:r>
    </w:p>
    <w:p w14:paraId="52E0D94F" w14:textId="15CF86E5" w:rsidR="009F17DD" w:rsidRDefault="009F17DD" w:rsidP="00D0213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Фактов невыполнения (недостижения) показателей, характеризующих качество и объем муниципальной услуги (работы) не установлено.</w:t>
      </w:r>
    </w:p>
    <w:p w14:paraId="6C71F1FB" w14:textId="178B896C" w:rsidR="009F17DD" w:rsidRPr="00D02133" w:rsidRDefault="009F17DD" w:rsidP="008B682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Достоверность сведений в годовом отчете подтверждена информацией о зачислении и отчислении обучающихся и статистической формой</w:t>
      </w:r>
      <w:r w:rsidR="00CF46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85</w:t>
      </w:r>
      <w:r w:rsidR="00CF46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8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CF46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r w:rsidR="00CF46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2022</w:t>
      </w:r>
      <w:r w:rsidR="006810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CF46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8D9DBA9" w14:textId="6BBDE79C" w:rsidR="00681C20" w:rsidRDefault="00D02133" w:rsidP="008B68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B95329">
        <w:rPr>
          <w:rFonts w:ascii="Times New Roman" w:hAnsi="Times New Roman" w:cs="Times New Roman"/>
          <w:sz w:val="28"/>
          <w:szCs w:val="28"/>
        </w:rPr>
        <w:t>Таким образом, по результатам проверки, установлено,</w:t>
      </w:r>
      <w:r w:rsidRPr="00D02133">
        <w:rPr>
          <w:rFonts w:ascii="Times New Roman" w:hAnsi="Times New Roman" w:cs="Times New Roman"/>
          <w:sz w:val="28"/>
          <w:szCs w:val="28"/>
        </w:rPr>
        <w:t xml:space="preserve"> что муниципальное задание №</w:t>
      </w:r>
      <w:r w:rsidR="00681077">
        <w:rPr>
          <w:rFonts w:ascii="Times New Roman" w:hAnsi="Times New Roman" w:cs="Times New Roman"/>
          <w:sz w:val="28"/>
          <w:szCs w:val="28"/>
        </w:rPr>
        <w:t xml:space="preserve"> 001</w:t>
      </w:r>
      <w:r w:rsidR="00B95329">
        <w:rPr>
          <w:rFonts w:ascii="Times New Roman" w:hAnsi="Times New Roman" w:cs="Times New Roman"/>
          <w:sz w:val="28"/>
          <w:szCs w:val="28"/>
        </w:rPr>
        <w:t xml:space="preserve"> </w:t>
      </w:r>
      <w:r w:rsidRPr="00D02133">
        <w:rPr>
          <w:rFonts w:ascii="Times New Roman" w:hAnsi="Times New Roman" w:cs="Times New Roman"/>
          <w:sz w:val="28"/>
          <w:szCs w:val="28"/>
        </w:rPr>
        <w:t>на 202</w:t>
      </w:r>
      <w:r w:rsidR="00B95329">
        <w:rPr>
          <w:rFonts w:ascii="Times New Roman" w:hAnsi="Times New Roman" w:cs="Times New Roman"/>
          <w:sz w:val="28"/>
          <w:szCs w:val="28"/>
        </w:rPr>
        <w:t>2</w:t>
      </w:r>
      <w:r w:rsidRPr="00D0213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5329">
        <w:rPr>
          <w:rFonts w:ascii="Times New Roman" w:hAnsi="Times New Roman" w:cs="Times New Roman"/>
          <w:sz w:val="28"/>
          <w:szCs w:val="28"/>
        </w:rPr>
        <w:t>3</w:t>
      </w:r>
      <w:r w:rsidRPr="00D02133">
        <w:rPr>
          <w:rFonts w:ascii="Times New Roman" w:hAnsi="Times New Roman" w:cs="Times New Roman"/>
          <w:sz w:val="28"/>
          <w:szCs w:val="28"/>
        </w:rPr>
        <w:t xml:space="preserve"> и 202</w:t>
      </w:r>
      <w:r w:rsidR="00B95329">
        <w:rPr>
          <w:rFonts w:ascii="Times New Roman" w:hAnsi="Times New Roman" w:cs="Times New Roman"/>
          <w:sz w:val="28"/>
          <w:szCs w:val="28"/>
        </w:rPr>
        <w:t>4</w:t>
      </w:r>
      <w:r w:rsidRPr="00D02133">
        <w:rPr>
          <w:rFonts w:ascii="Times New Roman" w:hAnsi="Times New Roman" w:cs="Times New Roman"/>
          <w:sz w:val="28"/>
          <w:szCs w:val="28"/>
        </w:rPr>
        <w:t xml:space="preserve"> годов муниципальным </w:t>
      </w:r>
      <w:r w:rsidR="00681077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 «Центр развития ребенка – детский сад «Буратино»</w:t>
      </w:r>
      <w:r w:rsidRPr="00D02133">
        <w:rPr>
          <w:rFonts w:ascii="Times New Roman" w:hAnsi="Times New Roman" w:cs="Times New Roman"/>
          <w:sz w:val="28"/>
          <w:szCs w:val="28"/>
        </w:rPr>
        <w:t xml:space="preserve"> г</w:t>
      </w:r>
      <w:r w:rsidR="00B95329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02133">
        <w:rPr>
          <w:rFonts w:ascii="Times New Roman" w:hAnsi="Times New Roman" w:cs="Times New Roman"/>
          <w:sz w:val="28"/>
          <w:szCs w:val="28"/>
        </w:rPr>
        <w:t xml:space="preserve">Невеля Псковской области выполнено в полном объеме, что и отражено в отчете о выполнении муниципального задания от </w:t>
      </w:r>
      <w:r w:rsidR="00B95329">
        <w:rPr>
          <w:rFonts w:ascii="Times New Roman" w:hAnsi="Times New Roman" w:cs="Times New Roman"/>
          <w:sz w:val="28"/>
          <w:szCs w:val="28"/>
        </w:rPr>
        <w:t xml:space="preserve">30 января </w:t>
      </w:r>
      <w:r w:rsidRPr="00D02133">
        <w:rPr>
          <w:rFonts w:ascii="Times New Roman" w:hAnsi="Times New Roman" w:cs="Times New Roman"/>
          <w:sz w:val="28"/>
          <w:szCs w:val="28"/>
        </w:rPr>
        <w:t>202</w:t>
      </w:r>
      <w:r w:rsidR="00B95329">
        <w:rPr>
          <w:rFonts w:ascii="Times New Roman" w:hAnsi="Times New Roman" w:cs="Times New Roman"/>
          <w:sz w:val="28"/>
          <w:szCs w:val="28"/>
        </w:rPr>
        <w:t>3</w:t>
      </w:r>
      <w:r w:rsidRPr="00D02133">
        <w:rPr>
          <w:rFonts w:ascii="Times New Roman" w:hAnsi="Times New Roman" w:cs="Times New Roman"/>
          <w:sz w:val="28"/>
          <w:szCs w:val="28"/>
        </w:rPr>
        <w:t>.</w:t>
      </w:r>
    </w:p>
    <w:p w14:paraId="2CCA6D90" w14:textId="77777777" w:rsidR="00713EC6" w:rsidRDefault="00713EC6" w:rsidP="008B682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CB1B8" w14:textId="4D7D930B" w:rsidR="00BA6DE5" w:rsidRDefault="00681C20" w:rsidP="008E4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E1287">
        <w:rPr>
          <w:rFonts w:ascii="Times New Roman" w:hAnsi="Times New Roman" w:cs="Times New Roman"/>
          <w:sz w:val="28"/>
          <w:szCs w:val="28"/>
        </w:rPr>
        <w:t xml:space="preserve">   </w:t>
      </w:r>
      <w:r w:rsidR="005F20DA" w:rsidRPr="003709FA">
        <w:rPr>
          <w:rFonts w:ascii="Times New Roman" w:eastAsia="Times New Roman" w:hAnsi="Times New Roman" w:cs="Times New Roman"/>
          <w:b/>
          <w:sz w:val="28"/>
          <w:szCs w:val="28"/>
        </w:rPr>
        <w:t>Информация о результатах контрольного мероприятия</w:t>
      </w:r>
      <w:r w:rsidR="005F20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F20DA" w:rsidRPr="003709F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657EEA6E" w14:textId="77777777" w:rsidR="005F20DA" w:rsidRPr="008E4745" w:rsidRDefault="005F20DA" w:rsidP="008E47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9B14C1" w14:textId="11E70BDD" w:rsidR="008B682A" w:rsidRDefault="00713EC6" w:rsidP="006F0241">
      <w:pPr>
        <w:pStyle w:val="a6"/>
        <w:tabs>
          <w:tab w:val="left" w:pos="426"/>
          <w:tab w:val="left" w:pos="851"/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</w:t>
      </w:r>
      <w:r w:rsidR="006F0241">
        <w:rPr>
          <w:rFonts w:ascii="Times New Roman" w:hAnsi="Times New Roman" w:cs="Times New Roman"/>
          <w:sz w:val="28"/>
          <w:szCs w:val="28"/>
        </w:rPr>
        <w:t>В н</w:t>
      </w:r>
      <w:r w:rsidR="008B682A" w:rsidRPr="00A63667">
        <w:rPr>
          <w:rFonts w:ascii="Times New Roman" w:hAnsi="Times New Roman" w:cs="Times New Roman"/>
          <w:sz w:val="28"/>
          <w:szCs w:val="28"/>
        </w:rPr>
        <w:t>арушени</w:t>
      </w:r>
      <w:r w:rsidR="006F0241">
        <w:rPr>
          <w:rFonts w:ascii="Times New Roman" w:hAnsi="Times New Roman" w:cs="Times New Roman"/>
          <w:sz w:val="28"/>
          <w:szCs w:val="28"/>
        </w:rPr>
        <w:t>е части 7 статьи 94 Закона</w:t>
      </w:r>
      <w:r w:rsidR="00131CE5">
        <w:rPr>
          <w:rFonts w:ascii="Times New Roman" w:hAnsi="Times New Roman" w:cs="Times New Roman"/>
          <w:sz w:val="28"/>
          <w:szCs w:val="28"/>
        </w:rPr>
        <w:t>, а также пункта 2.4.</w:t>
      </w:r>
      <w:r w:rsidR="008B682A" w:rsidRPr="00A63667">
        <w:rPr>
          <w:rFonts w:ascii="Times New Roman" w:hAnsi="Times New Roman" w:cs="Times New Roman"/>
          <w:sz w:val="28"/>
          <w:szCs w:val="28"/>
        </w:rPr>
        <w:t xml:space="preserve"> </w:t>
      </w:r>
      <w:r w:rsidR="00131CE5">
        <w:rPr>
          <w:rFonts w:ascii="Times New Roman" w:hAnsi="Times New Roman" w:cs="Times New Roman"/>
          <w:sz w:val="28"/>
          <w:szCs w:val="28"/>
        </w:rPr>
        <w:t>контрактов: №01573000025220000790001 от 19 августа 2022</w:t>
      </w:r>
      <w:r w:rsidR="00131CE5">
        <w:rPr>
          <w:rFonts w:ascii="Times New Roman" w:eastAsia="Times New Roman" w:hAnsi="Times New Roman" w:cs="Times New Roman"/>
          <w:sz w:val="28"/>
          <w:szCs w:val="28"/>
          <w:lang w:eastAsia="ar-SA"/>
        </w:rPr>
        <w:t>, №01573000025220000810001 от 22 августа 2022 оплата за поставленный товар произведена до его электронной приемки.</w:t>
      </w:r>
    </w:p>
    <w:p w14:paraId="67BECA3D" w14:textId="6134E35E" w:rsidR="00131CE5" w:rsidRPr="00713EC6" w:rsidRDefault="00131CE5" w:rsidP="006F0241">
      <w:pPr>
        <w:pStyle w:val="a6"/>
        <w:tabs>
          <w:tab w:val="left" w:pos="426"/>
          <w:tab w:val="left" w:pos="851"/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 В нарушение пункта 8.5. договора № ТС-22/31-08</w:t>
      </w:r>
      <w:r w:rsidR="000F1A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25 января 2022 оплата произведена в полном объеме</w:t>
      </w:r>
      <w:r w:rsidR="000F1A4A">
        <w:rPr>
          <w:rFonts w:ascii="Times New Roman" w:hAnsi="Times New Roman" w:cs="Calibri"/>
          <w:bCs/>
          <w:sz w:val="28"/>
          <w:szCs w:val="28"/>
        </w:rPr>
        <w:t xml:space="preserve"> за фактически потребленную в истекшем месяце.</w:t>
      </w:r>
    </w:p>
    <w:p w14:paraId="45781FE8" w14:textId="3110ECDF" w:rsidR="008B682A" w:rsidRDefault="008B682A" w:rsidP="00713E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1A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71A1">
        <w:rPr>
          <w:rFonts w:ascii="Times New Roman" w:hAnsi="Times New Roman" w:cs="Times New Roman"/>
          <w:sz w:val="28"/>
          <w:szCs w:val="28"/>
        </w:rPr>
        <w:t>При проверке отраженных в отчете о выполнени</w:t>
      </w:r>
      <w:r>
        <w:rPr>
          <w:rFonts w:ascii="Times New Roman" w:hAnsi="Times New Roman" w:cs="Times New Roman"/>
          <w:sz w:val="28"/>
          <w:szCs w:val="28"/>
        </w:rPr>
        <w:t>и муниципального задания за 2022</w:t>
      </w:r>
      <w:r w:rsidRPr="004171A1">
        <w:rPr>
          <w:rFonts w:ascii="Times New Roman" w:hAnsi="Times New Roman" w:cs="Times New Roman"/>
          <w:sz w:val="28"/>
          <w:szCs w:val="28"/>
        </w:rPr>
        <w:t xml:space="preserve"> год фактических значений показателей объема, недостоверной информации не выявлено. </w:t>
      </w:r>
    </w:p>
    <w:p w14:paraId="37626F0D" w14:textId="77777777" w:rsidR="008B682A" w:rsidRPr="004171A1" w:rsidRDefault="008B682A" w:rsidP="008B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E2BDF" w14:textId="2C472EDC" w:rsidR="008B682A" w:rsidRDefault="008B682A" w:rsidP="008B682A">
      <w:pPr>
        <w:tabs>
          <w:tab w:val="left" w:pos="709"/>
          <w:tab w:val="left" w:pos="851"/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8B682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14:paraId="41DD7122" w14:textId="77777777" w:rsidR="008B682A" w:rsidRPr="008B682A" w:rsidRDefault="008B682A" w:rsidP="008B682A">
      <w:pPr>
        <w:tabs>
          <w:tab w:val="left" w:pos="709"/>
          <w:tab w:val="left" w:pos="851"/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95C308" w14:textId="77777777" w:rsidR="008B682A" w:rsidRPr="008B682A" w:rsidRDefault="008B682A" w:rsidP="008B682A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6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Приложение:</w:t>
      </w:r>
    </w:p>
    <w:p w14:paraId="4EC3D8A3" w14:textId="36DA0FC1" w:rsidR="00681C20" w:rsidRPr="00681C20" w:rsidRDefault="00681C20" w:rsidP="00681C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1C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 Копия Устава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F0241">
        <w:rPr>
          <w:rFonts w:ascii="Times New Roman" w:hAnsi="Times New Roman" w:cs="Times New Roman"/>
          <w:sz w:val="28"/>
          <w:szCs w:val="28"/>
        </w:rPr>
        <w:t xml:space="preserve">ДОУ «ЦРР-д/с №11 «Буратино» </w:t>
      </w:r>
      <w:proofErr w:type="spellStart"/>
      <w:r w:rsidR="006F0241">
        <w:rPr>
          <w:rFonts w:ascii="Times New Roman" w:hAnsi="Times New Roman" w:cs="Times New Roman"/>
          <w:sz w:val="28"/>
          <w:szCs w:val="28"/>
        </w:rPr>
        <w:t>г.Невеля</w:t>
      </w:r>
      <w:proofErr w:type="spellEnd"/>
      <w:r w:rsidR="006F0241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</w:t>
      </w:r>
      <w:r w:rsidR="006F024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6F024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</w:t>
      </w:r>
      <w:r w:rsidR="006F024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6F02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218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F024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</w:t>
      </w:r>
    </w:p>
    <w:p w14:paraId="7F1530B3" w14:textId="5B35C891" w:rsidR="00451164" w:rsidRPr="00681C20" w:rsidRDefault="00681C20" w:rsidP="004410E6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1C20">
        <w:rPr>
          <w:rFonts w:ascii="Times New Roman" w:hAnsi="Times New Roman" w:cs="Times New Roman"/>
          <w:sz w:val="28"/>
          <w:szCs w:val="28"/>
        </w:rPr>
        <w:t xml:space="preserve">2. </w:t>
      </w:r>
      <w:r w:rsidRPr="00681C2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Копия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лицензии на осуществление образовательной деятельности</w:t>
      </w:r>
      <w:r w:rsidR="0045116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4410E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28</w:t>
      </w:r>
      <w:r w:rsidR="0045116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.0</w:t>
      </w:r>
      <w:r w:rsidR="004410E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45116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.201</w:t>
      </w:r>
      <w:r w:rsidR="004410E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6</w:t>
      </w:r>
      <w:r w:rsidR="0045116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proofErr w:type="gramStart"/>
      <w:r w:rsidR="0045116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="004410E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389</w:t>
      </w:r>
      <w:r w:rsidRPr="00681C2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proofErr w:type="gramEnd"/>
      <w:r w:rsidRPr="0068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 </w:t>
      </w:r>
      <w:r w:rsidRPr="0068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л.</w:t>
      </w:r>
    </w:p>
    <w:p w14:paraId="168E4BB1" w14:textId="13A4F218" w:rsidR="00681C20" w:rsidRPr="00681C20" w:rsidRDefault="005F20DA" w:rsidP="00380B07">
      <w:pPr>
        <w:tabs>
          <w:tab w:val="left" w:pos="4253"/>
        </w:tabs>
        <w:spacing w:after="0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81C20"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C4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1C20"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Копия плана </w:t>
      </w:r>
      <w:proofErr w:type="gramStart"/>
      <w:r w:rsidR="00681C20"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ФХД  на</w:t>
      </w:r>
      <w:proofErr w:type="gramEnd"/>
      <w:r w:rsidR="00681C20"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451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81C20"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и плановый период 202</w:t>
      </w:r>
      <w:r w:rsidR="00451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B4C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1C20"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202</w:t>
      </w:r>
      <w:r w:rsidR="00451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81C20"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</w:t>
      </w:r>
      <w:r w:rsidR="004511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 изменениями)</w:t>
      </w:r>
      <w:r w:rsidR="00681C20"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– </w:t>
      </w:r>
      <w:r w:rsidR="006F237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4511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1C20"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л. </w:t>
      </w:r>
    </w:p>
    <w:p w14:paraId="6BFA831D" w14:textId="1B5A3A83" w:rsidR="00681C20" w:rsidRPr="00681C20" w:rsidRDefault="00681C20" w:rsidP="00681C20">
      <w:pPr>
        <w:tabs>
          <w:tab w:val="left" w:pos="4253"/>
        </w:tabs>
        <w:spacing w:after="0"/>
        <w:ind w:right="-1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681C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5F20D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81C20">
        <w:rPr>
          <w:rFonts w:ascii="Times New Roman" w:eastAsia="Times New Roman" w:hAnsi="Times New Roman" w:cs="Times New Roman"/>
          <w:sz w:val="28"/>
          <w:szCs w:val="28"/>
          <w:lang w:eastAsia="ar-SA"/>
        </w:rPr>
        <w:t>.  Копия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плана-графика закупок товаров, работ, услуг на 202</w:t>
      </w:r>
      <w:r w:rsidR="003B4CD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финансовый год и плановый период 202</w:t>
      </w:r>
      <w:r w:rsidR="003B4CD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3B4CD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681C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</w:t>
      </w:r>
      <w:r w:rsidRPr="00681C2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- на </w:t>
      </w:r>
      <w:r w:rsidR="00A90B4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1C2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л.                                                                                                                       </w:t>
      </w:r>
    </w:p>
    <w:p w14:paraId="0484EA1F" w14:textId="220CA6B5" w:rsidR="00681C20" w:rsidRDefault="00681C20" w:rsidP="00681C20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681C2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5F20D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5</w:t>
      </w:r>
      <w:r w:rsidRPr="00681C2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 Копии </w:t>
      </w:r>
      <w:r w:rsidR="00A90B4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контрактов, </w:t>
      </w:r>
      <w:r w:rsidRPr="00681C2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договоров:</w:t>
      </w:r>
    </w:p>
    <w:p w14:paraId="5705A4C6" w14:textId="011D9F9C" w:rsidR="003B4CD7" w:rsidRPr="003B4CD7" w:rsidRDefault="003B4CD7" w:rsidP="003B4CD7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A90B4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573000025220000790001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A90B4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19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.0</w:t>
      </w:r>
      <w:r w:rsidR="00A90B4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8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на </w:t>
      </w:r>
      <w:r w:rsidR="00A90B4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2 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л.;</w:t>
      </w:r>
    </w:p>
    <w:p w14:paraId="0E8F1C2B" w14:textId="413A7B03" w:rsidR="003B4CD7" w:rsidRPr="003B4CD7" w:rsidRDefault="003B4CD7" w:rsidP="003B4CD7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№ </w:t>
      </w:r>
      <w:r w:rsidR="00A90B4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01573000025220000810001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="00A90B4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.0</w:t>
      </w:r>
      <w:r w:rsidR="00A90B4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8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на </w:t>
      </w:r>
      <w:r w:rsidR="00A90B4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л.;</w:t>
      </w:r>
    </w:p>
    <w:p w14:paraId="2338681A" w14:textId="30703BAA" w:rsidR="003B4CD7" w:rsidRPr="003B4CD7" w:rsidRDefault="003B4CD7" w:rsidP="003B4CD7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№ </w:t>
      </w:r>
      <w:r w:rsidR="00A90B4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ТС-22/31-08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2</w:t>
      </w:r>
      <w:r w:rsidR="00A90B4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5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.0</w:t>
      </w:r>
      <w:r w:rsidR="00A90B4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на 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л.;</w:t>
      </w:r>
    </w:p>
    <w:p w14:paraId="45FE760D" w14:textId="244DFF09" w:rsidR="003B4CD7" w:rsidRPr="003B4CD7" w:rsidRDefault="003B4CD7" w:rsidP="003B4CD7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№ 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23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7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11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на 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л.;</w:t>
      </w:r>
    </w:p>
    <w:p w14:paraId="434A15F9" w14:textId="1F9D074A" w:rsidR="00380B07" w:rsidRDefault="003B4CD7" w:rsidP="0097389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№ 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057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07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 w:rsidR="00380B0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.202</w:t>
      </w:r>
      <w:r w:rsidR="00380B0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- на 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</w:t>
      </w:r>
    </w:p>
    <w:p w14:paraId="744C0048" w14:textId="51FEFC34" w:rsidR="00B83844" w:rsidRPr="003B4CD7" w:rsidRDefault="00B83844" w:rsidP="00B83844">
      <w:pPr>
        <w:tabs>
          <w:tab w:val="left" w:pos="142"/>
          <w:tab w:val="left" w:pos="4253"/>
        </w:tabs>
        <w:spacing w:after="0"/>
        <w:ind w:right="-1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5F20D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.Копия договора на оказание услуг по ведению бюджетного (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бухгалтерского)   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учета от 10.01.2022 №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на – 6 л.</w:t>
      </w:r>
    </w:p>
    <w:p w14:paraId="0471D965" w14:textId="284E7B73" w:rsidR="003B4CD7" w:rsidRDefault="005F20DA" w:rsidP="00380B07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7</w:t>
      </w:r>
      <w:r w:rsidR="003B4CD7"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 Копия приказа о назначении контрактного управляющего от </w:t>
      </w:r>
      <w:r w:rsidR="00380B0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01</w:t>
      </w:r>
      <w:r w:rsidR="003B4CD7"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.1</w:t>
      </w:r>
      <w:r w:rsidR="00380B0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="003B4CD7"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.201</w:t>
      </w:r>
      <w:r w:rsidR="00380B0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6</w:t>
      </w:r>
      <w:r w:rsidR="003B4CD7"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83</w:t>
      </w:r>
      <w:r w:rsidR="003B4CD7" w:rsidRPr="003B4CD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– на 1л.</w:t>
      </w:r>
    </w:p>
    <w:p w14:paraId="22A3B4F7" w14:textId="46FCBA50" w:rsidR="009B720D" w:rsidRDefault="005F20DA" w:rsidP="00380B07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8</w:t>
      </w:r>
      <w:r w:rsidR="00380B0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 w:rsidR="00380B07" w:rsidRPr="00380B0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Копия приказа о на</w:t>
      </w:r>
      <w:r w:rsidR="00380B0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значении лиц, ответственных за 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</w:t>
      </w:r>
      <w:r w:rsid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работы, оказанной услуги) в рамках исполнения контракта (отдельного этапа исполнения контракта)</w:t>
      </w:r>
      <w:r w:rsidR="00380B07" w:rsidRPr="00380B0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15</w:t>
      </w:r>
      <w:r w:rsidR="00380B07" w:rsidRPr="00380B0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.12.20</w:t>
      </w:r>
      <w:r w:rsid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21</w:t>
      </w:r>
      <w:r w:rsidR="00380B07" w:rsidRPr="00380B0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№13</w:t>
      </w:r>
      <w:r w:rsid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="00380B07" w:rsidRPr="00380B0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- на </w:t>
      </w:r>
      <w:r w:rsid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1 </w:t>
      </w:r>
      <w:r w:rsidR="00380B07" w:rsidRPr="00380B07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л.</w:t>
      </w:r>
    </w:p>
    <w:p w14:paraId="089D3DB9" w14:textId="4B234907" w:rsidR="009B720D" w:rsidRPr="009B720D" w:rsidRDefault="005F20DA" w:rsidP="009B720D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>9</w:t>
      </w:r>
      <w:r w:rsid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 w:rsidR="009B720D"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Копия приказа о </w:t>
      </w:r>
      <w:r w:rsidR="0086492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создании комиссии по приемки товаров (работ, услуг), поставляемых (выполняемых, оказываемых) по государственным (муниципальным) контрактам, а также отдельных этапов поставки товара, выполнения работы, оказания услуги</w:t>
      </w:r>
      <w:r w:rsidR="009B720D"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86492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7</w:t>
      </w:r>
      <w:r w:rsidR="009B720D"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12</w:t>
      </w:r>
      <w:r w:rsidR="009B720D"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</w:t>
      </w:r>
      <w:r w:rsidR="0086492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9B720D"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96</w:t>
      </w:r>
      <w:r w:rsidR="009B720D"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- на </w:t>
      </w:r>
      <w:r w:rsidR="0086492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1 </w:t>
      </w:r>
      <w:r w:rsidR="009B720D"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л. </w:t>
      </w:r>
    </w:p>
    <w:p w14:paraId="13558D85" w14:textId="00449308" w:rsidR="009B720D" w:rsidRPr="009B720D" w:rsidRDefault="009B720D" w:rsidP="009B720D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6C441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5F20D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</w:t>
      </w: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Копия Соглашения о предоставлении субсидии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23.12.2021 №1</w:t>
      </w: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7C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на</w:t>
      </w:r>
      <w:r w:rsidR="00F07C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7</w:t>
      </w: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</w:t>
      </w:r>
    </w:p>
    <w:p w14:paraId="410669E3" w14:textId="0029771E" w:rsidR="0097389E" w:rsidRDefault="009B720D" w:rsidP="009B720D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6C441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5F20D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Копии дополнительн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Соглашени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я</w:t>
      </w: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 предоставлении субсидии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</w:t>
      </w:r>
    </w:p>
    <w:p w14:paraId="5422DA57" w14:textId="4B8F0A52" w:rsidR="009B720D" w:rsidRPr="009B720D" w:rsidRDefault="005F20DA" w:rsidP="009B720D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30.12.2022 №5</w:t>
      </w:r>
      <w:r w:rsidR="009B720D"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на 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4</w:t>
      </w:r>
      <w:r w:rsidR="00F07C5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B720D"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л.   </w:t>
      </w:r>
    </w:p>
    <w:p w14:paraId="581F3031" w14:textId="06045879" w:rsidR="009B720D" w:rsidRPr="009B720D" w:rsidRDefault="009B720D" w:rsidP="006C4411">
      <w:pPr>
        <w:tabs>
          <w:tab w:val="left" w:pos="142"/>
          <w:tab w:val="left" w:pos="4253"/>
        </w:tabs>
        <w:spacing w:after="0"/>
        <w:ind w:left="-284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1</w:t>
      </w:r>
      <w:r w:rsidR="005F20D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Отчет об исполнении плана ФХД (ф.0503737) – на 5</w:t>
      </w:r>
      <w:r w:rsidR="00B8384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л.</w:t>
      </w:r>
    </w:p>
    <w:p w14:paraId="7B513858" w14:textId="1E7856B3" w:rsidR="009B720D" w:rsidRPr="009B720D" w:rsidRDefault="009B720D" w:rsidP="00B83844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6C441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5F20D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B8384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Копии приказов о зачислении и отчислении обучающихся</w:t>
      </w: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на 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5</w:t>
      </w:r>
      <w:r w:rsidR="00B8384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л.  </w:t>
      </w:r>
    </w:p>
    <w:p w14:paraId="75EB8F36" w14:textId="449E576E" w:rsidR="009B720D" w:rsidRPr="009B720D" w:rsidRDefault="009B720D" w:rsidP="009B720D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B8384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1</w:t>
      </w:r>
      <w:r w:rsidR="005F20D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4</w:t>
      </w: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Статистическая форма №</w:t>
      </w:r>
      <w:r w:rsidR="00B8384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85-К</w:t>
      </w: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на </w:t>
      </w:r>
      <w:r w:rsidR="00973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22</w:t>
      </w:r>
      <w:r w:rsidR="00B8384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72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л.</w:t>
      </w:r>
    </w:p>
    <w:p w14:paraId="0053F164" w14:textId="77777777" w:rsidR="00380B07" w:rsidRPr="003B4CD7" w:rsidRDefault="00380B07" w:rsidP="00380B07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2AE0D548" w14:textId="52906DB5" w:rsidR="00FC1046" w:rsidRPr="00B83844" w:rsidRDefault="003B4CD7" w:rsidP="00B83844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0E630081" w14:textId="77777777" w:rsidR="00FC1046" w:rsidRPr="004B68A7" w:rsidRDefault="00FC1046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D5C98" w14:textId="77777777" w:rsidR="008B682A" w:rsidRPr="008B682A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комитета по экономике </w:t>
      </w:r>
    </w:p>
    <w:p w14:paraId="03A5E473" w14:textId="77777777" w:rsidR="008B682A" w:rsidRPr="008B682A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</w:p>
    <w:p w14:paraId="0E39D038" w14:textId="77777777" w:rsidR="008B682A" w:rsidRPr="008B682A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Невельского района                                                                  </w:t>
      </w:r>
      <w:proofErr w:type="spellStart"/>
      <w:r w:rsidRPr="008B6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О.В.Тихоненок</w:t>
      </w:r>
      <w:proofErr w:type="spellEnd"/>
      <w:r w:rsidRPr="008B6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</w:p>
    <w:p w14:paraId="5AF5AFE9" w14:textId="77777777" w:rsidR="008B682A" w:rsidRPr="008B682A" w:rsidRDefault="008B682A" w:rsidP="008B682A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2A">
        <w:rPr>
          <w:rFonts w:ascii="Times New Roman" w:eastAsia="Calibri" w:hAnsi="Times New Roman" w:cs="Times New Roman"/>
          <w:sz w:val="28"/>
          <w:szCs w:val="28"/>
        </w:rPr>
        <w:t xml:space="preserve">        (должность)                         (дата)           (подпись)              (инициалы и фамилия) </w:t>
      </w:r>
    </w:p>
    <w:p w14:paraId="1E6A66FF" w14:textId="77777777" w:rsidR="008B682A" w:rsidRPr="008B682A" w:rsidRDefault="008B682A" w:rsidP="008B682A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FE06F2" w14:textId="77777777" w:rsidR="008B682A" w:rsidRPr="008B682A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8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акта контрольного мероприятия получил(а)_______________________</w:t>
      </w:r>
    </w:p>
    <w:p w14:paraId="165D689A" w14:textId="77777777" w:rsidR="008B682A" w:rsidRPr="008B682A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6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(должность)</w:t>
      </w:r>
    </w:p>
    <w:p w14:paraId="1882AAFF" w14:textId="77777777" w:rsidR="008B682A" w:rsidRPr="008B682A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E6C450" w14:textId="77777777" w:rsidR="008B682A" w:rsidRPr="008B682A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061C70" w14:textId="77777777" w:rsidR="008B682A" w:rsidRPr="008B682A" w:rsidRDefault="008B682A" w:rsidP="008B682A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8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B682A">
        <w:rPr>
          <w:rFonts w:ascii="Times New Roman" w:eastAsia="Calibri" w:hAnsi="Times New Roman" w:cs="Times New Roman"/>
          <w:sz w:val="28"/>
          <w:szCs w:val="28"/>
        </w:rPr>
        <w:t xml:space="preserve">          (Ф.И.О.)                                          (дата)                                  (подпись) </w:t>
      </w:r>
    </w:p>
    <w:p w14:paraId="022FFCD9" w14:textId="77777777" w:rsidR="00723B1B" w:rsidRPr="008B682A" w:rsidRDefault="0072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B1B" w:rsidRPr="008B682A" w:rsidSect="00A3119E">
      <w:headerReference w:type="default" r:id="rId12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D84C" w14:textId="77777777" w:rsidR="0075489C" w:rsidRDefault="0075489C" w:rsidP="006D7246">
      <w:pPr>
        <w:spacing w:after="0" w:line="240" w:lineRule="auto"/>
      </w:pPr>
      <w:r>
        <w:separator/>
      </w:r>
    </w:p>
  </w:endnote>
  <w:endnote w:type="continuationSeparator" w:id="0">
    <w:p w14:paraId="2E10C61E" w14:textId="77777777" w:rsidR="0075489C" w:rsidRDefault="0075489C" w:rsidP="006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C29A" w14:textId="77777777" w:rsidR="0075489C" w:rsidRDefault="0075489C" w:rsidP="006D7246">
      <w:pPr>
        <w:spacing w:after="0" w:line="240" w:lineRule="auto"/>
      </w:pPr>
      <w:r>
        <w:separator/>
      </w:r>
    </w:p>
  </w:footnote>
  <w:footnote w:type="continuationSeparator" w:id="0">
    <w:p w14:paraId="461EBD1D" w14:textId="77777777" w:rsidR="0075489C" w:rsidRDefault="0075489C" w:rsidP="006D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975724"/>
      <w:docPartObj>
        <w:docPartGallery w:val="Page Numbers (Top of Page)"/>
        <w:docPartUnique/>
      </w:docPartObj>
    </w:sdtPr>
    <w:sdtEndPr/>
    <w:sdtContent>
      <w:p w14:paraId="30A91BD5" w14:textId="502132FA" w:rsidR="006D7246" w:rsidRDefault="006D72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77E14" w14:textId="77777777" w:rsidR="006D7246" w:rsidRDefault="006D72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E99E0E82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D331F5E"/>
    <w:multiLevelType w:val="hybridMultilevel"/>
    <w:tmpl w:val="7BC483B4"/>
    <w:lvl w:ilvl="0" w:tplc="EDA8E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BD3134"/>
    <w:multiLevelType w:val="hybridMultilevel"/>
    <w:tmpl w:val="CEDA13CC"/>
    <w:lvl w:ilvl="0" w:tplc="7A7EC07C">
      <w:start w:val="1"/>
      <w:numFmt w:val="decimal"/>
      <w:lvlText w:val="%1."/>
      <w:lvlJc w:val="left"/>
      <w:pPr>
        <w:ind w:left="1185" w:hanging="6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77763"/>
    <w:multiLevelType w:val="hybridMultilevel"/>
    <w:tmpl w:val="1772E7E4"/>
    <w:lvl w:ilvl="0" w:tplc="5F7A37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FC33BD"/>
    <w:multiLevelType w:val="hybridMultilevel"/>
    <w:tmpl w:val="BF42ECC6"/>
    <w:lvl w:ilvl="0" w:tplc="EE109E2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FB11B3"/>
    <w:multiLevelType w:val="multilevel"/>
    <w:tmpl w:val="16869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BB517F"/>
    <w:multiLevelType w:val="hybridMultilevel"/>
    <w:tmpl w:val="DA00CDC0"/>
    <w:lvl w:ilvl="0" w:tplc="BBC051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6" w15:restartNumberingAfterBreak="0">
    <w:nsid w:val="5C5F6FCA"/>
    <w:multiLevelType w:val="hybridMultilevel"/>
    <w:tmpl w:val="789A0EB6"/>
    <w:lvl w:ilvl="0" w:tplc="A08CC0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521947"/>
    <w:multiLevelType w:val="hybridMultilevel"/>
    <w:tmpl w:val="F34E986E"/>
    <w:lvl w:ilvl="0" w:tplc="734A3B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CB6860"/>
    <w:multiLevelType w:val="hybridMultilevel"/>
    <w:tmpl w:val="682E402C"/>
    <w:lvl w:ilvl="0" w:tplc="AE8A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4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883B14"/>
    <w:multiLevelType w:val="hybridMultilevel"/>
    <w:tmpl w:val="A2984CD8"/>
    <w:lvl w:ilvl="0" w:tplc="EDA8E6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2"/>
  </w:num>
  <w:num w:numId="3">
    <w:abstractNumId w:val="30"/>
  </w:num>
  <w:num w:numId="4">
    <w:abstractNumId w:val="17"/>
  </w:num>
  <w:num w:numId="5">
    <w:abstractNumId w:val="15"/>
  </w:num>
  <w:num w:numId="6">
    <w:abstractNumId w:val="27"/>
  </w:num>
  <w:num w:numId="7">
    <w:abstractNumId w:val="20"/>
  </w:num>
  <w:num w:numId="8">
    <w:abstractNumId w:val="14"/>
  </w:num>
  <w:num w:numId="9">
    <w:abstractNumId w:val="25"/>
  </w:num>
  <w:num w:numId="10">
    <w:abstractNumId w:val="33"/>
  </w:num>
  <w:num w:numId="11">
    <w:abstractNumId w:val="12"/>
  </w:num>
  <w:num w:numId="12">
    <w:abstractNumId w:val="19"/>
  </w:num>
  <w:num w:numId="13">
    <w:abstractNumId w:val="2"/>
  </w:num>
  <w:num w:numId="14">
    <w:abstractNumId w:val="9"/>
  </w:num>
  <w:num w:numId="15">
    <w:abstractNumId w:val="34"/>
  </w:num>
  <w:num w:numId="16">
    <w:abstractNumId w:val="28"/>
  </w:num>
  <w:num w:numId="17">
    <w:abstractNumId w:val="24"/>
  </w:num>
  <w:num w:numId="18">
    <w:abstractNumId w:val="3"/>
  </w:num>
  <w:num w:numId="19">
    <w:abstractNumId w:val="10"/>
  </w:num>
  <w:num w:numId="20">
    <w:abstractNumId w:val="21"/>
  </w:num>
  <w:num w:numId="21">
    <w:abstractNumId w:val="31"/>
  </w:num>
  <w:num w:numId="22">
    <w:abstractNumId w:val="1"/>
  </w:num>
  <w:num w:numId="23">
    <w:abstractNumId w:val="4"/>
  </w:num>
  <w:num w:numId="24">
    <w:abstractNumId w:val="5"/>
  </w:num>
  <w:num w:numId="25">
    <w:abstractNumId w:val="13"/>
  </w:num>
  <w:num w:numId="26">
    <w:abstractNumId w:val="0"/>
  </w:num>
  <w:num w:numId="27">
    <w:abstractNumId w:val="11"/>
  </w:num>
  <w:num w:numId="28">
    <w:abstractNumId w:val="18"/>
  </w:num>
  <w:num w:numId="29">
    <w:abstractNumId w:val="35"/>
  </w:num>
  <w:num w:numId="30">
    <w:abstractNumId w:val="7"/>
  </w:num>
  <w:num w:numId="31">
    <w:abstractNumId w:val="23"/>
  </w:num>
  <w:num w:numId="32">
    <w:abstractNumId w:val="29"/>
  </w:num>
  <w:num w:numId="33">
    <w:abstractNumId w:val="32"/>
  </w:num>
  <w:num w:numId="34">
    <w:abstractNumId w:val="16"/>
  </w:num>
  <w:num w:numId="35">
    <w:abstractNumId w:val="2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11FC"/>
    <w:rsid w:val="00002EA1"/>
    <w:rsid w:val="00003172"/>
    <w:rsid w:val="00010CE9"/>
    <w:rsid w:val="00010CFA"/>
    <w:rsid w:val="000122A3"/>
    <w:rsid w:val="00012C69"/>
    <w:rsid w:val="00013613"/>
    <w:rsid w:val="00014600"/>
    <w:rsid w:val="00014F8D"/>
    <w:rsid w:val="00015390"/>
    <w:rsid w:val="000154A0"/>
    <w:rsid w:val="0001575E"/>
    <w:rsid w:val="0002138B"/>
    <w:rsid w:val="000226D5"/>
    <w:rsid w:val="00024335"/>
    <w:rsid w:val="00024429"/>
    <w:rsid w:val="0003074F"/>
    <w:rsid w:val="000335EB"/>
    <w:rsid w:val="00033647"/>
    <w:rsid w:val="000344C2"/>
    <w:rsid w:val="000349CD"/>
    <w:rsid w:val="00034D55"/>
    <w:rsid w:val="00034EE6"/>
    <w:rsid w:val="00035D65"/>
    <w:rsid w:val="00041544"/>
    <w:rsid w:val="00041F92"/>
    <w:rsid w:val="000426AF"/>
    <w:rsid w:val="000447E6"/>
    <w:rsid w:val="00044C93"/>
    <w:rsid w:val="000451C2"/>
    <w:rsid w:val="000466DA"/>
    <w:rsid w:val="00047704"/>
    <w:rsid w:val="000502B6"/>
    <w:rsid w:val="00052898"/>
    <w:rsid w:val="00053CAA"/>
    <w:rsid w:val="00053CBA"/>
    <w:rsid w:val="0005548D"/>
    <w:rsid w:val="000572F4"/>
    <w:rsid w:val="00061F75"/>
    <w:rsid w:val="0006626A"/>
    <w:rsid w:val="00066D15"/>
    <w:rsid w:val="00070CD9"/>
    <w:rsid w:val="0007179C"/>
    <w:rsid w:val="00071AB5"/>
    <w:rsid w:val="00071DC8"/>
    <w:rsid w:val="000726D8"/>
    <w:rsid w:val="0007503D"/>
    <w:rsid w:val="00076A6F"/>
    <w:rsid w:val="00076F4B"/>
    <w:rsid w:val="000777DF"/>
    <w:rsid w:val="00077D3E"/>
    <w:rsid w:val="000801F5"/>
    <w:rsid w:val="00080E2F"/>
    <w:rsid w:val="0008108F"/>
    <w:rsid w:val="000813F7"/>
    <w:rsid w:val="00081E8D"/>
    <w:rsid w:val="000825B1"/>
    <w:rsid w:val="000834B6"/>
    <w:rsid w:val="000834C5"/>
    <w:rsid w:val="00083E0C"/>
    <w:rsid w:val="000849F9"/>
    <w:rsid w:val="0008592B"/>
    <w:rsid w:val="00086608"/>
    <w:rsid w:val="00087D2F"/>
    <w:rsid w:val="00087E64"/>
    <w:rsid w:val="0009021B"/>
    <w:rsid w:val="000906C3"/>
    <w:rsid w:val="00094C4D"/>
    <w:rsid w:val="00095577"/>
    <w:rsid w:val="000969BA"/>
    <w:rsid w:val="00097EF4"/>
    <w:rsid w:val="000A003F"/>
    <w:rsid w:val="000A0808"/>
    <w:rsid w:val="000A0B7C"/>
    <w:rsid w:val="000A1255"/>
    <w:rsid w:val="000A22F1"/>
    <w:rsid w:val="000A3AE6"/>
    <w:rsid w:val="000A58EC"/>
    <w:rsid w:val="000A5E07"/>
    <w:rsid w:val="000A6259"/>
    <w:rsid w:val="000A6610"/>
    <w:rsid w:val="000A6AC7"/>
    <w:rsid w:val="000A7A69"/>
    <w:rsid w:val="000B070A"/>
    <w:rsid w:val="000B3BC3"/>
    <w:rsid w:val="000B54A9"/>
    <w:rsid w:val="000B54F9"/>
    <w:rsid w:val="000B623F"/>
    <w:rsid w:val="000B6CE8"/>
    <w:rsid w:val="000B70BA"/>
    <w:rsid w:val="000C1FBC"/>
    <w:rsid w:val="000C2A7B"/>
    <w:rsid w:val="000C2CA0"/>
    <w:rsid w:val="000C590F"/>
    <w:rsid w:val="000C7846"/>
    <w:rsid w:val="000D1F27"/>
    <w:rsid w:val="000D2CCE"/>
    <w:rsid w:val="000D2DA5"/>
    <w:rsid w:val="000D3991"/>
    <w:rsid w:val="000D4803"/>
    <w:rsid w:val="000D5250"/>
    <w:rsid w:val="000D57F1"/>
    <w:rsid w:val="000D5B87"/>
    <w:rsid w:val="000D60FB"/>
    <w:rsid w:val="000D6C7D"/>
    <w:rsid w:val="000D764A"/>
    <w:rsid w:val="000E387D"/>
    <w:rsid w:val="000E41B9"/>
    <w:rsid w:val="000E4615"/>
    <w:rsid w:val="000E649A"/>
    <w:rsid w:val="000E7260"/>
    <w:rsid w:val="000F041B"/>
    <w:rsid w:val="000F0DE1"/>
    <w:rsid w:val="000F1A4A"/>
    <w:rsid w:val="000F5B4B"/>
    <w:rsid w:val="00100CC1"/>
    <w:rsid w:val="0010109C"/>
    <w:rsid w:val="00101A6B"/>
    <w:rsid w:val="00103554"/>
    <w:rsid w:val="00103C8D"/>
    <w:rsid w:val="0010476F"/>
    <w:rsid w:val="00104D8A"/>
    <w:rsid w:val="00105467"/>
    <w:rsid w:val="00106BC7"/>
    <w:rsid w:val="0010753D"/>
    <w:rsid w:val="00107A6E"/>
    <w:rsid w:val="001105F9"/>
    <w:rsid w:val="00111A9B"/>
    <w:rsid w:val="00112330"/>
    <w:rsid w:val="001127C4"/>
    <w:rsid w:val="00113543"/>
    <w:rsid w:val="001220A8"/>
    <w:rsid w:val="00122574"/>
    <w:rsid w:val="00122D6F"/>
    <w:rsid w:val="00124A51"/>
    <w:rsid w:val="00124CFC"/>
    <w:rsid w:val="001252BE"/>
    <w:rsid w:val="0012544B"/>
    <w:rsid w:val="0012760B"/>
    <w:rsid w:val="0013077B"/>
    <w:rsid w:val="00130ADF"/>
    <w:rsid w:val="001313B0"/>
    <w:rsid w:val="001314FC"/>
    <w:rsid w:val="00131671"/>
    <w:rsid w:val="00131941"/>
    <w:rsid w:val="00131CE5"/>
    <w:rsid w:val="00131E9B"/>
    <w:rsid w:val="001334D9"/>
    <w:rsid w:val="00136ECA"/>
    <w:rsid w:val="00140B37"/>
    <w:rsid w:val="00142435"/>
    <w:rsid w:val="00143524"/>
    <w:rsid w:val="0014431F"/>
    <w:rsid w:val="001466CE"/>
    <w:rsid w:val="0014737D"/>
    <w:rsid w:val="00152252"/>
    <w:rsid w:val="001527F1"/>
    <w:rsid w:val="00152866"/>
    <w:rsid w:val="00152E63"/>
    <w:rsid w:val="00153F98"/>
    <w:rsid w:val="00157AF3"/>
    <w:rsid w:val="00160464"/>
    <w:rsid w:val="00160568"/>
    <w:rsid w:val="001627E9"/>
    <w:rsid w:val="00164A7E"/>
    <w:rsid w:val="00165712"/>
    <w:rsid w:val="00165D0E"/>
    <w:rsid w:val="00166078"/>
    <w:rsid w:val="001666A2"/>
    <w:rsid w:val="00167C6A"/>
    <w:rsid w:val="00167D53"/>
    <w:rsid w:val="001731B2"/>
    <w:rsid w:val="0017348D"/>
    <w:rsid w:val="00173494"/>
    <w:rsid w:val="001749F3"/>
    <w:rsid w:val="00175470"/>
    <w:rsid w:val="00177958"/>
    <w:rsid w:val="00177DA7"/>
    <w:rsid w:val="0018038C"/>
    <w:rsid w:val="00180F3D"/>
    <w:rsid w:val="00184D20"/>
    <w:rsid w:val="00184EE4"/>
    <w:rsid w:val="00185028"/>
    <w:rsid w:val="00185E0E"/>
    <w:rsid w:val="00186311"/>
    <w:rsid w:val="001864E0"/>
    <w:rsid w:val="00191A1F"/>
    <w:rsid w:val="00194023"/>
    <w:rsid w:val="001942F4"/>
    <w:rsid w:val="00194A04"/>
    <w:rsid w:val="001953B8"/>
    <w:rsid w:val="00195941"/>
    <w:rsid w:val="001974E4"/>
    <w:rsid w:val="001A0CF5"/>
    <w:rsid w:val="001A1C69"/>
    <w:rsid w:val="001A271B"/>
    <w:rsid w:val="001A2A87"/>
    <w:rsid w:val="001A4AC5"/>
    <w:rsid w:val="001A676F"/>
    <w:rsid w:val="001B11A8"/>
    <w:rsid w:val="001B295C"/>
    <w:rsid w:val="001B5482"/>
    <w:rsid w:val="001B79DB"/>
    <w:rsid w:val="001B7BAC"/>
    <w:rsid w:val="001B7E96"/>
    <w:rsid w:val="001C1357"/>
    <w:rsid w:val="001C3A8C"/>
    <w:rsid w:val="001C4157"/>
    <w:rsid w:val="001C4A7E"/>
    <w:rsid w:val="001C4F04"/>
    <w:rsid w:val="001C70B7"/>
    <w:rsid w:val="001C7473"/>
    <w:rsid w:val="001D014F"/>
    <w:rsid w:val="001D023A"/>
    <w:rsid w:val="001D14C2"/>
    <w:rsid w:val="001D5D3D"/>
    <w:rsid w:val="001D6754"/>
    <w:rsid w:val="001D6A39"/>
    <w:rsid w:val="001D6E11"/>
    <w:rsid w:val="001D7420"/>
    <w:rsid w:val="001D7CCD"/>
    <w:rsid w:val="001E17D2"/>
    <w:rsid w:val="001E279D"/>
    <w:rsid w:val="001E288C"/>
    <w:rsid w:val="001E41B9"/>
    <w:rsid w:val="001E6177"/>
    <w:rsid w:val="001E7863"/>
    <w:rsid w:val="001E7E09"/>
    <w:rsid w:val="001F0DCA"/>
    <w:rsid w:val="001F3483"/>
    <w:rsid w:val="001F4126"/>
    <w:rsid w:val="001F4BE4"/>
    <w:rsid w:val="001F661B"/>
    <w:rsid w:val="001F74E4"/>
    <w:rsid w:val="001F7802"/>
    <w:rsid w:val="00200215"/>
    <w:rsid w:val="0020136C"/>
    <w:rsid w:val="00201390"/>
    <w:rsid w:val="002015E6"/>
    <w:rsid w:val="00203203"/>
    <w:rsid w:val="00205586"/>
    <w:rsid w:val="00205EAC"/>
    <w:rsid w:val="00206CA9"/>
    <w:rsid w:val="00207393"/>
    <w:rsid w:val="002077A8"/>
    <w:rsid w:val="00207FE1"/>
    <w:rsid w:val="00211DE6"/>
    <w:rsid w:val="002122DE"/>
    <w:rsid w:val="00213D15"/>
    <w:rsid w:val="002141D2"/>
    <w:rsid w:val="00214A53"/>
    <w:rsid w:val="00215545"/>
    <w:rsid w:val="00216A57"/>
    <w:rsid w:val="002203CD"/>
    <w:rsid w:val="0022159D"/>
    <w:rsid w:val="0022175E"/>
    <w:rsid w:val="00222696"/>
    <w:rsid w:val="002228BC"/>
    <w:rsid w:val="002243DD"/>
    <w:rsid w:val="00225FEA"/>
    <w:rsid w:val="00231C48"/>
    <w:rsid w:val="00231ED6"/>
    <w:rsid w:val="002327AB"/>
    <w:rsid w:val="00233A88"/>
    <w:rsid w:val="00233F95"/>
    <w:rsid w:val="0023543F"/>
    <w:rsid w:val="00236029"/>
    <w:rsid w:val="00236E4B"/>
    <w:rsid w:val="002424D7"/>
    <w:rsid w:val="002449E3"/>
    <w:rsid w:val="00245B65"/>
    <w:rsid w:val="002462C9"/>
    <w:rsid w:val="0024649D"/>
    <w:rsid w:val="00247147"/>
    <w:rsid w:val="00250158"/>
    <w:rsid w:val="00250426"/>
    <w:rsid w:val="002545FE"/>
    <w:rsid w:val="00255E02"/>
    <w:rsid w:val="0025792B"/>
    <w:rsid w:val="0026042C"/>
    <w:rsid w:val="002611FA"/>
    <w:rsid w:val="00261A2C"/>
    <w:rsid w:val="002632BF"/>
    <w:rsid w:val="00264B8F"/>
    <w:rsid w:val="00265D87"/>
    <w:rsid w:val="0026673C"/>
    <w:rsid w:val="00266BC8"/>
    <w:rsid w:val="0026755E"/>
    <w:rsid w:val="00267DCC"/>
    <w:rsid w:val="00271918"/>
    <w:rsid w:val="00271A08"/>
    <w:rsid w:val="00273290"/>
    <w:rsid w:val="00274683"/>
    <w:rsid w:val="00274D49"/>
    <w:rsid w:val="00275785"/>
    <w:rsid w:val="002760AE"/>
    <w:rsid w:val="00277006"/>
    <w:rsid w:val="00277654"/>
    <w:rsid w:val="002801FA"/>
    <w:rsid w:val="0028053B"/>
    <w:rsid w:val="0028142D"/>
    <w:rsid w:val="00281A4F"/>
    <w:rsid w:val="002828B2"/>
    <w:rsid w:val="0028350D"/>
    <w:rsid w:val="002846D2"/>
    <w:rsid w:val="00284931"/>
    <w:rsid w:val="00286AB1"/>
    <w:rsid w:val="0028788C"/>
    <w:rsid w:val="0029089F"/>
    <w:rsid w:val="00292871"/>
    <w:rsid w:val="00292D27"/>
    <w:rsid w:val="002933E7"/>
    <w:rsid w:val="00296BD8"/>
    <w:rsid w:val="00297425"/>
    <w:rsid w:val="002A0D6F"/>
    <w:rsid w:val="002A288D"/>
    <w:rsid w:val="002A4F46"/>
    <w:rsid w:val="002A5262"/>
    <w:rsid w:val="002B3287"/>
    <w:rsid w:val="002B6A68"/>
    <w:rsid w:val="002B6EBF"/>
    <w:rsid w:val="002C08EB"/>
    <w:rsid w:val="002C0F50"/>
    <w:rsid w:val="002C231B"/>
    <w:rsid w:val="002C344D"/>
    <w:rsid w:val="002C3537"/>
    <w:rsid w:val="002C4499"/>
    <w:rsid w:val="002C4563"/>
    <w:rsid w:val="002C461F"/>
    <w:rsid w:val="002C75E8"/>
    <w:rsid w:val="002D0195"/>
    <w:rsid w:val="002D31CC"/>
    <w:rsid w:val="002D429D"/>
    <w:rsid w:val="002D5ACD"/>
    <w:rsid w:val="002D5E64"/>
    <w:rsid w:val="002D72EB"/>
    <w:rsid w:val="002D7F6E"/>
    <w:rsid w:val="002E0331"/>
    <w:rsid w:val="002E037D"/>
    <w:rsid w:val="002E2060"/>
    <w:rsid w:val="002E226F"/>
    <w:rsid w:val="002E75BA"/>
    <w:rsid w:val="002F0EBF"/>
    <w:rsid w:val="002F390C"/>
    <w:rsid w:val="002F4959"/>
    <w:rsid w:val="002F67DF"/>
    <w:rsid w:val="002F6892"/>
    <w:rsid w:val="002F6AFB"/>
    <w:rsid w:val="003003A3"/>
    <w:rsid w:val="00300ED1"/>
    <w:rsid w:val="0030132B"/>
    <w:rsid w:val="00303E1E"/>
    <w:rsid w:val="00304A74"/>
    <w:rsid w:val="0030510D"/>
    <w:rsid w:val="003071F3"/>
    <w:rsid w:val="00312318"/>
    <w:rsid w:val="003124B6"/>
    <w:rsid w:val="00313CBB"/>
    <w:rsid w:val="00314589"/>
    <w:rsid w:val="003151D0"/>
    <w:rsid w:val="00316300"/>
    <w:rsid w:val="003169CC"/>
    <w:rsid w:val="00316F5A"/>
    <w:rsid w:val="003173D2"/>
    <w:rsid w:val="00317403"/>
    <w:rsid w:val="00317C57"/>
    <w:rsid w:val="00317F0F"/>
    <w:rsid w:val="00320475"/>
    <w:rsid w:val="0032075C"/>
    <w:rsid w:val="003210E8"/>
    <w:rsid w:val="003213F2"/>
    <w:rsid w:val="0032163E"/>
    <w:rsid w:val="003250A4"/>
    <w:rsid w:val="00325846"/>
    <w:rsid w:val="00327241"/>
    <w:rsid w:val="0033058C"/>
    <w:rsid w:val="003305C8"/>
    <w:rsid w:val="00331209"/>
    <w:rsid w:val="00333BD3"/>
    <w:rsid w:val="00334300"/>
    <w:rsid w:val="00335C88"/>
    <w:rsid w:val="003368D3"/>
    <w:rsid w:val="00340703"/>
    <w:rsid w:val="00341AE8"/>
    <w:rsid w:val="003423F9"/>
    <w:rsid w:val="003426C4"/>
    <w:rsid w:val="0034366B"/>
    <w:rsid w:val="00345461"/>
    <w:rsid w:val="0034638F"/>
    <w:rsid w:val="00346B15"/>
    <w:rsid w:val="00346CDE"/>
    <w:rsid w:val="00347D01"/>
    <w:rsid w:val="0035014D"/>
    <w:rsid w:val="0035165F"/>
    <w:rsid w:val="003529C6"/>
    <w:rsid w:val="003534BC"/>
    <w:rsid w:val="0035666A"/>
    <w:rsid w:val="003572A2"/>
    <w:rsid w:val="003572FE"/>
    <w:rsid w:val="003604F8"/>
    <w:rsid w:val="0036107C"/>
    <w:rsid w:val="003616F4"/>
    <w:rsid w:val="003628FC"/>
    <w:rsid w:val="0036294B"/>
    <w:rsid w:val="003629F4"/>
    <w:rsid w:val="00363990"/>
    <w:rsid w:val="00365FB3"/>
    <w:rsid w:val="00370AEF"/>
    <w:rsid w:val="00370D7C"/>
    <w:rsid w:val="0037173C"/>
    <w:rsid w:val="00372185"/>
    <w:rsid w:val="00372D61"/>
    <w:rsid w:val="0037305A"/>
    <w:rsid w:val="003752F1"/>
    <w:rsid w:val="0037631D"/>
    <w:rsid w:val="00376DC4"/>
    <w:rsid w:val="00380B07"/>
    <w:rsid w:val="003815F6"/>
    <w:rsid w:val="003816FF"/>
    <w:rsid w:val="003841CF"/>
    <w:rsid w:val="0038454C"/>
    <w:rsid w:val="00384A0A"/>
    <w:rsid w:val="00386D1A"/>
    <w:rsid w:val="00386EEB"/>
    <w:rsid w:val="00387722"/>
    <w:rsid w:val="0039053F"/>
    <w:rsid w:val="00392920"/>
    <w:rsid w:val="003929F1"/>
    <w:rsid w:val="00393482"/>
    <w:rsid w:val="00396920"/>
    <w:rsid w:val="00396E1A"/>
    <w:rsid w:val="003971E1"/>
    <w:rsid w:val="003A1D05"/>
    <w:rsid w:val="003A3081"/>
    <w:rsid w:val="003A3ADD"/>
    <w:rsid w:val="003A5FAB"/>
    <w:rsid w:val="003B0F72"/>
    <w:rsid w:val="003B27D1"/>
    <w:rsid w:val="003B2CFB"/>
    <w:rsid w:val="003B2F26"/>
    <w:rsid w:val="003B3125"/>
    <w:rsid w:val="003B3150"/>
    <w:rsid w:val="003B3432"/>
    <w:rsid w:val="003B40D1"/>
    <w:rsid w:val="003B4CD2"/>
    <w:rsid w:val="003B4CD7"/>
    <w:rsid w:val="003B504C"/>
    <w:rsid w:val="003B566F"/>
    <w:rsid w:val="003B64DE"/>
    <w:rsid w:val="003B66C7"/>
    <w:rsid w:val="003B6AC7"/>
    <w:rsid w:val="003C1A77"/>
    <w:rsid w:val="003C27E3"/>
    <w:rsid w:val="003C3A9D"/>
    <w:rsid w:val="003C3C60"/>
    <w:rsid w:val="003C5EEC"/>
    <w:rsid w:val="003C66FE"/>
    <w:rsid w:val="003C6C03"/>
    <w:rsid w:val="003C74FA"/>
    <w:rsid w:val="003C78B1"/>
    <w:rsid w:val="003D0B49"/>
    <w:rsid w:val="003D1089"/>
    <w:rsid w:val="003D1550"/>
    <w:rsid w:val="003D24F2"/>
    <w:rsid w:val="003E24C8"/>
    <w:rsid w:val="003E276A"/>
    <w:rsid w:val="003E54B2"/>
    <w:rsid w:val="003E58F7"/>
    <w:rsid w:val="003E5DE9"/>
    <w:rsid w:val="003E5EF3"/>
    <w:rsid w:val="003E7C14"/>
    <w:rsid w:val="003F2C7B"/>
    <w:rsid w:val="003F2E71"/>
    <w:rsid w:val="003F46B9"/>
    <w:rsid w:val="003F4771"/>
    <w:rsid w:val="003F7627"/>
    <w:rsid w:val="00400D23"/>
    <w:rsid w:val="004010CF"/>
    <w:rsid w:val="00404A7B"/>
    <w:rsid w:val="004062FB"/>
    <w:rsid w:val="00406625"/>
    <w:rsid w:val="00410490"/>
    <w:rsid w:val="004121A1"/>
    <w:rsid w:val="00412BAB"/>
    <w:rsid w:val="00414CF0"/>
    <w:rsid w:val="00414FBF"/>
    <w:rsid w:val="0041790E"/>
    <w:rsid w:val="00420C92"/>
    <w:rsid w:val="00421448"/>
    <w:rsid w:val="00422D4D"/>
    <w:rsid w:val="004232B6"/>
    <w:rsid w:val="00424F31"/>
    <w:rsid w:val="0042593F"/>
    <w:rsid w:val="00426587"/>
    <w:rsid w:val="00426C30"/>
    <w:rsid w:val="004276AA"/>
    <w:rsid w:val="0042775E"/>
    <w:rsid w:val="00432AB4"/>
    <w:rsid w:val="00433A2A"/>
    <w:rsid w:val="00434561"/>
    <w:rsid w:val="004410E6"/>
    <w:rsid w:val="00441235"/>
    <w:rsid w:val="00441DEC"/>
    <w:rsid w:val="0044714B"/>
    <w:rsid w:val="00447C00"/>
    <w:rsid w:val="00447E79"/>
    <w:rsid w:val="00451164"/>
    <w:rsid w:val="00451513"/>
    <w:rsid w:val="004519E2"/>
    <w:rsid w:val="00452FE7"/>
    <w:rsid w:val="00453498"/>
    <w:rsid w:val="004547B5"/>
    <w:rsid w:val="00454AE0"/>
    <w:rsid w:val="004579E9"/>
    <w:rsid w:val="004602D0"/>
    <w:rsid w:val="004607C1"/>
    <w:rsid w:val="004609CD"/>
    <w:rsid w:val="00460A50"/>
    <w:rsid w:val="00462876"/>
    <w:rsid w:val="00463910"/>
    <w:rsid w:val="004640AB"/>
    <w:rsid w:val="00466153"/>
    <w:rsid w:val="00466CBE"/>
    <w:rsid w:val="004672BC"/>
    <w:rsid w:val="004732AC"/>
    <w:rsid w:val="004736F7"/>
    <w:rsid w:val="0047648E"/>
    <w:rsid w:val="00476A13"/>
    <w:rsid w:val="0047708D"/>
    <w:rsid w:val="00477340"/>
    <w:rsid w:val="004801BB"/>
    <w:rsid w:val="00483EF6"/>
    <w:rsid w:val="004849AB"/>
    <w:rsid w:val="004858F7"/>
    <w:rsid w:val="0048616F"/>
    <w:rsid w:val="0049045D"/>
    <w:rsid w:val="00490C20"/>
    <w:rsid w:val="0049194D"/>
    <w:rsid w:val="0049450C"/>
    <w:rsid w:val="00494FDC"/>
    <w:rsid w:val="00496F3A"/>
    <w:rsid w:val="00497DEF"/>
    <w:rsid w:val="00497E68"/>
    <w:rsid w:val="004A0A09"/>
    <w:rsid w:val="004A1CFA"/>
    <w:rsid w:val="004A1DA0"/>
    <w:rsid w:val="004A21DE"/>
    <w:rsid w:val="004A269E"/>
    <w:rsid w:val="004A4312"/>
    <w:rsid w:val="004A5122"/>
    <w:rsid w:val="004B091E"/>
    <w:rsid w:val="004B1328"/>
    <w:rsid w:val="004B13AD"/>
    <w:rsid w:val="004B2079"/>
    <w:rsid w:val="004B667C"/>
    <w:rsid w:val="004B68A7"/>
    <w:rsid w:val="004B6993"/>
    <w:rsid w:val="004B6C58"/>
    <w:rsid w:val="004C0200"/>
    <w:rsid w:val="004C03FE"/>
    <w:rsid w:val="004C0EDC"/>
    <w:rsid w:val="004C1544"/>
    <w:rsid w:val="004C26A4"/>
    <w:rsid w:val="004C3747"/>
    <w:rsid w:val="004C4184"/>
    <w:rsid w:val="004C431F"/>
    <w:rsid w:val="004C4D36"/>
    <w:rsid w:val="004C77D3"/>
    <w:rsid w:val="004D158B"/>
    <w:rsid w:val="004D1783"/>
    <w:rsid w:val="004D3384"/>
    <w:rsid w:val="004D4DE9"/>
    <w:rsid w:val="004D584C"/>
    <w:rsid w:val="004D6546"/>
    <w:rsid w:val="004D6FA5"/>
    <w:rsid w:val="004E3427"/>
    <w:rsid w:val="004E6756"/>
    <w:rsid w:val="004E70A3"/>
    <w:rsid w:val="004E796B"/>
    <w:rsid w:val="004F0F0C"/>
    <w:rsid w:val="004F1B5A"/>
    <w:rsid w:val="004F2258"/>
    <w:rsid w:val="004F2EE4"/>
    <w:rsid w:val="004F3BD2"/>
    <w:rsid w:val="004F497D"/>
    <w:rsid w:val="004F5A45"/>
    <w:rsid w:val="004F5D82"/>
    <w:rsid w:val="004F7A0D"/>
    <w:rsid w:val="00503967"/>
    <w:rsid w:val="00504DFB"/>
    <w:rsid w:val="0050634D"/>
    <w:rsid w:val="00507752"/>
    <w:rsid w:val="00507C83"/>
    <w:rsid w:val="00510E70"/>
    <w:rsid w:val="00512936"/>
    <w:rsid w:val="0051293E"/>
    <w:rsid w:val="00513548"/>
    <w:rsid w:val="00513B2E"/>
    <w:rsid w:val="00513EF6"/>
    <w:rsid w:val="005165D0"/>
    <w:rsid w:val="00516F8B"/>
    <w:rsid w:val="0052052A"/>
    <w:rsid w:val="00520FEE"/>
    <w:rsid w:val="00521583"/>
    <w:rsid w:val="00522146"/>
    <w:rsid w:val="00522382"/>
    <w:rsid w:val="00523E11"/>
    <w:rsid w:val="00526534"/>
    <w:rsid w:val="00526536"/>
    <w:rsid w:val="005277F4"/>
    <w:rsid w:val="0053091C"/>
    <w:rsid w:val="00532538"/>
    <w:rsid w:val="005331EA"/>
    <w:rsid w:val="00534BE1"/>
    <w:rsid w:val="005352DF"/>
    <w:rsid w:val="005366BB"/>
    <w:rsid w:val="00540E2F"/>
    <w:rsid w:val="00541203"/>
    <w:rsid w:val="00542589"/>
    <w:rsid w:val="005426E5"/>
    <w:rsid w:val="005432BA"/>
    <w:rsid w:val="00545240"/>
    <w:rsid w:val="00545901"/>
    <w:rsid w:val="00545EDE"/>
    <w:rsid w:val="0054624D"/>
    <w:rsid w:val="005469EA"/>
    <w:rsid w:val="00546A52"/>
    <w:rsid w:val="00547CC3"/>
    <w:rsid w:val="005514BB"/>
    <w:rsid w:val="00551CE8"/>
    <w:rsid w:val="0055280F"/>
    <w:rsid w:val="00552DC6"/>
    <w:rsid w:val="00553939"/>
    <w:rsid w:val="00554188"/>
    <w:rsid w:val="00554E39"/>
    <w:rsid w:val="0056168E"/>
    <w:rsid w:val="00561D10"/>
    <w:rsid w:val="0056289F"/>
    <w:rsid w:val="00563C9C"/>
    <w:rsid w:val="005646D7"/>
    <w:rsid w:val="005652A9"/>
    <w:rsid w:val="0056582D"/>
    <w:rsid w:val="005660D1"/>
    <w:rsid w:val="005663A9"/>
    <w:rsid w:val="00571185"/>
    <w:rsid w:val="005716A8"/>
    <w:rsid w:val="00571C06"/>
    <w:rsid w:val="0057288B"/>
    <w:rsid w:val="00572A85"/>
    <w:rsid w:val="00574A90"/>
    <w:rsid w:val="00580F03"/>
    <w:rsid w:val="0058194B"/>
    <w:rsid w:val="00582AD0"/>
    <w:rsid w:val="00582CF5"/>
    <w:rsid w:val="00584867"/>
    <w:rsid w:val="00584ECC"/>
    <w:rsid w:val="005859FD"/>
    <w:rsid w:val="00585D0F"/>
    <w:rsid w:val="0058644C"/>
    <w:rsid w:val="00586767"/>
    <w:rsid w:val="00586883"/>
    <w:rsid w:val="0058706A"/>
    <w:rsid w:val="00590BA1"/>
    <w:rsid w:val="0059100D"/>
    <w:rsid w:val="005925EB"/>
    <w:rsid w:val="00592B08"/>
    <w:rsid w:val="005936B0"/>
    <w:rsid w:val="005948D1"/>
    <w:rsid w:val="00594E85"/>
    <w:rsid w:val="00596294"/>
    <w:rsid w:val="00596527"/>
    <w:rsid w:val="0059705A"/>
    <w:rsid w:val="00597391"/>
    <w:rsid w:val="005A3C3B"/>
    <w:rsid w:val="005A4905"/>
    <w:rsid w:val="005A7256"/>
    <w:rsid w:val="005A7558"/>
    <w:rsid w:val="005A77B3"/>
    <w:rsid w:val="005B3395"/>
    <w:rsid w:val="005B50DD"/>
    <w:rsid w:val="005B7021"/>
    <w:rsid w:val="005C126F"/>
    <w:rsid w:val="005C1642"/>
    <w:rsid w:val="005C1958"/>
    <w:rsid w:val="005C2480"/>
    <w:rsid w:val="005C2B71"/>
    <w:rsid w:val="005C3770"/>
    <w:rsid w:val="005C485E"/>
    <w:rsid w:val="005C5E98"/>
    <w:rsid w:val="005C7E76"/>
    <w:rsid w:val="005C7F9B"/>
    <w:rsid w:val="005D04A9"/>
    <w:rsid w:val="005D0C67"/>
    <w:rsid w:val="005D5669"/>
    <w:rsid w:val="005D5CB9"/>
    <w:rsid w:val="005D7A73"/>
    <w:rsid w:val="005E04B8"/>
    <w:rsid w:val="005E0AF8"/>
    <w:rsid w:val="005E158E"/>
    <w:rsid w:val="005E1758"/>
    <w:rsid w:val="005E2085"/>
    <w:rsid w:val="005E435C"/>
    <w:rsid w:val="005E4B46"/>
    <w:rsid w:val="005E4BC2"/>
    <w:rsid w:val="005E5743"/>
    <w:rsid w:val="005E5C4E"/>
    <w:rsid w:val="005E65BD"/>
    <w:rsid w:val="005F1637"/>
    <w:rsid w:val="005F20DA"/>
    <w:rsid w:val="005F3B5A"/>
    <w:rsid w:val="005F3F76"/>
    <w:rsid w:val="005F414B"/>
    <w:rsid w:val="005F49B2"/>
    <w:rsid w:val="005F5A72"/>
    <w:rsid w:val="005F6093"/>
    <w:rsid w:val="005F6956"/>
    <w:rsid w:val="005F6EFF"/>
    <w:rsid w:val="005F7356"/>
    <w:rsid w:val="005F770A"/>
    <w:rsid w:val="00604769"/>
    <w:rsid w:val="00605F86"/>
    <w:rsid w:val="00610147"/>
    <w:rsid w:val="00610EDE"/>
    <w:rsid w:val="00611B46"/>
    <w:rsid w:val="00612420"/>
    <w:rsid w:val="00613316"/>
    <w:rsid w:val="006158BC"/>
    <w:rsid w:val="0061657A"/>
    <w:rsid w:val="00617E1A"/>
    <w:rsid w:val="006228AA"/>
    <w:rsid w:val="006249C2"/>
    <w:rsid w:val="00626B77"/>
    <w:rsid w:val="00627251"/>
    <w:rsid w:val="00627A48"/>
    <w:rsid w:val="00627D1D"/>
    <w:rsid w:val="00630329"/>
    <w:rsid w:val="00632607"/>
    <w:rsid w:val="00633029"/>
    <w:rsid w:val="00634903"/>
    <w:rsid w:val="00637559"/>
    <w:rsid w:val="0063765A"/>
    <w:rsid w:val="00637A71"/>
    <w:rsid w:val="00640CED"/>
    <w:rsid w:val="00640D7B"/>
    <w:rsid w:val="00640FA8"/>
    <w:rsid w:val="00641091"/>
    <w:rsid w:val="0064465B"/>
    <w:rsid w:val="00644BEF"/>
    <w:rsid w:val="00645C34"/>
    <w:rsid w:val="00650699"/>
    <w:rsid w:val="006517E1"/>
    <w:rsid w:val="00651EDB"/>
    <w:rsid w:val="00655DAE"/>
    <w:rsid w:val="00656D83"/>
    <w:rsid w:val="00657D4E"/>
    <w:rsid w:val="006600CF"/>
    <w:rsid w:val="006605A9"/>
    <w:rsid w:val="00660C21"/>
    <w:rsid w:val="00661BD4"/>
    <w:rsid w:val="00662AA4"/>
    <w:rsid w:val="00663A9B"/>
    <w:rsid w:val="006643AD"/>
    <w:rsid w:val="00665F42"/>
    <w:rsid w:val="006660A5"/>
    <w:rsid w:val="006663D1"/>
    <w:rsid w:val="00666518"/>
    <w:rsid w:val="00666F3A"/>
    <w:rsid w:val="00667BAA"/>
    <w:rsid w:val="00670BCF"/>
    <w:rsid w:val="00671B55"/>
    <w:rsid w:val="0067629C"/>
    <w:rsid w:val="006771A8"/>
    <w:rsid w:val="006802F0"/>
    <w:rsid w:val="00681077"/>
    <w:rsid w:val="0068124A"/>
    <w:rsid w:val="00681286"/>
    <w:rsid w:val="00681C20"/>
    <w:rsid w:val="0068203A"/>
    <w:rsid w:val="00682900"/>
    <w:rsid w:val="0068290A"/>
    <w:rsid w:val="00683A0B"/>
    <w:rsid w:val="00687A4D"/>
    <w:rsid w:val="00687CD1"/>
    <w:rsid w:val="00690D47"/>
    <w:rsid w:val="0069156F"/>
    <w:rsid w:val="00691E7B"/>
    <w:rsid w:val="00692B49"/>
    <w:rsid w:val="00693BA7"/>
    <w:rsid w:val="006949D9"/>
    <w:rsid w:val="0069516C"/>
    <w:rsid w:val="00695E43"/>
    <w:rsid w:val="00696645"/>
    <w:rsid w:val="00697E80"/>
    <w:rsid w:val="006A0271"/>
    <w:rsid w:val="006A189F"/>
    <w:rsid w:val="006A22BC"/>
    <w:rsid w:val="006A42BD"/>
    <w:rsid w:val="006A5037"/>
    <w:rsid w:val="006A5731"/>
    <w:rsid w:val="006A789A"/>
    <w:rsid w:val="006A7D35"/>
    <w:rsid w:val="006B10FB"/>
    <w:rsid w:val="006B1787"/>
    <w:rsid w:val="006B1ADA"/>
    <w:rsid w:val="006B3C6A"/>
    <w:rsid w:val="006B4181"/>
    <w:rsid w:val="006B434B"/>
    <w:rsid w:val="006B4BD3"/>
    <w:rsid w:val="006B59E6"/>
    <w:rsid w:val="006B752E"/>
    <w:rsid w:val="006B75B3"/>
    <w:rsid w:val="006C2C78"/>
    <w:rsid w:val="006C3638"/>
    <w:rsid w:val="006C3DBE"/>
    <w:rsid w:val="006C4411"/>
    <w:rsid w:val="006C553C"/>
    <w:rsid w:val="006C5ED6"/>
    <w:rsid w:val="006C73EE"/>
    <w:rsid w:val="006C76D4"/>
    <w:rsid w:val="006C7D3A"/>
    <w:rsid w:val="006D0528"/>
    <w:rsid w:val="006D1935"/>
    <w:rsid w:val="006D3AE1"/>
    <w:rsid w:val="006D507E"/>
    <w:rsid w:val="006D587D"/>
    <w:rsid w:val="006D5AB7"/>
    <w:rsid w:val="006D6FC4"/>
    <w:rsid w:val="006D7246"/>
    <w:rsid w:val="006E054D"/>
    <w:rsid w:val="006E1084"/>
    <w:rsid w:val="006E1287"/>
    <w:rsid w:val="006E17FB"/>
    <w:rsid w:val="006E1BC9"/>
    <w:rsid w:val="006E2E69"/>
    <w:rsid w:val="006E3693"/>
    <w:rsid w:val="006E4086"/>
    <w:rsid w:val="006E47BB"/>
    <w:rsid w:val="006E495A"/>
    <w:rsid w:val="006E5C84"/>
    <w:rsid w:val="006E6AA4"/>
    <w:rsid w:val="006E7E65"/>
    <w:rsid w:val="006F017B"/>
    <w:rsid w:val="006F0241"/>
    <w:rsid w:val="006F131B"/>
    <w:rsid w:val="006F2375"/>
    <w:rsid w:val="006F47F3"/>
    <w:rsid w:val="006F5744"/>
    <w:rsid w:val="006F5BEE"/>
    <w:rsid w:val="006F778D"/>
    <w:rsid w:val="00701AF3"/>
    <w:rsid w:val="00701DA6"/>
    <w:rsid w:val="00703296"/>
    <w:rsid w:val="007039DE"/>
    <w:rsid w:val="00704F50"/>
    <w:rsid w:val="00707E3C"/>
    <w:rsid w:val="00711AC5"/>
    <w:rsid w:val="0071233F"/>
    <w:rsid w:val="00713EC6"/>
    <w:rsid w:val="007151E1"/>
    <w:rsid w:val="007151EC"/>
    <w:rsid w:val="00715EC9"/>
    <w:rsid w:val="00717789"/>
    <w:rsid w:val="00717B70"/>
    <w:rsid w:val="00721F00"/>
    <w:rsid w:val="007226D3"/>
    <w:rsid w:val="00723B1B"/>
    <w:rsid w:val="00726657"/>
    <w:rsid w:val="0072668A"/>
    <w:rsid w:val="0072684C"/>
    <w:rsid w:val="007269CC"/>
    <w:rsid w:val="00730032"/>
    <w:rsid w:val="0073033D"/>
    <w:rsid w:val="00730C68"/>
    <w:rsid w:val="00732258"/>
    <w:rsid w:val="00732CFC"/>
    <w:rsid w:val="007336AD"/>
    <w:rsid w:val="00733DC4"/>
    <w:rsid w:val="007346AA"/>
    <w:rsid w:val="00735DA2"/>
    <w:rsid w:val="007361E6"/>
    <w:rsid w:val="00737B05"/>
    <w:rsid w:val="00740D11"/>
    <w:rsid w:val="007434D9"/>
    <w:rsid w:val="0074446D"/>
    <w:rsid w:val="00744ACA"/>
    <w:rsid w:val="00744D7B"/>
    <w:rsid w:val="00745791"/>
    <w:rsid w:val="00750D90"/>
    <w:rsid w:val="007518C6"/>
    <w:rsid w:val="00752EA1"/>
    <w:rsid w:val="00753848"/>
    <w:rsid w:val="00753CED"/>
    <w:rsid w:val="00754700"/>
    <w:rsid w:val="0075489C"/>
    <w:rsid w:val="00754923"/>
    <w:rsid w:val="00754EFC"/>
    <w:rsid w:val="007558BF"/>
    <w:rsid w:val="00755D11"/>
    <w:rsid w:val="0075791A"/>
    <w:rsid w:val="007579C9"/>
    <w:rsid w:val="0076098C"/>
    <w:rsid w:val="00760F1E"/>
    <w:rsid w:val="007616F5"/>
    <w:rsid w:val="00762596"/>
    <w:rsid w:val="00763261"/>
    <w:rsid w:val="007633EC"/>
    <w:rsid w:val="0076355D"/>
    <w:rsid w:val="00763C86"/>
    <w:rsid w:val="00764A05"/>
    <w:rsid w:val="00766C6C"/>
    <w:rsid w:val="00767281"/>
    <w:rsid w:val="00767E96"/>
    <w:rsid w:val="00771724"/>
    <w:rsid w:val="00771747"/>
    <w:rsid w:val="0077313D"/>
    <w:rsid w:val="00775A2F"/>
    <w:rsid w:val="007765FA"/>
    <w:rsid w:val="00776668"/>
    <w:rsid w:val="0077699B"/>
    <w:rsid w:val="007801B3"/>
    <w:rsid w:val="007801FC"/>
    <w:rsid w:val="007815D6"/>
    <w:rsid w:val="00782CF5"/>
    <w:rsid w:val="00785424"/>
    <w:rsid w:val="00790DF5"/>
    <w:rsid w:val="007923E2"/>
    <w:rsid w:val="00792E7B"/>
    <w:rsid w:val="007931BE"/>
    <w:rsid w:val="00793968"/>
    <w:rsid w:val="00794353"/>
    <w:rsid w:val="0079510B"/>
    <w:rsid w:val="007956D4"/>
    <w:rsid w:val="00795854"/>
    <w:rsid w:val="00796926"/>
    <w:rsid w:val="00796B11"/>
    <w:rsid w:val="00796F98"/>
    <w:rsid w:val="00797D7B"/>
    <w:rsid w:val="007A150F"/>
    <w:rsid w:val="007A5741"/>
    <w:rsid w:val="007A5918"/>
    <w:rsid w:val="007A6C2E"/>
    <w:rsid w:val="007A6E89"/>
    <w:rsid w:val="007A7214"/>
    <w:rsid w:val="007B0F00"/>
    <w:rsid w:val="007B1EE9"/>
    <w:rsid w:val="007B216C"/>
    <w:rsid w:val="007B29B4"/>
    <w:rsid w:val="007B30C4"/>
    <w:rsid w:val="007B7D02"/>
    <w:rsid w:val="007C096B"/>
    <w:rsid w:val="007C1AA6"/>
    <w:rsid w:val="007C1B70"/>
    <w:rsid w:val="007C2202"/>
    <w:rsid w:val="007C2CC0"/>
    <w:rsid w:val="007C4D6F"/>
    <w:rsid w:val="007C627A"/>
    <w:rsid w:val="007D0D04"/>
    <w:rsid w:val="007D12A6"/>
    <w:rsid w:val="007D22C1"/>
    <w:rsid w:val="007D2E85"/>
    <w:rsid w:val="007D3779"/>
    <w:rsid w:val="007D5970"/>
    <w:rsid w:val="007D6254"/>
    <w:rsid w:val="007D6F6D"/>
    <w:rsid w:val="007E0251"/>
    <w:rsid w:val="007E2728"/>
    <w:rsid w:val="007E3930"/>
    <w:rsid w:val="007E6114"/>
    <w:rsid w:val="007F0231"/>
    <w:rsid w:val="007F0A2C"/>
    <w:rsid w:val="007F145D"/>
    <w:rsid w:val="007F2886"/>
    <w:rsid w:val="007F5B3F"/>
    <w:rsid w:val="007F6433"/>
    <w:rsid w:val="007F654F"/>
    <w:rsid w:val="007F7D23"/>
    <w:rsid w:val="008012CF"/>
    <w:rsid w:val="00801F84"/>
    <w:rsid w:val="00802191"/>
    <w:rsid w:val="0080239B"/>
    <w:rsid w:val="00802618"/>
    <w:rsid w:val="0080262F"/>
    <w:rsid w:val="008034B3"/>
    <w:rsid w:val="00804594"/>
    <w:rsid w:val="00804855"/>
    <w:rsid w:val="008053AD"/>
    <w:rsid w:val="00805979"/>
    <w:rsid w:val="00806139"/>
    <w:rsid w:val="00807E1B"/>
    <w:rsid w:val="008101B6"/>
    <w:rsid w:val="00812CA1"/>
    <w:rsid w:val="00812E40"/>
    <w:rsid w:val="008132C3"/>
    <w:rsid w:val="0081524A"/>
    <w:rsid w:val="00815571"/>
    <w:rsid w:val="008168EE"/>
    <w:rsid w:val="008206FE"/>
    <w:rsid w:val="00820C4A"/>
    <w:rsid w:val="00821BA9"/>
    <w:rsid w:val="00822D5A"/>
    <w:rsid w:val="00823FF0"/>
    <w:rsid w:val="00826EDC"/>
    <w:rsid w:val="00827D90"/>
    <w:rsid w:val="008306B0"/>
    <w:rsid w:val="00830946"/>
    <w:rsid w:val="008313C2"/>
    <w:rsid w:val="008345B5"/>
    <w:rsid w:val="008350DD"/>
    <w:rsid w:val="00835550"/>
    <w:rsid w:val="00835BAA"/>
    <w:rsid w:val="00835E35"/>
    <w:rsid w:val="00837585"/>
    <w:rsid w:val="00837698"/>
    <w:rsid w:val="00841CB5"/>
    <w:rsid w:val="0084216F"/>
    <w:rsid w:val="00846432"/>
    <w:rsid w:val="0085075E"/>
    <w:rsid w:val="00850A63"/>
    <w:rsid w:val="00853453"/>
    <w:rsid w:val="00854116"/>
    <w:rsid w:val="00854BCF"/>
    <w:rsid w:val="00855966"/>
    <w:rsid w:val="00855A99"/>
    <w:rsid w:val="008578DC"/>
    <w:rsid w:val="0086395D"/>
    <w:rsid w:val="008645CF"/>
    <w:rsid w:val="00864805"/>
    <w:rsid w:val="00864925"/>
    <w:rsid w:val="00865B88"/>
    <w:rsid w:val="00870EC1"/>
    <w:rsid w:val="008714ED"/>
    <w:rsid w:val="008720CA"/>
    <w:rsid w:val="00872E83"/>
    <w:rsid w:val="00872F3B"/>
    <w:rsid w:val="00873931"/>
    <w:rsid w:val="00874160"/>
    <w:rsid w:val="00877CB8"/>
    <w:rsid w:val="00881378"/>
    <w:rsid w:val="0088198E"/>
    <w:rsid w:val="00882D49"/>
    <w:rsid w:val="00883958"/>
    <w:rsid w:val="00883ADB"/>
    <w:rsid w:val="00884CBD"/>
    <w:rsid w:val="00886BA0"/>
    <w:rsid w:val="00891C2A"/>
    <w:rsid w:val="008928EA"/>
    <w:rsid w:val="00894BF2"/>
    <w:rsid w:val="00895F3A"/>
    <w:rsid w:val="00896580"/>
    <w:rsid w:val="00897494"/>
    <w:rsid w:val="008A03C6"/>
    <w:rsid w:val="008A3DE4"/>
    <w:rsid w:val="008A469B"/>
    <w:rsid w:val="008A5681"/>
    <w:rsid w:val="008A59B3"/>
    <w:rsid w:val="008A67B4"/>
    <w:rsid w:val="008A7500"/>
    <w:rsid w:val="008A7C72"/>
    <w:rsid w:val="008B075F"/>
    <w:rsid w:val="008B1584"/>
    <w:rsid w:val="008B17FB"/>
    <w:rsid w:val="008B2BDE"/>
    <w:rsid w:val="008B3ECE"/>
    <w:rsid w:val="008B3FE1"/>
    <w:rsid w:val="008B584F"/>
    <w:rsid w:val="008B682A"/>
    <w:rsid w:val="008B709B"/>
    <w:rsid w:val="008B7CD7"/>
    <w:rsid w:val="008C0E06"/>
    <w:rsid w:val="008C1126"/>
    <w:rsid w:val="008C316C"/>
    <w:rsid w:val="008C39C7"/>
    <w:rsid w:val="008C3CA1"/>
    <w:rsid w:val="008C63CA"/>
    <w:rsid w:val="008D0E33"/>
    <w:rsid w:val="008D0E6D"/>
    <w:rsid w:val="008D2041"/>
    <w:rsid w:val="008D260E"/>
    <w:rsid w:val="008D3477"/>
    <w:rsid w:val="008D34CF"/>
    <w:rsid w:val="008D379E"/>
    <w:rsid w:val="008D59C8"/>
    <w:rsid w:val="008D5DF7"/>
    <w:rsid w:val="008D7DD6"/>
    <w:rsid w:val="008E1902"/>
    <w:rsid w:val="008E1E72"/>
    <w:rsid w:val="008E3935"/>
    <w:rsid w:val="008E4745"/>
    <w:rsid w:val="008E4A86"/>
    <w:rsid w:val="008E502C"/>
    <w:rsid w:val="008E5474"/>
    <w:rsid w:val="008E5E42"/>
    <w:rsid w:val="008E64EC"/>
    <w:rsid w:val="008E73A9"/>
    <w:rsid w:val="008E76DD"/>
    <w:rsid w:val="008F0CFE"/>
    <w:rsid w:val="008F2278"/>
    <w:rsid w:val="008F2BD0"/>
    <w:rsid w:val="008F40E7"/>
    <w:rsid w:val="008F5B69"/>
    <w:rsid w:val="008F64E9"/>
    <w:rsid w:val="00902940"/>
    <w:rsid w:val="00903F81"/>
    <w:rsid w:val="009048EF"/>
    <w:rsid w:val="00905FB7"/>
    <w:rsid w:val="00907047"/>
    <w:rsid w:val="009073D0"/>
    <w:rsid w:val="00907DDE"/>
    <w:rsid w:val="009114A7"/>
    <w:rsid w:val="00911EE7"/>
    <w:rsid w:val="00912EC2"/>
    <w:rsid w:val="00913B9E"/>
    <w:rsid w:val="00914B65"/>
    <w:rsid w:val="00915DDF"/>
    <w:rsid w:val="0091662C"/>
    <w:rsid w:val="00917AD3"/>
    <w:rsid w:val="00926D19"/>
    <w:rsid w:val="00927209"/>
    <w:rsid w:val="00927C48"/>
    <w:rsid w:val="00930A6A"/>
    <w:rsid w:val="009316A8"/>
    <w:rsid w:val="00931A95"/>
    <w:rsid w:val="00931C8F"/>
    <w:rsid w:val="009321C3"/>
    <w:rsid w:val="009349A0"/>
    <w:rsid w:val="009355AB"/>
    <w:rsid w:val="0093698A"/>
    <w:rsid w:val="009371A0"/>
    <w:rsid w:val="009415C8"/>
    <w:rsid w:val="0094173E"/>
    <w:rsid w:val="00946512"/>
    <w:rsid w:val="00946A4F"/>
    <w:rsid w:val="00946F91"/>
    <w:rsid w:val="0094732E"/>
    <w:rsid w:val="00950608"/>
    <w:rsid w:val="00950D1A"/>
    <w:rsid w:val="009538D2"/>
    <w:rsid w:val="009541BC"/>
    <w:rsid w:val="009553FA"/>
    <w:rsid w:val="00955880"/>
    <w:rsid w:val="00956DE2"/>
    <w:rsid w:val="00957956"/>
    <w:rsid w:val="00962368"/>
    <w:rsid w:val="009641D9"/>
    <w:rsid w:val="00965C8B"/>
    <w:rsid w:val="0096620A"/>
    <w:rsid w:val="009675EB"/>
    <w:rsid w:val="00971909"/>
    <w:rsid w:val="009736C4"/>
    <w:rsid w:val="0097389E"/>
    <w:rsid w:val="009738AC"/>
    <w:rsid w:val="00975E8A"/>
    <w:rsid w:val="00975EA1"/>
    <w:rsid w:val="00980A47"/>
    <w:rsid w:val="00981DAB"/>
    <w:rsid w:val="009832B5"/>
    <w:rsid w:val="00983601"/>
    <w:rsid w:val="0098548D"/>
    <w:rsid w:val="009857CB"/>
    <w:rsid w:val="009867F9"/>
    <w:rsid w:val="00990938"/>
    <w:rsid w:val="0099277A"/>
    <w:rsid w:val="00993553"/>
    <w:rsid w:val="00993D2D"/>
    <w:rsid w:val="00997CA0"/>
    <w:rsid w:val="009A0EF2"/>
    <w:rsid w:val="009A1BF1"/>
    <w:rsid w:val="009A327B"/>
    <w:rsid w:val="009A34E7"/>
    <w:rsid w:val="009A3C3B"/>
    <w:rsid w:val="009A3D33"/>
    <w:rsid w:val="009A4C50"/>
    <w:rsid w:val="009A5D30"/>
    <w:rsid w:val="009A5DFF"/>
    <w:rsid w:val="009A6D16"/>
    <w:rsid w:val="009A6DF0"/>
    <w:rsid w:val="009A73E1"/>
    <w:rsid w:val="009B004E"/>
    <w:rsid w:val="009B14E4"/>
    <w:rsid w:val="009B4287"/>
    <w:rsid w:val="009B5BB6"/>
    <w:rsid w:val="009B7156"/>
    <w:rsid w:val="009B720D"/>
    <w:rsid w:val="009C2028"/>
    <w:rsid w:val="009C2195"/>
    <w:rsid w:val="009C26B2"/>
    <w:rsid w:val="009C3658"/>
    <w:rsid w:val="009C395A"/>
    <w:rsid w:val="009C4554"/>
    <w:rsid w:val="009C4B49"/>
    <w:rsid w:val="009C535E"/>
    <w:rsid w:val="009C5629"/>
    <w:rsid w:val="009C5DB1"/>
    <w:rsid w:val="009C6261"/>
    <w:rsid w:val="009C65C7"/>
    <w:rsid w:val="009C766A"/>
    <w:rsid w:val="009C7DD4"/>
    <w:rsid w:val="009D097C"/>
    <w:rsid w:val="009D0D79"/>
    <w:rsid w:val="009D16C0"/>
    <w:rsid w:val="009D2116"/>
    <w:rsid w:val="009D40E3"/>
    <w:rsid w:val="009D417D"/>
    <w:rsid w:val="009D597F"/>
    <w:rsid w:val="009E001B"/>
    <w:rsid w:val="009E2421"/>
    <w:rsid w:val="009E2917"/>
    <w:rsid w:val="009E2950"/>
    <w:rsid w:val="009E3111"/>
    <w:rsid w:val="009E3FF9"/>
    <w:rsid w:val="009E467C"/>
    <w:rsid w:val="009E51ED"/>
    <w:rsid w:val="009E5C10"/>
    <w:rsid w:val="009E6958"/>
    <w:rsid w:val="009E70BB"/>
    <w:rsid w:val="009F10B5"/>
    <w:rsid w:val="009F17DD"/>
    <w:rsid w:val="009F1B63"/>
    <w:rsid w:val="009F1D0F"/>
    <w:rsid w:val="009F2FE6"/>
    <w:rsid w:val="009F617D"/>
    <w:rsid w:val="009F6BCC"/>
    <w:rsid w:val="009F6ED6"/>
    <w:rsid w:val="009F7ED6"/>
    <w:rsid w:val="009F7F33"/>
    <w:rsid w:val="00A01AA6"/>
    <w:rsid w:val="00A0281F"/>
    <w:rsid w:val="00A03517"/>
    <w:rsid w:val="00A03E9C"/>
    <w:rsid w:val="00A04C79"/>
    <w:rsid w:val="00A05407"/>
    <w:rsid w:val="00A05473"/>
    <w:rsid w:val="00A0668D"/>
    <w:rsid w:val="00A12A2E"/>
    <w:rsid w:val="00A1357B"/>
    <w:rsid w:val="00A15BD9"/>
    <w:rsid w:val="00A15F26"/>
    <w:rsid w:val="00A16AB2"/>
    <w:rsid w:val="00A219B0"/>
    <w:rsid w:val="00A231E2"/>
    <w:rsid w:val="00A23FD9"/>
    <w:rsid w:val="00A25403"/>
    <w:rsid w:val="00A25A06"/>
    <w:rsid w:val="00A2670C"/>
    <w:rsid w:val="00A27269"/>
    <w:rsid w:val="00A27CE6"/>
    <w:rsid w:val="00A30401"/>
    <w:rsid w:val="00A3119E"/>
    <w:rsid w:val="00A317A0"/>
    <w:rsid w:val="00A31EEA"/>
    <w:rsid w:val="00A338EC"/>
    <w:rsid w:val="00A33A2A"/>
    <w:rsid w:val="00A344BB"/>
    <w:rsid w:val="00A400D5"/>
    <w:rsid w:val="00A41BA3"/>
    <w:rsid w:val="00A42AF6"/>
    <w:rsid w:val="00A42D12"/>
    <w:rsid w:val="00A43554"/>
    <w:rsid w:val="00A43A0B"/>
    <w:rsid w:val="00A44B1B"/>
    <w:rsid w:val="00A45140"/>
    <w:rsid w:val="00A46414"/>
    <w:rsid w:val="00A50C89"/>
    <w:rsid w:val="00A50F2D"/>
    <w:rsid w:val="00A51475"/>
    <w:rsid w:val="00A52DD8"/>
    <w:rsid w:val="00A57318"/>
    <w:rsid w:val="00A57A86"/>
    <w:rsid w:val="00A603A3"/>
    <w:rsid w:val="00A60570"/>
    <w:rsid w:val="00A6062A"/>
    <w:rsid w:val="00A60BFC"/>
    <w:rsid w:val="00A61BAA"/>
    <w:rsid w:val="00A64C4C"/>
    <w:rsid w:val="00A65196"/>
    <w:rsid w:val="00A6602D"/>
    <w:rsid w:val="00A70AAF"/>
    <w:rsid w:val="00A70AFB"/>
    <w:rsid w:val="00A7308E"/>
    <w:rsid w:val="00A739FE"/>
    <w:rsid w:val="00A73BBC"/>
    <w:rsid w:val="00A75A79"/>
    <w:rsid w:val="00A76E35"/>
    <w:rsid w:val="00A7748B"/>
    <w:rsid w:val="00A80DB6"/>
    <w:rsid w:val="00A812EE"/>
    <w:rsid w:val="00A82757"/>
    <w:rsid w:val="00A833B8"/>
    <w:rsid w:val="00A8365E"/>
    <w:rsid w:val="00A84C10"/>
    <w:rsid w:val="00A86A3C"/>
    <w:rsid w:val="00A90B41"/>
    <w:rsid w:val="00A92129"/>
    <w:rsid w:val="00A9275F"/>
    <w:rsid w:val="00A939D5"/>
    <w:rsid w:val="00A93A0F"/>
    <w:rsid w:val="00AA2074"/>
    <w:rsid w:val="00AA3DAC"/>
    <w:rsid w:val="00AA74B6"/>
    <w:rsid w:val="00AB05FC"/>
    <w:rsid w:val="00AB2FE6"/>
    <w:rsid w:val="00AB638F"/>
    <w:rsid w:val="00AB6F7C"/>
    <w:rsid w:val="00AB7243"/>
    <w:rsid w:val="00AB7914"/>
    <w:rsid w:val="00AC0074"/>
    <w:rsid w:val="00AC0F05"/>
    <w:rsid w:val="00AC131C"/>
    <w:rsid w:val="00AC233F"/>
    <w:rsid w:val="00AC25EA"/>
    <w:rsid w:val="00AC54A2"/>
    <w:rsid w:val="00AC6396"/>
    <w:rsid w:val="00AC6FCE"/>
    <w:rsid w:val="00AC717F"/>
    <w:rsid w:val="00AC74C9"/>
    <w:rsid w:val="00AC7501"/>
    <w:rsid w:val="00AC7953"/>
    <w:rsid w:val="00AD393F"/>
    <w:rsid w:val="00AD4C36"/>
    <w:rsid w:val="00AD5DCC"/>
    <w:rsid w:val="00AD6B31"/>
    <w:rsid w:val="00AD7C06"/>
    <w:rsid w:val="00AE1CA0"/>
    <w:rsid w:val="00AE2590"/>
    <w:rsid w:val="00AE2895"/>
    <w:rsid w:val="00AE2A14"/>
    <w:rsid w:val="00AE59CF"/>
    <w:rsid w:val="00AE6087"/>
    <w:rsid w:val="00AF0D88"/>
    <w:rsid w:val="00AF1121"/>
    <w:rsid w:val="00AF1540"/>
    <w:rsid w:val="00AF3DA6"/>
    <w:rsid w:val="00AF45B0"/>
    <w:rsid w:val="00AF6099"/>
    <w:rsid w:val="00AF6809"/>
    <w:rsid w:val="00AF6E49"/>
    <w:rsid w:val="00B00E11"/>
    <w:rsid w:val="00B022D4"/>
    <w:rsid w:val="00B023F3"/>
    <w:rsid w:val="00B02FBB"/>
    <w:rsid w:val="00B0469C"/>
    <w:rsid w:val="00B05A51"/>
    <w:rsid w:val="00B05E4E"/>
    <w:rsid w:val="00B06220"/>
    <w:rsid w:val="00B06FD9"/>
    <w:rsid w:val="00B07186"/>
    <w:rsid w:val="00B0786E"/>
    <w:rsid w:val="00B07D98"/>
    <w:rsid w:val="00B10D09"/>
    <w:rsid w:val="00B1347A"/>
    <w:rsid w:val="00B137B8"/>
    <w:rsid w:val="00B14380"/>
    <w:rsid w:val="00B159F9"/>
    <w:rsid w:val="00B20802"/>
    <w:rsid w:val="00B21469"/>
    <w:rsid w:val="00B22177"/>
    <w:rsid w:val="00B223A4"/>
    <w:rsid w:val="00B230B6"/>
    <w:rsid w:val="00B277DA"/>
    <w:rsid w:val="00B3008F"/>
    <w:rsid w:val="00B3014B"/>
    <w:rsid w:val="00B33377"/>
    <w:rsid w:val="00B33A43"/>
    <w:rsid w:val="00B349AC"/>
    <w:rsid w:val="00B34FDB"/>
    <w:rsid w:val="00B3533A"/>
    <w:rsid w:val="00B36C74"/>
    <w:rsid w:val="00B37110"/>
    <w:rsid w:val="00B37325"/>
    <w:rsid w:val="00B405D3"/>
    <w:rsid w:val="00B416B8"/>
    <w:rsid w:val="00B443E5"/>
    <w:rsid w:val="00B452E6"/>
    <w:rsid w:val="00B45D7F"/>
    <w:rsid w:val="00B465A6"/>
    <w:rsid w:val="00B52BEE"/>
    <w:rsid w:val="00B53A05"/>
    <w:rsid w:val="00B53C72"/>
    <w:rsid w:val="00B55112"/>
    <w:rsid w:val="00B551A9"/>
    <w:rsid w:val="00B567C3"/>
    <w:rsid w:val="00B574D5"/>
    <w:rsid w:val="00B574F6"/>
    <w:rsid w:val="00B57FC5"/>
    <w:rsid w:val="00B60142"/>
    <w:rsid w:val="00B60163"/>
    <w:rsid w:val="00B62303"/>
    <w:rsid w:val="00B62E43"/>
    <w:rsid w:val="00B6407F"/>
    <w:rsid w:val="00B64B89"/>
    <w:rsid w:val="00B6510B"/>
    <w:rsid w:val="00B66650"/>
    <w:rsid w:val="00B66D21"/>
    <w:rsid w:val="00B70353"/>
    <w:rsid w:val="00B70769"/>
    <w:rsid w:val="00B70ED7"/>
    <w:rsid w:val="00B711FF"/>
    <w:rsid w:val="00B71ACD"/>
    <w:rsid w:val="00B758E6"/>
    <w:rsid w:val="00B7596F"/>
    <w:rsid w:val="00B81CC2"/>
    <w:rsid w:val="00B81D97"/>
    <w:rsid w:val="00B82FE5"/>
    <w:rsid w:val="00B834D9"/>
    <w:rsid w:val="00B83844"/>
    <w:rsid w:val="00B843E3"/>
    <w:rsid w:val="00B847D3"/>
    <w:rsid w:val="00B84DEA"/>
    <w:rsid w:val="00B869F8"/>
    <w:rsid w:val="00B871FE"/>
    <w:rsid w:val="00B91E0E"/>
    <w:rsid w:val="00B92308"/>
    <w:rsid w:val="00B92A9D"/>
    <w:rsid w:val="00B93EF8"/>
    <w:rsid w:val="00B95329"/>
    <w:rsid w:val="00B95A4C"/>
    <w:rsid w:val="00B9676B"/>
    <w:rsid w:val="00B969B2"/>
    <w:rsid w:val="00B97CCC"/>
    <w:rsid w:val="00BA1390"/>
    <w:rsid w:val="00BA150E"/>
    <w:rsid w:val="00BA2988"/>
    <w:rsid w:val="00BA4C97"/>
    <w:rsid w:val="00BA4CCE"/>
    <w:rsid w:val="00BA51AE"/>
    <w:rsid w:val="00BA57CD"/>
    <w:rsid w:val="00BA5827"/>
    <w:rsid w:val="00BA6629"/>
    <w:rsid w:val="00BA6DAF"/>
    <w:rsid w:val="00BA6DE5"/>
    <w:rsid w:val="00BB0D98"/>
    <w:rsid w:val="00BB1479"/>
    <w:rsid w:val="00BB1AD4"/>
    <w:rsid w:val="00BB3383"/>
    <w:rsid w:val="00BB3EC5"/>
    <w:rsid w:val="00BB4548"/>
    <w:rsid w:val="00BB5971"/>
    <w:rsid w:val="00BB60F3"/>
    <w:rsid w:val="00BB6229"/>
    <w:rsid w:val="00BC1EC9"/>
    <w:rsid w:val="00BC23D6"/>
    <w:rsid w:val="00BC2E00"/>
    <w:rsid w:val="00BC4410"/>
    <w:rsid w:val="00BC5FD9"/>
    <w:rsid w:val="00BC5FF0"/>
    <w:rsid w:val="00BC7265"/>
    <w:rsid w:val="00BC79FA"/>
    <w:rsid w:val="00BD02BA"/>
    <w:rsid w:val="00BD049F"/>
    <w:rsid w:val="00BD1758"/>
    <w:rsid w:val="00BD1D9F"/>
    <w:rsid w:val="00BD291A"/>
    <w:rsid w:val="00BD2C1C"/>
    <w:rsid w:val="00BD3890"/>
    <w:rsid w:val="00BD62FF"/>
    <w:rsid w:val="00BD69AE"/>
    <w:rsid w:val="00BE1FE1"/>
    <w:rsid w:val="00BE248B"/>
    <w:rsid w:val="00BE4877"/>
    <w:rsid w:val="00BE6A83"/>
    <w:rsid w:val="00BE6B5C"/>
    <w:rsid w:val="00BE7C37"/>
    <w:rsid w:val="00BE7DA0"/>
    <w:rsid w:val="00BE7FA8"/>
    <w:rsid w:val="00BF0C81"/>
    <w:rsid w:val="00BF3139"/>
    <w:rsid w:val="00BF35D4"/>
    <w:rsid w:val="00BF393F"/>
    <w:rsid w:val="00BF4355"/>
    <w:rsid w:val="00BF7364"/>
    <w:rsid w:val="00BF7F6A"/>
    <w:rsid w:val="00C00ED0"/>
    <w:rsid w:val="00C01424"/>
    <w:rsid w:val="00C01568"/>
    <w:rsid w:val="00C01CC6"/>
    <w:rsid w:val="00C0256C"/>
    <w:rsid w:val="00C02573"/>
    <w:rsid w:val="00C05B08"/>
    <w:rsid w:val="00C05B69"/>
    <w:rsid w:val="00C06625"/>
    <w:rsid w:val="00C06BB8"/>
    <w:rsid w:val="00C06E95"/>
    <w:rsid w:val="00C07018"/>
    <w:rsid w:val="00C07A17"/>
    <w:rsid w:val="00C07E74"/>
    <w:rsid w:val="00C1088E"/>
    <w:rsid w:val="00C12953"/>
    <w:rsid w:val="00C133DB"/>
    <w:rsid w:val="00C13F3E"/>
    <w:rsid w:val="00C21CBD"/>
    <w:rsid w:val="00C233F2"/>
    <w:rsid w:val="00C23E9F"/>
    <w:rsid w:val="00C27BCD"/>
    <w:rsid w:val="00C30274"/>
    <w:rsid w:val="00C35D77"/>
    <w:rsid w:val="00C3621A"/>
    <w:rsid w:val="00C362C1"/>
    <w:rsid w:val="00C41D3A"/>
    <w:rsid w:val="00C41EC3"/>
    <w:rsid w:val="00C428EE"/>
    <w:rsid w:val="00C43628"/>
    <w:rsid w:val="00C469EF"/>
    <w:rsid w:val="00C506A5"/>
    <w:rsid w:val="00C507BB"/>
    <w:rsid w:val="00C5080C"/>
    <w:rsid w:val="00C538A3"/>
    <w:rsid w:val="00C53ECA"/>
    <w:rsid w:val="00C61D1C"/>
    <w:rsid w:val="00C62A45"/>
    <w:rsid w:val="00C633FA"/>
    <w:rsid w:val="00C65A36"/>
    <w:rsid w:val="00C65DA2"/>
    <w:rsid w:val="00C663A0"/>
    <w:rsid w:val="00C66FA2"/>
    <w:rsid w:val="00C67D41"/>
    <w:rsid w:val="00C7059B"/>
    <w:rsid w:val="00C76918"/>
    <w:rsid w:val="00C7776A"/>
    <w:rsid w:val="00C804D7"/>
    <w:rsid w:val="00C816F2"/>
    <w:rsid w:val="00C81D4A"/>
    <w:rsid w:val="00C8241C"/>
    <w:rsid w:val="00C85636"/>
    <w:rsid w:val="00C8678D"/>
    <w:rsid w:val="00C86974"/>
    <w:rsid w:val="00C91E54"/>
    <w:rsid w:val="00C92EE2"/>
    <w:rsid w:val="00C95E9A"/>
    <w:rsid w:val="00CA12A9"/>
    <w:rsid w:val="00CA1806"/>
    <w:rsid w:val="00CA4941"/>
    <w:rsid w:val="00CA641E"/>
    <w:rsid w:val="00CA685F"/>
    <w:rsid w:val="00CB04FC"/>
    <w:rsid w:val="00CB0A21"/>
    <w:rsid w:val="00CB4E1D"/>
    <w:rsid w:val="00CC0240"/>
    <w:rsid w:val="00CC274C"/>
    <w:rsid w:val="00CC47A0"/>
    <w:rsid w:val="00CC6165"/>
    <w:rsid w:val="00CC65D4"/>
    <w:rsid w:val="00CC68B1"/>
    <w:rsid w:val="00CD110C"/>
    <w:rsid w:val="00CD2559"/>
    <w:rsid w:val="00CD26B8"/>
    <w:rsid w:val="00CD2966"/>
    <w:rsid w:val="00CD3840"/>
    <w:rsid w:val="00CD40CA"/>
    <w:rsid w:val="00CD5182"/>
    <w:rsid w:val="00CD534A"/>
    <w:rsid w:val="00CD5D5E"/>
    <w:rsid w:val="00CE0952"/>
    <w:rsid w:val="00CE30E1"/>
    <w:rsid w:val="00CE3D0A"/>
    <w:rsid w:val="00CE52AC"/>
    <w:rsid w:val="00CE6426"/>
    <w:rsid w:val="00CE7B2E"/>
    <w:rsid w:val="00CE7F9E"/>
    <w:rsid w:val="00CF1EB7"/>
    <w:rsid w:val="00CF29BA"/>
    <w:rsid w:val="00CF3ED4"/>
    <w:rsid w:val="00CF4619"/>
    <w:rsid w:val="00CF46F6"/>
    <w:rsid w:val="00CF499D"/>
    <w:rsid w:val="00CF7058"/>
    <w:rsid w:val="00CF74D8"/>
    <w:rsid w:val="00D00BDB"/>
    <w:rsid w:val="00D02133"/>
    <w:rsid w:val="00D03B47"/>
    <w:rsid w:val="00D03CBF"/>
    <w:rsid w:val="00D03F3E"/>
    <w:rsid w:val="00D06479"/>
    <w:rsid w:val="00D06BD6"/>
    <w:rsid w:val="00D102FB"/>
    <w:rsid w:val="00D11BBA"/>
    <w:rsid w:val="00D1207A"/>
    <w:rsid w:val="00D12E73"/>
    <w:rsid w:val="00D13FC4"/>
    <w:rsid w:val="00D15A3B"/>
    <w:rsid w:val="00D15E05"/>
    <w:rsid w:val="00D16AA7"/>
    <w:rsid w:val="00D23815"/>
    <w:rsid w:val="00D247DB"/>
    <w:rsid w:val="00D257FB"/>
    <w:rsid w:val="00D25D62"/>
    <w:rsid w:val="00D26A59"/>
    <w:rsid w:val="00D30B46"/>
    <w:rsid w:val="00D30D12"/>
    <w:rsid w:val="00D31DE4"/>
    <w:rsid w:val="00D333EB"/>
    <w:rsid w:val="00D343E6"/>
    <w:rsid w:val="00D34D71"/>
    <w:rsid w:val="00D35400"/>
    <w:rsid w:val="00D37D90"/>
    <w:rsid w:val="00D41D17"/>
    <w:rsid w:val="00D426F3"/>
    <w:rsid w:val="00D44706"/>
    <w:rsid w:val="00D4628E"/>
    <w:rsid w:val="00D4729E"/>
    <w:rsid w:val="00D47E60"/>
    <w:rsid w:val="00D5186A"/>
    <w:rsid w:val="00D525B2"/>
    <w:rsid w:val="00D52CFD"/>
    <w:rsid w:val="00D561BE"/>
    <w:rsid w:val="00D56CD9"/>
    <w:rsid w:val="00D577FB"/>
    <w:rsid w:val="00D602B3"/>
    <w:rsid w:val="00D60A5C"/>
    <w:rsid w:val="00D619B2"/>
    <w:rsid w:val="00D62DF4"/>
    <w:rsid w:val="00D64603"/>
    <w:rsid w:val="00D650DE"/>
    <w:rsid w:val="00D67563"/>
    <w:rsid w:val="00D6778E"/>
    <w:rsid w:val="00D7014E"/>
    <w:rsid w:val="00D7217D"/>
    <w:rsid w:val="00D724B4"/>
    <w:rsid w:val="00D72501"/>
    <w:rsid w:val="00D727CA"/>
    <w:rsid w:val="00D76ED8"/>
    <w:rsid w:val="00D76FE7"/>
    <w:rsid w:val="00D83779"/>
    <w:rsid w:val="00D83BB8"/>
    <w:rsid w:val="00D83BD0"/>
    <w:rsid w:val="00D83F58"/>
    <w:rsid w:val="00D8588E"/>
    <w:rsid w:val="00D866EC"/>
    <w:rsid w:val="00D907CC"/>
    <w:rsid w:val="00D91FD2"/>
    <w:rsid w:val="00D93368"/>
    <w:rsid w:val="00D9379E"/>
    <w:rsid w:val="00D9386F"/>
    <w:rsid w:val="00D93B9A"/>
    <w:rsid w:val="00D93BEE"/>
    <w:rsid w:val="00D93ECC"/>
    <w:rsid w:val="00D94306"/>
    <w:rsid w:val="00D94C25"/>
    <w:rsid w:val="00D94EE5"/>
    <w:rsid w:val="00D94F74"/>
    <w:rsid w:val="00D95CD5"/>
    <w:rsid w:val="00D97A06"/>
    <w:rsid w:val="00D97E51"/>
    <w:rsid w:val="00DA07EE"/>
    <w:rsid w:val="00DA0D27"/>
    <w:rsid w:val="00DA255C"/>
    <w:rsid w:val="00DA2B9B"/>
    <w:rsid w:val="00DA2FD9"/>
    <w:rsid w:val="00DA31C4"/>
    <w:rsid w:val="00DA5375"/>
    <w:rsid w:val="00DA6495"/>
    <w:rsid w:val="00DA6975"/>
    <w:rsid w:val="00DA7312"/>
    <w:rsid w:val="00DA7E0A"/>
    <w:rsid w:val="00DB603A"/>
    <w:rsid w:val="00DB64FC"/>
    <w:rsid w:val="00DB6958"/>
    <w:rsid w:val="00DB7D8C"/>
    <w:rsid w:val="00DC4B5C"/>
    <w:rsid w:val="00DC59E3"/>
    <w:rsid w:val="00DC7546"/>
    <w:rsid w:val="00DD0648"/>
    <w:rsid w:val="00DD2463"/>
    <w:rsid w:val="00DD35FB"/>
    <w:rsid w:val="00DD4739"/>
    <w:rsid w:val="00DD5FCB"/>
    <w:rsid w:val="00DD6828"/>
    <w:rsid w:val="00DD7106"/>
    <w:rsid w:val="00DD74BD"/>
    <w:rsid w:val="00DD7788"/>
    <w:rsid w:val="00DE0179"/>
    <w:rsid w:val="00DE0234"/>
    <w:rsid w:val="00DE2A7C"/>
    <w:rsid w:val="00DE2FF7"/>
    <w:rsid w:val="00DE3151"/>
    <w:rsid w:val="00DE3FA3"/>
    <w:rsid w:val="00DE4C2C"/>
    <w:rsid w:val="00DE5D17"/>
    <w:rsid w:val="00DE5D90"/>
    <w:rsid w:val="00DE6C7D"/>
    <w:rsid w:val="00DE7808"/>
    <w:rsid w:val="00DF0C59"/>
    <w:rsid w:val="00DF1791"/>
    <w:rsid w:val="00DF19DD"/>
    <w:rsid w:val="00DF1EAC"/>
    <w:rsid w:val="00DF1FBE"/>
    <w:rsid w:val="00DF30AA"/>
    <w:rsid w:val="00DF3FBB"/>
    <w:rsid w:val="00DF4E69"/>
    <w:rsid w:val="00DF5701"/>
    <w:rsid w:val="00DF6102"/>
    <w:rsid w:val="00DF65DC"/>
    <w:rsid w:val="00DF7D5F"/>
    <w:rsid w:val="00DF7E50"/>
    <w:rsid w:val="00E003CD"/>
    <w:rsid w:val="00E01845"/>
    <w:rsid w:val="00E01C49"/>
    <w:rsid w:val="00E03C66"/>
    <w:rsid w:val="00E04181"/>
    <w:rsid w:val="00E05285"/>
    <w:rsid w:val="00E0599F"/>
    <w:rsid w:val="00E05F52"/>
    <w:rsid w:val="00E06550"/>
    <w:rsid w:val="00E07865"/>
    <w:rsid w:val="00E07B5D"/>
    <w:rsid w:val="00E07ED7"/>
    <w:rsid w:val="00E11B83"/>
    <w:rsid w:val="00E1442F"/>
    <w:rsid w:val="00E15C69"/>
    <w:rsid w:val="00E21EDB"/>
    <w:rsid w:val="00E21F48"/>
    <w:rsid w:val="00E25E2A"/>
    <w:rsid w:val="00E302BD"/>
    <w:rsid w:val="00E3099F"/>
    <w:rsid w:val="00E3188D"/>
    <w:rsid w:val="00E33100"/>
    <w:rsid w:val="00E372A1"/>
    <w:rsid w:val="00E409AB"/>
    <w:rsid w:val="00E437F4"/>
    <w:rsid w:val="00E455A9"/>
    <w:rsid w:val="00E4668B"/>
    <w:rsid w:val="00E47532"/>
    <w:rsid w:val="00E54897"/>
    <w:rsid w:val="00E573ED"/>
    <w:rsid w:val="00E600E5"/>
    <w:rsid w:val="00E614B8"/>
    <w:rsid w:val="00E6181E"/>
    <w:rsid w:val="00E61856"/>
    <w:rsid w:val="00E61880"/>
    <w:rsid w:val="00E626C5"/>
    <w:rsid w:val="00E6302D"/>
    <w:rsid w:val="00E64E8F"/>
    <w:rsid w:val="00E651C7"/>
    <w:rsid w:val="00E70822"/>
    <w:rsid w:val="00E7097D"/>
    <w:rsid w:val="00E72384"/>
    <w:rsid w:val="00E72615"/>
    <w:rsid w:val="00E73170"/>
    <w:rsid w:val="00E73514"/>
    <w:rsid w:val="00E73588"/>
    <w:rsid w:val="00E75287"/>
    <w:rsid w:val="00E753A3"/>
    <w:rsid w:val="00E8093A"/>
    <w:rsid w:val="00E8098C"/>
    <w:rsid w:val="00E81807"/>
    <w:rsid w:val="00E81D6C"/>
    <w:rsid w:val="00E8237F"/>
    <w:rsid w:val="00E8301F"/>
    <w:rsid w:val="00E8412B"/>
    <w:rsid w:val="00E903BD"/>
    <w:rsid w:val="00E905DD"/>
    <w:rsid w:val="00E91556"/>
    <w:rsid w:val="00E91817"/>
    <w:rsid w:val="00E939E8"/>
    <w:rsid w:val="00E97D09"/>
    <w:rsid w:val="00EA025E"/>
    <w:rsid w:val="00EA0E6B"/>
    <w:rsid w:val="00EA37DB"/>
    <w:rsid w:val="00EA3840"/>
    <w:rsid w:val="00EA3982"/>
    <w:rsid w:val="00EA4B7B"/>
    <w:rsid w:val="00EA4FF3"/>
    <w:rsid w:val="00EA59A8"/>
    <w:rsid w:val="00EA6516"/>
    <w:rsid w:val="00EA67D6"/>
    <w:rsid w:val="00EA6C9E"/>
    <w:rsid w:val="00EB0AF3"/>
    <w:rsid w:val="00EB566E"/>
    <w:rsid w:val="00EB56E7"/>
    <w:rsid w:val="00EB6208"/>
    <w:rsid w:val="00EB672C"/>
    <w:rsid w:val="00EB73E6"/>
    <w:rsid w:val="00EB7DD4"/>
    <w:rsid w:val="00EC1A74"/>
    <w:rsid w:val="00EC20F3"/>
    <w:rsid w:val="00EC21B5"/>
    <w:rsid w:val="00EC524E"/>
    <w:rsid w:val="00EC65BF"/>
    <w:rsid w:val="00EC6BDE"/>
    <w:rsid w:val="00EC70AF"/>
    <w:rsid w:val="00EC7414"/>
    <w:rsid w:val="00EC7EBD"/>
    <w:rsid w:val="00ED37F9"/>
    <w:rsid w:val="00ED3BAB"/>
    <w:rsid w:val="00ED4E32"/>
    <w:rsid w:val="00ED5CF2"/>
    <w:rsid w:val="00ED6508"/>
    <w:rsid w:val="00EE11BB"/>
    <w:rsid w:val="00EE201B"/>
    <w:rsid w:val="00EE3340"/>
    <w:rsid w:val="00EE34B2"/>
    <w:rsid w:val="00EE38DE"/>
    <w:rsid w:val="00EE3DA2"/>
    <w:rsid w:val="00EE4060"/>
    <w:rsid w:val="00EE4880"/>
    <w:rsid w:val="00EE48A0"/>
    <w:rsid w:val="00EE58AD"/>
    <w:rsid w:val="00EE79AA"/>
    <w:rsid w:val="00EF248F"/>
    <w:rsid w:val="00EF2DE1"/>
    <w:rsid w:val="00EF44DE"/>
    <w:rsid w:val="00EF5C0E"/>
    <w:rsid w:val="00EF5F18"/>
    <w:rsid w:val="00EF6C25"/>
    <w:rsid w:val="00F01081"/>
    <w:rsid w:val="00F035DF"/>
    <w:rsid w:val="00F07C58"/>
    <w:rsid w:val="00F10633"/>
    <w:rsid w:val="00F11A1E"/>
    <w:rsid w:val="00F1225C"/>
    <w:rsid w:val="00F12EF6"/>
    <w:rsid w:val="00F147C7"/>
    <w:rsid w:val="00F14A5D"/>
    <w:rsid w:val="00F14E63"/>
    <w:rsid w:val="00F1568B"/>
    <w:rsid w:val="00F17081"/>
    <w:rsid w:val="00F22CC9"/>
    <w:rsid w:val="00F23357"/>
    <w:rsid w:val="00F25968"/>
    <w:rsid w:val="00F2659B"/>
    <w:rsid w:val="00F27F44"/>
    <w:rsid w:val="00F302C2"/>
    <w:rsid w:val="00F302EE"/>
    <w:rsid w:val="00F30611"/>
    <w:rsid w:val="00F327DA"/>
    <w:rsid w:val="00F338F5"/>
    <w:rsid w:val="00F340A4"/>
    <w:rsid w:val="00F35EF0"/>
    <w:rsid w:val="00F36B58"/>
    <w:rsid w:val="00F37382"/>
    <w:rsid w:val="00F37B7F"/>
    <w:rsid w:val="00F41BA6"/>
    <w:rsid w:val="00F43192"/>
    <w:rsid w:val="00F439A0"/>
    <w:rsid w:val="00F44F25"/>
    <w:rsid w:val="00F45477"/>
    <w:rsid w:val="00F458DE"/>
    <w:rsid w:val="00F47CD4"/>
    <w:rsid w:val="00F52AE6"/>
    <w:rsid w:val="00F53641"/>
    <w:rsid w:val="00F546EA"/>
    <w:rsid w:val="00F55E5E"/>
    <w:rsid w:val="00F5782C"/>
    <w:rsid w:val="00F6023D"/>
    <w:rsid w:val="00F625D6"/>
    <w:rsid w:val="00F674B8"/>
    <w:rsid w:val="00F67EDA"/>
    <w:rsid w:val="00F71BD7"/>
    <w:rsid w:val="00F73D5C"/>
    <w:rsid w:val="00F73DC9"/>
    <w:rsid w:val="00F75D90"/>
    <w:rsid w:val="00F77624"/>
    <w:rsid w:val="00F77B3F"/>
    <w:rsid w:val="00F77DB1"/>
    <w:rsid w:val="00F81A9E"/>
    <w:rsid w:val="00F84328"/>
    <w:rsid w:val="00F86A66"/>
    <w:rsid w:val="00F91310"/>
    <w:rsid w:val="00F9345B"/>
    <w:rsid w:val="00F94144"/>
    <w:rsid w:val="00F94247"/>
    <w:rsid w:val="00F94EFB"/>
    <w:rsid w:val="00F9611C"/>
    <w:rsid w:val="00F96371"/>
    <w:rsid w:val="00F974BC"/>
    <w:rsid w:val="00F97B86"/>
    <w:rsid w:val="00FA0025"/>
    <w:rsid w:val="00FA0260"/>
    <w:rsid w:val="00FA0DEC"/>
    <w:rsid w:val="00FA34D2"/>
    <w:rsid w:val="00FA4335"/>
    <w:rsid w:val="00FA4650"/>
    <w:rsid w:val="00FA4746"/>
    <w:rsid w:val="00FA56C2"/>
    <w:rsid w:val="00FA5D3D"/>
    <w:rsid w:val="00FA6CBF"/>
    <w:rsid w:val="00FA7548"/>
    <w:rsid w:val="00FB00F9"/>
    <w:rsid w:val="00FB04DD"/>
    <w:rsid w:val="00FB2754"/>
    <w:rsid w:val="00FB46F4"/>
    <w:rsid w:val="00FB49C9"/>
    <w:rsid w:val="00FB58FB"/>
    <w:rsid w:val="00FB6CA0"/>
    <w:rsid w:val="00FB7C72"/>
    <w:rsid w:val="00FC1046"/>
    <w:rsid w:val="00FC108B"/>
    <w:rsid w:val="00FC1A08"/>
    <w:rsid w:val="00FC3AE1"/>
    <w:rsid w:val="00FC5363"/>
    <w:rsid w:val="00FC69AF"/>
    <w:rsid w:val="00FD03A2"/>
    <w:rsid w:val="00FD051F"/>
    <w:rsid w:val="00FD05BF"/>
    <w:rsid w:val="00FD0DDD"/>
    <w:rsid w:val="00FD1476"/>
    <w:rsid w:val="00FD1DF0"/>
    <w:rsid w:val="00FD2532"/>
    <w:rsid w:val="00FD34FF"/>
    <w:rsid w:val="00FD4D19"/>
    <w:rsid w:val="00FD564C"/>
    <w:rsid w:val="00FD59D1"/>
    <w:rsid w:val="00FD6F5F"/>
    <w:rsid w:val="00FD7573"/>
    <w:rsid w:val="00FD7678"/>
    <w:rsid w:val="00FE3E3E"/>
    <w:rsid w:val="00FE3FC9"/>
    <w:rsid w:val="00FE5201"/>
    <w:rsid w:val="00FE5472"/>
    <w:rsid w:val="00FE5A63"/>
    <w:rsid w:val="00FE6388"/>
    <w:rsid w:val="00FE76C8"/>
    <w:rsid w:val="00FE7F1A"/>
    <w:rsid w:val="00FF1B36"/>
    <w:rsid w:val="00FF1DC4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AE2A3E"/>
  <w15:docId w15:val="{F3D59E2F-A02E-4829-8635-696F72B6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758"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character" w:customStyle="1" w:styleId="WW8Num4z0">
    <w:name w:val="WW8Num4z0"/>
    <w:rsid w:val="003F7627"/>
    <w:rPr>
      <w:b/>
      <w:color w:val="000000"/>
    </w:rPr>
  </w:style>
  <w:style w:type="paragraph" w:styleId="ab">
    <w:name w:val="header"/>
    <w:basedOn w:val="a"/>
    <w:link w:val="ac"/>
    <w:uiPriority w:val="99"/>
    <w:unhideWhenUsed/>
    <w:rsid w:val="006D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7246"/>
  </w:style>
  <w:style w:type="paragraph" w:styleId="ad">
    <w:name w:val="footer"/>
    <w:basedOn w:val="a"/>
    <w:link w:val="ae"/>
    <w:uiPriority w:val="99"/>
    <w:unhideWhenUsed/>
    <w:rsid w:val="006D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7246"/>
  </w:style>
  <w:style w:type="table" w:customStyle="1" w:styleId="30">
    <w:name w:val="Сетка таблицы3"/>
    <w:basedOn w:val="a1"/>
    <w:next w:val="a8"/>
    <w:uiPriority w:val="59"/>
    <w:rsid w:val="0019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19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222DBF1DFD103B25825B8DF00DDDFCE4DB873AEBAAB2075C5E9DDBF4DBCFBDFF97E1D5DB2AA1113338AD73922B273303D144C1119FB294p8B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5DCF-1358-4883-8BFB-A6A72BD1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1</Pages>
  <Words>5784</Words>
  <Characters>32973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13</cp:revision>
  <cp:lastPrinted>2023-07-18T08:08:00Z</cp:lastPrinted>
  <dcterms:created xsi:type="dcterms:W3CDTF">2023-06-27T14:00:00Z</dcterms:created>
  <dcterms:modified xsi:type="dcterms:W3CDTF">2023-07-18T08:55:00Z</dcterms:modified>
</cp:coreProperties>
</file>