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C637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</w:rPr>
        <w:drawing>
          <wp:inline distT="0" distB="0" distL="0" distR="0" wp14:anchorId="292C0A1E" wp14:editId="198CD893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62F33D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3E1A3B09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0F5793E0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2DD0B66B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r>
        <w:rPr>
          <w:rFonts w:ascii="Calibri" w:eastAsia="Calibri" w:hAnsi="Calibri" w:cs="Times New Roman"/>
          <w:b/>
          <w:bCs/>
          <w:sz w:val="20"/>
        </w:rPr>
        <w:t xml:space="preserve">182500, г. Невель, пл.К.Маркса,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3AF2E9A2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9BFA0" w14:textId="77777777" w:rsidR="00230BD9" w:rsidRDefault="00230BD9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391372" w14:textId="77777777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3368D3">
        <w:rPr>
          <w:rFonts w:ascii="Times New Roman" w:hAnsi="Times New Roman" w:cs="Times New Roman"/>
          <w:b/>
          <w:sz w:val="28"/>
          <w:szCs w:val="28"/>
        </w:rPr>
        <w:t>0</w:t>
      </w:r>
      <w:r w:rsidR="00643E1D">
        <w:rPr>
          <w:rFonts w:ascii="Times New Roman" w:hAnsi="Times New Roman" w:cs="Times New Roman"/>
          <w:b/>
          <w:sz w:val="28"/>
          <w:szCs w:val="28"/>
        </w:rPr>
        <w:t>4</w:t>
      </w:r>
      <w:r w:rsidR="003624D0">
        <w:rPr>
          <w:rFonts w:ascii="Times New Roman" w:hAnsi="Times New Roman" w:cs="Times New Roman"/>
          <w:b/>
          <w:sz w:val="28"/>
          <w:szCs w:val="28"/>
        </w:rPr>
        <w:t>/2022</w:t>
      </w:r>
    </w:p>
    <w:p w14:paraId="7BABF0B3" w14:textId="77777777" w:rsidR="00653233" w:rsidRPr="00653233" w:rsidRDefault="0075791A" w:rsidP="00653233">
      <w:pPr>
        <w:tabs>
          <w:tab w:val="left" w:pos="4395"/>
          <w:tab w:val="left" w:pos="9600"/>
        </w:tabs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53233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653233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9F318C">
        <w:rPr>
          <w:rFonts w:ascii="Times New Roman" w:hAnsi="Times New Roman" w:cs="Times New Roman"/>
          <w:b/>
          <w:sz w:val="28"/>
          <w:szCs w:val="28"/>
        </w:rPr>
        <w:t>татам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F318C">
        <w:rPr>
          <w:rFonts w:ascii="Times New Roman" w:eastAsia="Times New Roman" w:hAnsi="Times New Roman" w:cs="Times New Roman"/>
          <w:b/>
          <w:bCs/>
          <w:sz w:val="28"/>
          <w:szCs w:val="24"/>
        </w:rPr>
        <w:t>камеральной проверки</w:t>
      </w:r>
      <w:r w:rsid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отношении </w:t>
      </w:r>
      <w:r w:rsidR="00643E1D" w:rsidRPr="00643E1D">
        <w:rPr>
          <w:rFonts w:ascii="Times New Roman" w:hAnsi="Times New Roman" w:cs="Times New Roman"/>
          <w:b/>
          <w:bCs/>
          <w:sz w:val="28"/>
        </w:rPr>
        <w:t>Муниципального бюджетного учреждения дополнительного образования «Детская школа искусств» г. Невеля</w:t>
      </w:r>
      <w:r w:rsid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рамках </w:t>
      </w:r>
      <w:r w:rsidR="00653233" w:rsidRPr="00643E1D">
        <w:rPr>
          <w:rFonts w:ascii="Times New Roman" w:eastAsia="Times New Roman" w:hAnsi="Times New Roman" w:cs="Times New Roman"/>
          <w:b/>
          <w:bCs/>
          <w:sz w:val="28"/>
          <w:szCs w:val="24"/>
        </w:rPr>
        <w:t>осуществления внутреннего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муниципального финансового контроля </w:t>
      </w:r>
    </w:p>
    <w:p w14:paraId="0E3DFFA3" w14:textId="77777777" w:rsidR="00F55E5E" w:rsidRDefault="00F55E5E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4C662" w14:textId="77777777" w:rsidR="00A80B95" w:rsidRPr="00653233" w:rsidRDefault="00A80B95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BAA51" w14:textId="77777777" w:rsidR="0010476F" w:rsidRPr="00653233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81C40F" w14:textId="77777777" w:rsidR="00E6181E" w:rsidRPr="004D4DE9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E531B6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9C2456">
        <w:rPr>
          <w:rFonts w:ascii="Times New Roman" w:hAnsi="Times New Roman" w:cs="Times New Roman"/>
          <w:sz w:val="28"/>
          <w:szCs w:val="28"/>
        </w:rPr>
        <w:t>01.06</w:t>
      </w:r>
      <w:r w:rsidR="00A95842" w:rsidRPr="00E531B6">
        <w:rPr>
          <w:rFonts w:ascii="Times New Roman" w:hAnsi="Times New Roman" w:cs="Times New Roman"/>
          <w:sz w:val="28"/>
          <w:szCs w:val="28"/>
        </w:rPr>
        <w:t>.2</w:t>
      </w:r>
      <w:r w:rsidR="001B7F02" w:rsidRPr="00E531B6">
        <w:rPr>
          <w:rFonts w:ascii="Times New Roman" w:hAnsi="Times New Roman" w:cs="Times New Roman"/>
          <w:sz w:val="28"/>
          <w:szCs w:val="28"/>
        </w:rPr>
        <w:t>022</w:t>
      </w:r>
    </w:p>
    <w:p w14:paraId="064B5D1A" w14:textId="77777777" w:rsidR="00A80B95" w:rsidRDefault="00A80B95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143F6645" w14:textId="77777777" w:rsidR="008A2060" w:rsidRPr="008A2060" w:rsidRDefault="008A2060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14:paraId="5F4324E7" w14:textId="77777777" w:rsidR="00771A9F" w:rsidRPr="006A7D35" w:rsidRDefault="00771A9F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EBA8D5" w14:textId="77777777" w:rsidR="007A5741" w:rsidRPr="00670BCF" w:rsidRDefault="003624D0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проведено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основании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159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контрольных мероприятий внутреннего муниципального</w:t>
      </w:r>
      <w:r w:rsidR="00DF1E89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контроля в МО «Невельский район» н</w:t>
      </w:r>
      <w:r>
        <w:rPr>
          <w:rFonts w:ascii="Times New Roman" w:hAnsi="Times New Roman" w:cs="Times New Roman"/>
          <w:sz w:val="28"/>
          <w:szCs w:val="28"/>
        </w:rPr>
        <w:t>а 2022 год, утвержденного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>
        <w:rPr>
          <w:rFonts w:ascii="Times New Roman" w:hAnsi="Times New Roman" w:cs="Times New Roman"/>
          <w:sz w:val="28"/>
          <w:szCs w:val="28"/>
        </w:rPr>
        <w:t>страции Невельского района от 15.12.2021 № 868</w:t>
      </w:r>
      <w:r w:rsidR="00266BC8">
        <w:rPr>
          <w:rFonts w:ascii="Times New Roman" w:hAnsi="Times New Roman" w:cs="Times New Roman"/>
          <w:sz w:val="28"/>
          <w:szCs w:val="28"/>
        </w:rPr>
        <w:t>.</w:t>
      </w:r>
      <w:r w:rsidR="00B6407F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643E1D">
        <w:rPr>
          <w:rFonts w:ascii="Times New Roman" w:hAnsi="Times New Roman" w:cs="Times New Roman"/>
          <w:sz w:val="28"/>
          <w:szCs w:val="28"/>
        </w:rPr>
        <w:t>ения</w:t>
      </w:r>
      <w:r w:rsidR="00737910">
        <w:rPr>
          <w:rFonts w:ascii="Times New Roman" w:hAnsi="Times New Roman" w:cs="Times New Roman"/>
          <w:sz w:val="28"/>
          <w:szCs w:val="28"/>
        </w:rPr>
        <w:t xml:space="preserve"> о </w:t>
      </w:r>
      <w:r w:rsidR="00273ED6">
        <w:rPr>
          <w:rFonts w:ascii="Times New Roman" w:hAnsi="Times New Roman" w:cs="Times New Roman"/>
          <w:sz w:val="28"/>
          <w:szCs w:val="28"/>
        </w:rPr>
        <w:t>назна</w:t>
      </w:r>
      <w:r w:rsidR="00643E1D">
        <w:rPr>
          <w:rFonts w:ascii="Times New Roman" w:hAnsi="Times New Roman" w:cs="Times New Roman"/>
          <w:sz w:val="28"/>
          <w:szCs w:val="28"/>
        </w:rPr>
        <w:t>чении проверки от 28.03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F04071">
        <w:rPr>
          <w:rFonts w:ascii="Times New Roman" w:hAnsi="Times New Roman" w:cs="Times New Roman"/>
          <w:sz w:val="28"/>
          <w:szCs w:val="28"/>
        </w:rPr>
        <w:t xml:space="preserve"> №</w:t>
      </w:r>
      <w:r w:rsidR="00643E1D">
        <w:rPr>
          <w:rFonts w:ascii="Times New Roman" w:hAnsi="Times New Roman" w:cs="Times New Roman"/>
          <w:sz w:val="28"/>
          <w:szCs w:val="28"/>
        </w:rPr>
        <w:t xml:space="preserve"> 151</w:t>
      </w:r>
      <w:r w:rsidR="00B6407F">
        <w:rPr>
          <w:rFonts w:ascii="Times New Roman" w:hAnsi="Times New Roman" w:cs="Times New Roman"/>
          <w:sz w:val="28"/>
          <w:szCs w:val="28"/>
        </w:rPr>
        <w:t>.</w:t>
      </w:r>
    </w:p>
    <w:p w14:paraId="44B8B0F8" w14:textId="77777777" w:rsidR="00643E1D" w:rsidRDefault="003624D0" w:rsidP="003624D0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 </w:t>
      </w:r>
      <w:r w:rsidR="00653233">
        <w:rPr>
          <w:rFonts w:ascii="Times New Roman" w:hAnsi="Times New Roman" w:cs="Times New Roman"/>
          <w:b/>
          <w:sz w:val="28"/>
          <w:szCs w:val="28"/>
        </w:rPr>
        <w:t>Тема контрольного</w:t>
      </w:r>
      <w:r w:rsidR="007A5741" w:rsidRPr="000A22F1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</w:p>
    <w:p w14:paraId="7C69FFC5" w14:textId="77777777" w:rsidR="00643E1D" w:rsidRPr="00643E1D" w:rsidRDefault="00643E1D" w:rsidP="00643E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3E1D">
        <w:rPr>
          <w:rFonts w:ascii="Times New Roman" w:eastAsia="Times New Roman" w:hAnsi="Times New Roman" w:cs="Times New Roman"/>
          <w:bCs/>
          <w:sz w:val="28"/>
          <w:szCs w:val="24"/>
        </w:rPr>
        <w:t xml:space="preserve">- 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соблюдение законодательства Российской Федерации и иных правовых актов о контрактной системе в сфере закупок товаров, работ, </w:t>
      </w:r>
      <w:proofErr w:type="gramStart"/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  в</w:t>
      </w:r>
      <w:proofErr w:type="gramEnd"/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отношении отдельных закупок для обес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печения муниципальных нужд  МО 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«Невельский район»</w:t>
      </w:r>
    </w:p>
    <w:p w14:paraId="09861511" w14:textId="77777777" w:rsidR="007A5741" w:rsidRPr="00643E1D" w:rsidRDefault="00643E1D" w:rsidP="00643E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- проверка достоверности отчета об исполнении </w:t>
      </w:r>
      <w:proofErr w:type="gramStart"/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 задания</w:t>
      </w:r>
      <w:proofErr w:type="gramEnd"/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643E1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3624D0" w:rsidRPr="00853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77E2E13F" w14:textId="77777777" w:rsidR="00A80B95" w:rsidRPr="00643E1D" w:rsidRDefault="00643E1D" w:rsidP="00643E1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3. </w:t>
      </w:r>
      <w:r w:rsidR="006C3638" w:rsidRPr="003624D0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643E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E1D">
        <w:rPr>
          <w:rFonts w:ascii="Times New Roman" w:eastAsia="Times New Roman" w:hAnsi="Times New Roman" w:cs="Times New Roman"/>
          <w:sz w:val="28"/>
          <w:szCs w:val="28"/>
        </w:rPr>
        <w:t>Установление законности исполнения правовых актов, регулирующих бюджетные правоотношения, правоотношения в сфере закупок, установление достоверности отчетности об исполнении муниципального задания, ст.99 Федерального закона № 44-ФЗ от 05.04.2013 «О контрактной системе в сфере закупок товаров, работ, услуг для обеспечения государственных и муниципальных нужд»,</w:t>
      </w:r>
      <w:r w:rsidRPr="00643E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ст.269.2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E8374E" w14:textId="77777777" w:rsidR="000E3146" w:rsidRDefault="00F04071" w:rsidP="00F0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C0DF0" w:rsidRPr="00C17B41">
        <w:rPr>
          <w:rFonts w:ascii="Times New Roman" w:hAnsi="Times New Roman" w:cs="Times New Roman"/>
          <w:b/>
          <w:sz w:val="28"/>
          <w:szCs w:val="28"/>
        </w:rPr>
        <w:t xml:space="preserve">4.     </w:t>
      </w:r>
      <w:r w:rsidR="00FE3E3E" w:rsidRPr="00C17B41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202BBA" w:rsidRPr="00C17B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B3F31">
        <w:rPr>
          <w:rFonts w:ascii="Times New Roman" w:hAnsi="Times New Roman" w:cs="Times New Roman"/>
          <w:sz w:val="28"/>
          <w:szCs w:val="28"/>
        </w:rPr>
        <w:t>с 01.01.2021</w:t>
      </w:r>
      <w:r w:rsidR="00FE3E3E" w:rsidRPr="00C17B41">
        <w:rPr>
          <w:rFonts w:ascii="Times New Roman" w:hAnsi="Times New Roman" w:cs="Times New Roman"/>
          <w:sz w:val="28"/>
          <w:szCs w:val="28"/>
        </w:rPr>
        <w:t xml:space="preserve">г.  по </w:t>
      </w:r>
      <w:r w:rsidR="00EB566E" w:rsidRPr="00C17B41">
        <w:rPr>
          <w:rFonts w:ascii="Times New Roman" w:hAnsi="Times New Roman" w:cs="Times New Roman"/>
          <w:sz w:val="28"/>
          <w:szCs w:val="28"/>
        </w:rPr>
        <w:t>31</w:t>
      </w:r>
      <w:r w:rsidR="00FE3E3E" w:rsidRPr="00C17B41">
        <w:rPr>
          <w:rFonts w:ascii="Times New Roman" w:hAnsi="Times New Roman" w:cs="Times New Roman"/>
          <w:sz w:val="28"/>
          <w:szCs w:val="28"/>
        </w:rPr>
        <w:t>.</w:t>
      </w:r>
      <w:r w:rsidR="00EB566E" w:rsidRPr="00C17B41">
        <w:rPr>
          <w:rFonts w:ascii="Times New Roman" w:hAnsi="Times New Roman" w:cs="Times New Roman"/>
          <w:sz w:val="28"/>
          <w:szCs w:val="28"/>
        </w:rPr>
        <w:t>12</w:t>
      </w:r>
      <w:r w:rsidR="004B3F31">
        <w:rPr>
          <w:rFonts w:ascii="Times New Roman" w:hAnsi="Times New Roman" w:cs="Times New Roman"/>
          <w:sz w:val="28"/>
          <w:szCs w:val="28"/>
        </w:rPr>
        <w:t>.2021</w:t>
      </w:r>
      <w:r w:rsidR="00FE3E3E" w:rsidRPr="00C17B41">
        <w:rPr>
          <w:rFonts w:ascii="Times New Roman" w:hAnsi="Times New Roman" w:cs="Times New Roman"/>
          <w:sz w:val="28"/>
          <w:szCs w:val="28"/>
        </w:rPr>
        <w:t>г.</w:t>
      </w:r>
    </w:p>
    <w:p w14:paraId="489E8A45" w14:textId="77777777" w:rsidR="00643E1D" w:rsidRPr="008865FE" w:rsidRDefault="00643E1D" w:rsidP="00F0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B583B" w14:textId="77777777" w:rsidR="00643E1D" w:rsidRPr="00643E1D" w:rsidRDefault="00643E1D" w:rsidP="00643E1D">
      <w:pPr>
        <w:tabs>
          <w:tab w:val="left" w:pos="396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8113FC">
        <w:rPr>
          <w:rFonts w:ascii="Times New Roman" w:hAnsi="Times New Roman" w:cs="Times New Roman"/>
          <w:sz w:val="28"/>
          <w:szCs w:val="28"/>
        </w:rPr>
        <w:t>2</w:t>
      </w:r>
    </w:p>
    <w:p w14:paraId="6AE476C5" w14:textId="77777777" w:rsidR="008113FC" w:rsidRPr="00643E1D" w:rsidRDefault="00202BBA" w:rsidP="00643E1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>5</w:t>
      </w:r>
      <w:r w:rsidRPr="004C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B3F31">
        <w:rPr>
          <w:rFonts w:ascii="Times New Roman" w:hAnsi="Times New Roman" w:cs="Times New Roman"/>
          <w:b/>
          <w:sz w:val="28"/>
          <w:szCs w:val="28"/>
        </w:rPr>
        <w:t xml:space="preserve">Контрольное мероприятие </w:t>
      </w:r>
      <w:r w:rsidR="00643E1D">
        <w:rPr>
          <w:rFonts w:ascii="Times New Roman" w:hAnsi="Times New Roman" w:cs="Times New Roman"/>
          <w:b/>
          <w:sz w:val="28"/>
          <w:szCs w:val="28"/>
        </w:rPr>
        <w:t>проведено:</w:t>
      </w:r>
      <w:r w:rsidR="008113FC" w:rsidRPr="008113FC">
        <w:rPr>
          <w:rFonts w:ascii="Times New Roman" w:hAnsi="Times New Roman" w:cs="Times New Roman"/>
          <w:sz w:val="28"/>
          <w:szCs w:val="28"/>
        </w:rPr>
        <w:t xml:space="preserve">        </w:t>
      </w:r>
      <w:r w:rsidR="00643E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9AD4B44" w14:textId="77777777" w:rsidR="00C86974" w:rsidRPr="004C0DF0" w:rsidRDefault="008865FE" w:rsidP="0088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6974" w:rsidRPr="004C0DF0">
        <w:rPr>
          <w:rFonts w:ascii="Times New Roman" w:hAnsi="Times New Roman" w:cs="Times New Roman"/>
          <w:sz w:val="28"/>
          <w:szCs w:val="28"/>
        </w:rPr>
        <w:t>уполномоченными лица</w:t>
      </w:r>
      <w:r w:rsidR="003572FE" w:rsidRPr="004C0DF0">
        <w:rPr>
          <w:rFonts w:ascii="Times New Roman" w:hAnsi="Times New Roman" w:cs="Times New Roman"/>
          <w:sz w:val="28"/>
          <w:szCs w:val="28"/>
        </w:rPr>
        <w:t>м</w:t>
      </w:r>
      <w:r w:rsidR="00C86974" w:rsidRPr="004C0DF0">
        <w:rPr>
          <w:rFonts w:ascii="Times New Roman" w:hAnsi="Times New Roman" w:cs="Times New Roman"/>
          <w:sz w:val="28"/>
          <w:szCs w:val="28"/>
        </w:rPr>
        <w:t xml:space="preserve">и: </w:t>
      </w:r>
    </w:p>
    <w:p w14:paraId="682D5887" w14:textId="77777777" w:rsidR="004C0DF0" w:rsidRDefault="00C86974" w:rsidP="004C0DF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председатель комитета по</w:t>
      </w:r>
    </w:p>
    <w:p w14:paraId="2EAA114E" w14:textId="77777777" w:rsidR="00C86974" w:rsidRDefault="00C86974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F0">
        <w:rPr>
          <w:rFonts w:ascii="Times New Roman" w:hAnsi="Times New Roman" w:cs="Times New Roman"/>
          <w:sz w:val="28"/>
          <w:szCs w:val="28"/>
        </w:rPr>
        <w:t xml:space="preserve"> экономике </w:t>
      </w:r>
      <w:r w:rsidR="00507752" w:rsidRPr="004C0DF0">
        <w:rPr>
          <w:rFonts w:ascii="Times New Roman" w:hAnsi="Times New Roman" w:cs="Times New Roman"/>
          <w:sz w:val="28"/>
          <w:szCs w:val="28"/>
        </w:rPr>
        <w:t>Администрации Невельского района.</w:t>
      </w:r>
      <w:r w:rsidRPr="004C0DF0">
        <w:rPr>
          <w:rFonts w:ascii="Times New Roman" w:hAnsi="Times New Roman" w:cs="Times New Roman"/>
          <w:sz w:val="28"/>
          <w:szCs w:val="28"/>
        </w:rPr>
        <w:t xml:space="preserve"> Погоняйло Т.О., консультант комитета по экономике Администрации Невельского района.</w:t>
      </w:r>
    </w:p>
    <w:p w14:paraId="4D66A425" w14:textId="77777777" w:rsidR="008113FC" w:rsidRDefault="008113FC" w:rsidP="008113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К проведению контрольного мероприятия независимые эксперты и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специалисты не привлекались.</w:t>
      </w:r>
    </w:p>
    <w:p w14:paraId="75B3EBDE" w14:textId="77777777" w:rsidR="00437BC7" w:rsidRPr="00437BC7" w:rsidRDefault="00437BC7" w:rsidP="00437BC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Информация, документы и материалы в соответствии с запросом, от объекта конт</w:t>
      </w:r>
      <w:r w:rsidR="00183DED">
        <w:rPr>
          <w:rFonts w:ascii="Times New Roman" w:hAnsi="Times New Roman" w:cs="Times New Roman"/>
          <w:sz w:val="28"/>
          <w:szCs w:val="28"/>
        </w:rPr>
        <w:t>роля получены в полном объеме 11.04</w:t>
      </w:r>
      <w:r>
        <w:rPr>
          <w:rFonts w:ascii="Times New Roman" w:hAnsi="Times New Roman" w:cs="Times New Roman"/>
          <w:sz w:val="28"/>
          <w:szCs w:val="28"/>
        </w:rPr>
        <w:t>.2022г.</w:t>
      </w:r>
    </w:p>
    <w:p w14:paraId="126C87FB" w14:textId="31520578" w:rsidR="004B3F31" w:rsidRPr="00437BC7" w:rsidRDefault="004B3F31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3F3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37BC7">
        <w:rPr>
          <w:rFonts w:ascii="Times New Roman" w:hAnsi="Times New Roman" w:cs="Times New Roman"/>
          <w:b/>
          <w:sz w:val="28"/>
          <w:szCs w:val="28"/>
        </w:rPr>
        <w:t xml:space="preserve">Срок проведения контрольного мероприятия </w:t>
      </w:r>
      <w:proofErr w:type="gramStart"/>
      <w:r w:rsidRPr="00437BC7">
        <w:rPr>
          <w:rFonts w:ascii="Times New Roman" w:hAnsi="Times New Roman" w:cs="Times New Roman"/>
          <w:b/>
          <w:sz w:val="28"/>
          <w:szCs w:val="28"/>
        </w:rPr>
        <w:t>составил:</w:t>
      </w:r>
      <w:r w:rsidR="00437BC7" w:rsidRPr="00437B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087C">
        <w:rPr>
          <w:rFonts w:ascii="Times New Roman" w:hAnsi="Times New Roman" w:cs="Times New Roman"/>
          <w:sz w:val="28"/>
          <w:szCs w:val="28"/>
        </w:rPr>
        <w:t>2</w:t>
      </w:r>
      <w:r w:rsidR="009D3C31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D8641B" w:rsidRPr="0040087C">
        <w:rPr>
          <w:rFonts w:ascii="Times New Roman" w:hAnsi="Times New Roman" w:cs="Times New Roman"/>
          <w:sz w:val="28"/>
          <w:szCs w:val="28"/>
        </w:rPr>
        <w:t xml:space="preserve"> р</w:t>
      </w:r>
      <w:r w:rsidR="0040087C">
        <w:rPr>
          <w:rFonts w:ascii="Times New Roman" w:hAnsi="Times New Roman" w:cs="Times New Roman"/>
          <w:sz w:val="28"/>
          <w:szCs w:val="28"/>
        </w:rPr>
        <w:t xml:space="preserve">абочих дней с </w:t>
      </w:r>
      <w:r w:rsidR="009D3C31">
        <w:rPr>
          <w:rFonts w:ascii="Times New Roman" w:hAnsi="Times New Roman" w:cs="Times New Roman"/>
          <w:sz w:val="28"/>
          <w:szCs w:val="28"/>
        </w:rPr>
        <w:t>12</w:t>
      </w:r>
      <w:r w:rsidR="0040087C">
        <w:rPr>
          <w:rFonts w:ascii="Times New Roman" w:hAnsi="Times New Roman" w:cs="Times New Roman"/>
          <w:sz w:val="28"/>
          <w:szCs w:val="28"/>
        </w:rPr>
        <w:t>.0</w:t>
      </w:r>
      <w:r w:rsidR="009D3C31">
        <w:rPr>
          <w:rFonts w:ascii="Times New Roman" w:hAnsi="Times New Roman" w:cs="Times New Roman"/>
          <w:sz w:val="28"/>
          <w:szCs w:val="28"/>
        </w:rPr>
        <w:t>4</w:t>
      </w:r>
      <w:r w:rsidR="0040087C">
        <w:rPr>
          <w:rFonts w:ascii="Times New Roman" w:hAnsi="Times New Roman" w:cs="Times New Roman"/>
          <w:sz w:val="28"/>
          <w:szCs w:val="28"/>
        </w:rPr>
        <w:t>.2022г. по 13</w:t>
      </w:r>
      <w:r w:rsidR="00D8641B" w:rsidRPr="0040087C">
        <w:rPr>
          <w:rFonts w:ascii="Times New Roman" w:hAnsi="Times New Roman" w:cs="Times New Roman"/>
          <w:sz w:val="28"/>
          <w:szCs w:val="28"/>
        </w:rPr>
        <w:t>.05</w:t>
      </w:r>
      <w:r w:rsidR="00437BC7" w:rsidRPr="0040087C">
        <w:rPr>
          <w:rFonts w:ascii="Times New Roman" w:hAnsi="Times New Roman" w:cs="Times New Roman"/>
          <w:sz w:val="28"/>
          <w:szCs w:val="28"/>
        </w:rPr>
        <w:t>.2022г.</w:t>
      </w:r>
    </w:p>
    <w:p w14:paraId="68A9640D" w14:textId="77777777" w:rsidR="00507752" w:rsidRPr="00A12A2E" w:rsidRDefault="004C0DF0" w:rsidP="004B3F31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B3F31">
        <w:rPr>
          <w:rFonts w:ascii="Times New Roman" w:hAnsi="Times New Roman" w:cs="Times New Roman"/>
          <w:b/>
          <w:sz w:val="28"/>
          <w:szCs w:val="28"/>
        </w:rPr>
        <w:t xml:space="preserve">   Общие сведения об объекте контроля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>:</w:t>
      </w:r>
    </w:p>
    <w:p w14:paraId="45702595" w14:textId="77777777" w:rsidR="00D575BF" w:rsidRPr="00D575BF" w:rsidRDefault="00D575BF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Полное наименование организации: Муниципальное </w:t>
      </w:r>
      <w:proofErr w:type="gramStart"/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бюджетное  учреждение</w:t>
      </w:r>
      <w:proofErr w:type="gramEnd"/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дополнительного образования «Детская школа искусств» г. Невеля.</w:t>
      </w:r>
    </w:p>
    <w:p w14:paraId="7A5E9D51" w14:textId="77777777" w:rsidR="00D575BF" w:rsidRPr="00D575BF" w:rsidRDefault="004F3DDC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Сокращенное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наименование:  </w:t>
      </w:r>
      <w:r w:rsidR="00D575BF"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МБУ</w:t>
      </w:r>
      <w:proofErr w:type="gramEnd"/>
      <w:r w:rsidR="00D575BF"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ДШИ </w:t>
      </w:r>
      <w:proofErr w:type="spellStart"/>
      <w:r w:rsidR="00D575BF"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г.Невеля</w:t>
      </w:r>
      <w:proofErr w:type="spellEnd"/>
      <w:r w:rsidR="00D575BF"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AC6249D" w14:textId="77777777" w:rsidR="00D575BF" w:rsidRPr="00D575BF" w:rsidRDefault="00D575BF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Юридический адрес: 182500, Псковская область, </w:t>
      </w:r>
      <w:proofErr w:type="spellStart"/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г.Невель</w:t>
      </w:r>
      <w:proofErr w:type="spellEnd"/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пл.К.Маркса</w:t>
      </w:r>
      <w:proofErr w:type="spellEnd"/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, д.3, тел. 8(81151)2-24-09.</w:t>
      </w:r>
    </w:p>
    <w:p w14:paraId="3E775C00" w14:textId="77777777" w:rsidR="00D575BF" w:rsidRPr="00D575BF" w:rsidRDefault="00D575BF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Идентификационный номер налогоплательщика (ИНН) 6009003536, код причины постановки на учет (КПП) 600901001.</w:t>
      </w:r>
    </w:p>
    <w:p w14:paraId="041131FD" w14:textId="77777777" w:rsidR="00D575BF" w:rsidRPr="00D575BF" w:rsidRDefault="00D575BF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75B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государственный регистрационный номер (ОГРН) 1026000615805.</w:t>
      </w:r>
    </w:p>
    <w:p w14:paraId="22B75D0D" w14:textId="77777777" w:rsidR="00D575BF" w:rsidRDefault="00D575BF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Код организации</w:t>
      </w:r>
      <w:r w:rsidR="00E251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реестром участников бюджетного процесса, а также юридических лиц, не являющихся участниками бюджетного процесса – 583У3501. </w:t>
      </w:r>
    </w:p>
    <w:p w14:paraId="6F7980A7" w14:textId="77777777" w:rsidR="00E25185" w:rsidRDefault="00E25185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лицевых счетов, открытых в УФК по Псковской области:</w:t>
      </w:r>
    </w:p>
    <w:p w14:paraId="23498B11" w14:textId="77777777" w:rsidR="00E25185" w:rsidRDefault="00E25185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лицевой счет бюджетного учреждения </w:t>
      </w:r>
      <w:r w:rsidR="00C57365">
        <w:rPr>
          <w:rFonts w:ascii="Times New Roman" w:hAnsi="Times New Roman" w:cs="Times New Roman"/>
          <w:sz w:val="28"/>
          <w:szCs w:val="28"/>
        </w:rPr>
        <w:t>по учету средств, полученных в виде субсидий на финансовое обеспечение выполнения муниципального задания</w:t>
      </w:r>
      <w:r w:rsid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 20576У35010;</w:t>
      </w:r>
    </w:p>
    <w:p w14:paraId="5768E384" w14:textId="77777777" w:rsidR="00E25185" w:rsidRDefault="00E25185" w:rsidP="00C5736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отдельный лицевой счет бюдж</w:t>
      </w:r>
      <w:r w:rsid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етного учреждения </w:t>
      </w:r>
      <w:r w:rsidR="00C57365" w:rsidRP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учету средств, полученных в виде субсидий на иные цел</w:t>
      </w:r>
      <w:r w:rsid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№ 21576У35010.</w:t>
      </w:r>
    </w:p>
    <w:p w14:paraId="6DED1EB6" w14:textId="77777777" w:rsidR="00B649B9" w:rsidRDefault="00B649B9" w:rsidP="00D575BF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Иных счетов, открытых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кредитных организациях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имелось.</w:t>
      </w:r>
    </w:p>
    <w:p w14:paraId="3CC00B34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Муниципальное бюджетное учреждение дополнительного образования «Детская школа искусств» </w:t>
      </w:r>
      <w:proofErr w:type="spellStart"/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г.Невеля</w:t>
      </w:r>
      <w:proofErr w:type="spellEnd"/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именуемое в дальнейшем «Учреждение», является некоммерческой организацией, созданной для выполнения работ, оказания услуг в целях реализации прав граждан на дополнительное образования.</w:t>
      </w:r>
    </w:p>
    <w:p w14:paraId="2E7A90B3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 Учреждения осуществляется в соответствии с Уставом, утвержденным постановлением Администрации Невельского района от 08.02.2017 № 56. Учредителем Учреждения является муниципальное образование «Невельский район». Право собственности имущества и Учредителя осуществляет Администрация Невельского района.</w:t>
      </w:r>
    </w:p>
    <w:p w14:paraId="2F0DEF75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задачами Учреждения являются:</w:t>
      </w:r>
    </w:p>
    <w:p w14:paraId="44A81978" w14:textId="77777777" w:rsid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выявление одаренных в области искусства детей путем обеспечения соответствующих условий для их образования, творческого развития, профессионального самоопределения;</w:t>
      </w:r>
    </w:p>
    <w:p w14:paraId="7FE5F2BF" w14:textId="77777777" w:rsidR="00660231" w:rsidRPr="00B649B9" w:rsidRDefault="00660231" w:rsidP="00660231">
      <w:pPr>
        <w:tabs>
          <w:tab w:val="left" w:pos="425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3</w:t>
      </w:r>
    </w:p>
    <w:p w14:paraId="339E87A4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эстетическое воспитание учащихся путем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14:paraId="63C67AF6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удовлетворение индивидуальных потребностей учащихся в интеллектуальном и художественно-эстетическом развитии;</w:t>
      </w:r>
    </w:p>
    <w:p w14:paraId="50682E25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обеспечение духовно-нравственного, гражданско-патриотического и культурно-просветительского воспитания учащихся;</w:t>
      </w:r>
    </w:p>
    <w:p w14:paraId="47BF282B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и обеспечение необходимых условий для личностного развития, укрепления здоровья и творческого труда учащихся;</w:t>
      </w:r>
    </w:p>
    <w:p w14:paraId="0B74D496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формирование общей культуры учащихся, социализация и адаптация их к жизни в обществе;</w:t>
      </w:r>
    </w:p>
    <w:p w14:paraId="1C0C459A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и проведение мероприятий культурно-досугового, просветительского, образовательного и творческого характера.</w:t>
      </w:r>
    </w:p>
    <w:p w14:paraId="1DD6E6E2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достижения установленных Уставом целей и задач Учреждение осуществляет следующие основные виды деятельности:</w:t>
      </w:r>
    </w:p>
    <w:p w14:paraId="58643FF2" w14:textId="05F9435E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образовательная деятельность (реализация дополнительных предпрофессиональных программ в области искусств, реализация дополнительных общеразвив</w:t>
      </w:r>
      <w:r w:rsidR="00286FA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ющих программ в области искусств),</w:t>
      </w:r>
    </w:p>
    <w:p w14:paraId="18F60A92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также:</w:t>
      </w:r>
    </w:p>
    <w:p w14:paraId="32004CD8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культурно-просветительская деятельность;</w:t>
      </w:r>
    </w:p>
    <w:p w14:paraId="5090D116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методическая деятельность;</w:t>
      </w:r>
    </w:p>
    <w:p w14:paraId="5EB211EE" w14:textId="77777777" w:rsidR="00B649B9" w:rsidRPr="00B649B9" w:rsidRDefault="00B649B9" w:rsidP="00B649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- творческая деятельность.</w:t>
      </w:r>
    </w:p>
    <w:p w14:paraId="7066C89A" w14:textId="77777777" w:rsidR="00B649B9" w:rsidRDefault="00B649B9" w:rsidP="00B649B9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Учреждение имеет лицензию на осуществление образовательной деятельности по дополнительному образованию детей и взрослых, выданную Государственным управлением образования Псковской области от 07.04.201</w:t>
      </w:r>
      <w:r w:rsidR="00C573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№ 2630. </w:t>
      </w:r>
    </w:p>
    <w:p w14:paraId="322AA06D" w14:textId="77777777" w:rsidR="00E3683E" w:rsidRPr="00E3683E" w:rsidRDefault="00323F98" w:rsidP="00323F9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E3683E" w:rsidRPr="00E3683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подписи денежных и расчетных документов в проверяемом периоде имели:</w:t>
      </w:r>
    </w:p>
    <w:p w14:paraId="28593F67" w14:textId="77777777" w:rsidR="00E3683E" w:rsidRDefault="00E3683E" w:rsidP="00323F9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право первой подписи – директор Учреждения Менделеева Н.М.;</w:t>
      </w:r>
    </w:p>
    <w:p w14:paraId="02E2290A" w14:textId="77777777" w:rsidR="00323F98" w:rsidRPr="00E3683E" w:rsidRDefault="00E3683E" w:rsidP="00323F98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право второй подписи – главный бухгалтер Учреждения Галахова Ю.И.</w:t>
      </w:r>
      <w:r w:rsidRPr="00E36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323F98" w:rsidRPr="00E368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94D1736" w14:textId="77777777" w:rsidR="00323F98" w:rsidRPr="00A50D4F" w:rsidRDefault="00323F98" w:rsidP="00323F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50D4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50D4F">
        <w:rPr>
          <w:rFonts w:ascii="Times New Roman" w:eastAsia="Times New Roman" w:hAnsi="Times New Roman"/>
          <w:sz w:val="28"/>
          <w:szCs w:val="28"/>
        </w:rPr>
        <w:t>Пред</w:t>
      </w:r>
      <w:r w:rsidR="00A50D4F">
        <w:rPr>
          <w:rFonts w:ascii="Times New Roman" w:eastAsia="Times New Roman" w:hAnsi="Times New Roman"/>
          <w:sz w:val="28"/>
          <w:szCs w:val="28"/>
        </w:rPr>
        <w:t>ыдущая проверка проводилась с 12.08.2019 года по 06.09.2019</w:t>
      </w:r>
      <w:r w:rsidRPr="00A50D4F">
        <w:rPr>
          <w:rFonts w:ascii="Times New Roman" w:eastAsia="Times New Roman" w:hAnsi="Times New Roman"/>
          <w:sz w:val="28"/>
          <w:szCs w:val="28"/>
        </w:rPr>
        <w:t xml:space="preserve"> года за</w:t>
      </w:r>
      <w:r w:rsidR="00A50D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 с 01.01.2019г.  по 30.06.2019</w:t>
      </w:r>
      <w:r w:rsidRPr="00A50D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A50D4F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Pr="00A50D4F">
        <w:rPr>
          <w:rFonts w:ascii="Times New Roman" w:eastAsia="Times New Roman" w:hAnsi="Times New Roman"/>
          <w:sz w:val="28"/>
          <w:szCs w:val="28"/>
        </w:rPr>
        <w:t>По результа</w:t>
      </w:r>
      <w:r w:rsidR="00A50D4F">
        <w:rPr>
          <w:rFonts w:ascii="Times New Roman" w:eastAsia="Times New Roman" w:hAnsi="Times New Roman"/>
          <w:sz w:val="28"/>
          <w:szCs w:val="28"/>
        </w:rPr>
        <w:t>там проверки составлен акт от 06.09.2019 г. № 07/2019</w:t>
      </w:r>
      <w:r w:rsidRPr="00A50D4F">
        <w:rPr>
          <w:rFonts w:ascii="Times New Roman" w:eastAsia="Times New Roman" w:hAnsi="Times New Roman"/>
          <w:sz w:val="28"/>
          <w:szCs w:val="28"/>
        </w:rPr>
        <w:t xml:space="preserve">.  </w:t>
      </w:r>
    </w:p>
    <w:p w14:paraId="5D803D66" w14:textId="77777777" w:rsidR="00323F98" w:rsidRPr="00A50D4F" w:rsidRDefault="00323F98" w:rsidP="00323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50D4F">
        <w:rPr>
          <w:rFonts w:ascii="Times New Roman" w:eastAsia="Times New Roman" w:hAnsi="Times New Roman"/>
          <w:sz w:val="28"/>
          <w:szCs w:val="28"/>
        </w:rPr>
        <w:t>Для проведения настоящей проверки были затребованы следующие документы:</w:t>
      </w:r>
    </w:p>
    <w:p w14:paraId="1BC0472D" w14:textId="77777777" w:rsidR="00323F98" w:rsidRPr="00A50D4F" w:rsidRDefault="00323F98" w:rsidP="00323F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план финансово-хо</w:t>
      </w:r>
      <w:r w:rsidR="00A50D4F">
        <w:rPr>
          <w:rFonts w:ascii="Times New Roman" w:eastAsiaTheme="minorHAnsi" w:hAnsi="Times New Roman"/>
          <w:sz w:val="28"/>
          <w:szCs w:val="28"/>
          <w:lang w:eastAsia="en-US"/>
        </w:rPr>
        <w:t>зяйственной деятельности на 2021</w:t>
      </w: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год;</w:t>
      </w:r>
    </w:p>
    <w:p w14:paraId="3A774A03" w14:textId="77777777" w:rsidR="00323F98" w:rsidRPr="00A50D4F" w:rsidRDefault="00323F98" w:rsidP="00323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план-график осуществления закуп</w:t>
      </w:r>
      <w:r w:rsidR="00A50D4F">
        <w:rPr>
          <w:rFonts w:ascii="Times New Roman" w:eastAsiaTheme="minorHAnsi" w:hAnsi="Times New Roman"/>
          <w:sz w:val="28"/>
          <w:szCs w:val="28"/>
          <w:lang w:eastAsia="en-US"/>
        </w:rPr>
        <w:t>ок товаров, работ, услуг на 2021</w:t>
      </w: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год;</w:t>
      </w:r>
    </w:p>
    <w:p w14:paraId="0D5F2591" w14:textId="77777777" w:rsidR="00323F98" w:rsidRPr="00A50D4F" w:rsidRDefault="00A50D4F" w:rsidP="00323F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контракты, договоры за 2021</w:t>
      </w:r>
      <w:r w:rsidR="00323F98" w:rsidRPr="00A50D4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год;</w:t>
      </w:r>
    </w:p>
    <w:p w14:paraId="1630E24D" w14:textId="77777777" w:rsidR="00323F98" w:rsidRPr="00A50D4F" w:rsidRDefault="00323F98" w:rsidP="00323F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 первичная документация к контрактам, договорам;</w:t>
      </w:r>
    </w:p>
    <w:p w14:paraId="6C666768" w14:textId="77777777" w:rsidR="00323F98" w:rsidRPr="007E3D56" w:rsidRDefault="00323F98" w:rsidP="00323F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0D4F">
        <w:rPr>
          <w:rFonts w:ascii="Times New Roman" w:eastAsiaTheme="minorHAnsi" w:hAnsi="Times New Roman"/>
          <w:sz w:val="28"/>
          <w:szCs w:val="28"/>
          <w:lang w:eastAsia="en-US"/>
        </w:rPr>
        <w:t>-документы, подтверждающие полномочия на осуществление</w:t>
      </w: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 деятельности по осуществлению закупок товаров, работ, услуг;</w:t>
      </w:r>
    </w:p>
    <w:p w14:paraId="2F99ECE7" w14:textId="77777777" w:rsidR="00323F98" w:rsidRPr="007E3D56" w:rsidRDefault="00323F98" w:rsidP="00323F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 и пояснения по предмету проверки.</w:t>
      </w:r>
    </w:p>
    <w:p w14:paraId="3F2237F4" w14:textId="77777777" w:rsidR="00323F98" w:rsidRPr="00EE3424" w:rsidRDefault="00323F98" w:rsidP="00EE3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Рассмотрена документация, размещенная на официальном сайте Российской Федерации в информационно - телекоммуникационной сети «Интернет» о размещении заказов на поставки товаров, выполнение работ, оказание услуг </w:t>
      </w:r>
      <w:hyperlink r:id="rId9" w:history="1">
        <w:r w:rsidRPr="007E3D56">
          <w:rPr>
            <w:rFonts w:ascii="Times New Roman" w:eastAsiaTheme="minorHAnsi" w:hAnsi="Times New Roman"/>
            <w:sz w:val="28"/>
            <w:szCs w:val="28"/>
            <w:lang w:val="en-US" w:eastAsia="en-US"/>
          </w:rPr>
          <w:t>www</w:t>
        </w:r>
        <w:r w:rsidRPr="007E3D56">
          <w:rPr>
            <w:rFonts w:ascii="Times New Roman" w:eastAsiaTheme="minorHAnsi" w:hAnsi="Times New Roman"/>
            <w:sz w:val="28"/>
            <w:szCs w:val="28"/>
            <w:lang w:eastAsia="en-US"/>
          </w:rPr>
          <w:t>.zakupki.gov.ru</w:t>
        </w:r>
      </w:hyperlink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Официальный сайт).</w:t>
      </w:r>
    </w:p>
    <w:p w14:paraId="1EC963E9" w14:textId="77777777" w:rsidR="00B649B9" w:rsidRPr="00D575BF" w:rsidRDefault="00A50D4F" w:rsidP="00660231">
      <w:pPr>
        <w:tabs>
          <w:tab w:val="left" w:pos="4253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</w:t>
      </w:r>
      <w:r w:rsidR="00660231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14:paraId="2F0A9413" w14:textId="77777777" w:rsidR="00C57365" w:rsidRPr="00F5540D" w:rsidRDefault="00C57365" w:rsidP="00F5540D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40D">
        <w:rPr>
          <w:rFonts w:ascii="Times New Roman" w:hAnsi="Times New Roman" w:cs="Times New Roman"/>
          <w:b/>
          <w:sz w:val="28"/>
          <w:szCs w:val="28"/>
        </w:rPr>
        <w:t>Настоящим контрольным мероприятием установлено:</w:t>
      </w:r>
    </w:p>
    <w:p w14:paraId="43DF59BF" w14:textId="77777777" w:rsidR="00A50D4F" w:rsidRPr="00101679" w:rsidRDefault="00A50D4F" w:rsidP="00C5736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2BABE" w14:textId="77777777" w:rsidR="00A50D4F" w:rsidRPr="004F3DDC" w:rsidRDefault="00A50D4F" w:rsidP="00881A6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3D56">
        <w:rPr>
          <w:rFonts w:ascii="Times New Roman" w:eastAsia="Times New Roman" w:hAnsi="Times New Roman" w:cs="Times New Roman"/>
          <w:sz w:val="28"/>
          <w:szCs w:val="28"/>
        </w:rPr>
        <w:t>Согласно уточненному плану финансово-хозяйственной деятельности (далее по тексту – план ФХД</w:t>
      </w:r>
      <w:r w:rsidR="004F3DD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F3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МБУ ДО ДШИ </w:t>
      </w:r>
      <w:proofErr w:type="spellStart"/>
      <w:r w:rsidR="004F3DDC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г.Невеля</w:t>
      </w:r>
      <w:proofErr w:type="spellEnd"/>
      <w:r w:rsidRPr="007E3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3DDC">
        <w:rPr>
          <w:rFonts w:ascii="Times New Roman" w:eastAsia="Times New Roman" w:hAnsi="Times New Roman" w:cs="Times New Roman"/>
          <w:sz w:val="28"/>
          <w:szCs w:val="28"/>
        </w:rPr>
        <w:t>на 2021 год от 24.12.2021</w:t>
      </w:r>
      <w:r w:rsidRPr="007E3D56">
        <w:rPr>
          <w:rFonts w:ascii="Times New Roman" w:eastAsia="Times New Roman" w:hAnsi="Times New Roman" w:cs="Times New Roman"/>
          <w:sz w:val="28"/>
          <w:szCs w:val="28"/>
        </w:rPr>
        <w:t xml:space="preserve"> года объем средств, выделенных на осуществление закупок, составля</w:t>
      </w:r>
      <w:r w:rsidR="004F3DDC">
        <w:rPr>
          <w:rFonts w:ascii="Times New Roman" w:eastAsia="Times New Roman" w:hAnsi="Times New Roman" w:cs="Times New Roman"/>
          <w:sz w:val="28"/>
          <w:szCs w:val="28"/>
        </w:rPr>
        <w:t>ет 31266288,52</w:t>
      </w:r>
      <w:r w:rsidR="00881A67">
        <w:rPr>
          <w:rFonts w:ascii="Times New Roman" w:eastAsia="Times New Roman" w:hAnsi="Times New Roman" w:cs="Times New Roman"/>
          <w:sz w:val="28"/>
          <w:szCs w:val="28"/>
        </w:rPr>
        <w:t xml:space="preserve"> рублей (в том числе за счет средств субсидии на финансовое обеспечение выполнения муниципального задания 9404100,00 рубля).</w:t>
      </w:r>
    </w:p>
    <w:p w14:paraId="3442FA5E" w14:textId="77777777" w:rsidR="00A50D4F" w:rsidRPr="00330049" w:rsidRDefault="00A50D4F" w:rsidP="0033004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закупок в соответствии с уточненно</w:t>
      </w:r>
      <w:r w:rsidR="00330049">
        <w:rPr>
          <w:rFonts w:ascii="Times New Roman" w:eastAsia="Times New Roman" w:hAnsi="Times New Roman" w:cs="Times New Roman"/>
          <w:sz w:val="28"/>
          <w:szCs w:val="28"/>
        </w:rPr>
        <w:t>й версией плана – графика (от 29.12.2021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МБУ ДО ДШИ </w:t>
      </w:r>
      <w:proofErr w:type="spellStart"/>
      <w:r w:rsidR="00330049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г.Невеля</w:t>
      </w:r>
      <w:proofErr w:type="spellEnd"/>
      <w:r w:rsidRPr="00CF0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0049">
        <w:rPr>
          <w:rFonts w:ascii="Times New Roman" w:eastAsia="Times New Roman" w:hAnsi="Times New Roman" w:cs="Times New Roman"/>
          <w:sz w:val="28"/>
          <w:szCs w:val="28"/>
        </w:rPr>
        <w:t>на 2021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 год (уникальный номер</w:t>
      </w:r>
      <w:r w:rsidRPr="00CF06F0">
        <w:rPr>
          <w:rFonts w:ascii="Roboto" w:eastAsiaTheme="minorHAnsi" w:hAnsi="Roboto" w:cs="Arial"/>
          <w:sz w:val="21"/>
          <w:szCs w:val="21"/>
          <w:lang w:eastAsia="en-US"/>
        </w:rPr>
        <w:t xml:space="preserve"> </w:t>
      </w:r>
      <w:r w:rsidR="0033004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№ 202103573000310002</w:t>
      </w:r>
      <w:proofErr w:type="gramStart"/>
      <w:r w:rsidRPr="00CF06F0">
        <w:rPr>
          <w:rFonts w:ascii="Times New Roman" w:eastAsia="Times New Roman" w:hAnsi="Times New Roman" w:cs="Times New Roman"/>
          <w:sz w:val="28"/>
          <w:szCs w:val="28"/>
        </w:rPr>
        <w:t>)  составляет</w:t>
      </w:r>
      <w:proofErr w:type="gramEnd"/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049">
        <w:rPr>
          <w:rFonts w:ascii="Times New Roman" w:eastAsia="Times New Roman" w:hAnsi="Times New Roman" w:cs="Times New Roman"/>
          <w:sz w:val="28"/>
          <w:szCs w:val="28"/>
        </w:rPr>
        <w:t>31195688,52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="00881A6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8BBED8" w14:textId="77777777" w:rsidR="00A50D4F" w:rsidRDefault="00A50D4F" w:rsidP="00A50D4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039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ч.2 ст.38 Федерального закона от 05.04.2013г. № 44-ФЗ «О контрактной системе в сфере закупок товаров, работ, услуг для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обеспечения государственных и муниципальных нужд» (далее – Закон) приказо</w:t>
      </w:r>
      <w:r w:rsidR="00066C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 учреждения от 28.01.2014 № 2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назначен контрактный упра</w:t>
      </w:r>
      <w:r w:rsidR="00066C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вляющий –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директор Учре</w:t>
      </w:r>
      <w:r w:rsidR="00066C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ждения Менделеева</w:t>
      </w:r>
      <w:r w:rsidR="006602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Надежда Михайловна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6602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Этим же приказом утверждено положение о контрактном управляющем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Контра</w:t>
      </w:r>
      <w:r w:rsidR="006602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ктный </w:t>
      </w:r>
      <w:proofErr w:type="gramStart"/>
      <w:r w:rsidR="006602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управляющий  прошел</w:t>
      </w:r>
      <w:proofErr w:type="gramEnd"/>
      <w:r w:rsidR="0066023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2019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году обучение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программе дополнительного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профессионального образования «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Управление государственными  муниципальными закупками» в объеме 120 ч., что соответствует ч.6 ст.38 Закона.</w:t>
      </w:r>
    </w:p>
    <w:p w14:paraId="74251E03" w14:textId="77777777" w:rsidR="00D80F81" w:rsidRDefault="009B56D8" w:rsidP="00FC28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соблюдения законодательства о контрактной системе осуществлен в отношении следующих закупок</w:t>
      </w:r>
      <w:r w:rsidR="00EF7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общую сумму – 7086141,40 руб.</w:t>
      </w:r>
      <w:r w:rsidR="007D68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т.ч.</w:t>
      </w:r>
      <w:r w:rsidR="007D68E6" w:rsidRPr="007D68E6">
        <w:rPr>
          <w:sz w:val="28"/>
          <w:szCs w:val="28"/>
        </w:rPr>
        <w:t xml:space="preserve"> </w:t>
      </w:r>
      <w:r w:rsidR="007D68E6" w:rsidRPr="007D68E6">
        <w:rPr>
          <w:rFonts w:ascii="Times New Roman" w:hAnsi="Times New Roman" w:cs="Times New Roman"/>
          <w:sz w:val="28"/>
          <w:szCs w:val="28"/>
        </w:rPr>
        <w:t>в рамках основного мероприятия регионального проекта «Культурная среда» муниципальной программы «Развитие культуры в муниципальном образовании Невельский район»</w:t>
      </w:r>
      <w:r w:rsidR="007D68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="00E17D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68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6955362,47 руб.) </w:t>
      </w:r>
      <w:r w:rsidR="00E17D25">
        <w:rPr>
          <w:rFonts w:ascii="Times New Roman" w:eastAsiaTheme="minorHAnsi" w:hAnsi="Times New Roman" w:cs="Times New Roman"/>
          <w:sz w:val="28"/>
          <w:szCs w:val="28"/>
          <w:lang w:eastAsia="en-US"/>
        </w:rPr>
        <w:t>из них</w:t>
      </w:r>
      <w:r w:rsidR="00D80F8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EFD461C" w14:textId="77777777" w:rsidR="00FC2860" w:rsidRDefault="00D80F81" w:rsidP="00FC286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8A3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контракта № 0</w:t>
      </w:r>
      <w:r w:rsidR="00EF7FD2">
        <w:rPr>
          <w:rFonts w:ascii="Times New Roman" w:eastAsiaTheme="minorHAnsi" w:hAnsi="Times New Roman" w:cs="Times New Roman"/>
          <w:sz w:val="28"/>
          <w:szCs w:val="28"/>
          <w:lang w:eastAsia="en-US"/>
        </w:rPr>
        <w:t>1573000025210000970001 на выполнение работ по капитальному ремонту (отделочные работы) здания МБУ ДО ДШИ</w:t>
      </w:r>
      <w:r w:rsidR="008A3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06.08.2021 заключенного </w:t>
      </w:r>
      <w:r w:rsidR="00EF7FD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рассмотрения единственной заявки на участие в электронном аукционе №0157300002521000097-1 от 26.07.2021</w:t>
      </w:r>
      <w:r w:rsidR="00EF7FD2">
        <w:rPr>
          <w:rFonts w:ascii="Times New Roman" w:eastAsia="Times New Roman" w:hAnsi="Times New Roman" w:cs="Times New Roman"/>
          <w:sz w:val="28"/>
          <w:szCs w:val="28"/>
        </w:rPr>
        <w:t xml:space="preserve">. с Индивидуальным предпринимателем </w:t>
      </w:r>
      <w:proofErr w:type="spellStart"/>
      <w:r w:rsidR="00EF7FD2">
        <w:rPr>
          <w:rFonts w:ascii="Times New Roman" w:eastAsia="Times New Roman" w:hAnsi="Times New Roman" w:cs="Times New Roman"/>
          <w:sz w:val="28"/>
          <w:szCs w:val="28"/>
        </w:rPr>
        <w:t>Хануков</w:t>
      </w:r>
      <w:proofErr w:type="spellEnd"/>
      <w:r w:rsidR="00EF7FD2">
        <w:rPr>
          <w:rFonts w:ascii="Times New Roman" w:eastAsia="Times New Roman" w:hAnsi="Times New Roman" w:cs="Times New Roman"/>
          <w:sz w:val="28"/>
          <w:szCs w:val="28"/>
        </w:rPr>
        <w:t xml:space="preserve"> Дмитрий Ильич. Цена контракта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FD2">
        <w:rPr>
          <w:rFonts w:ascii="Times New Roman" w:eastAsia="Times New Roman" w:hAnsi="Times New Roman" w:cs="Times New Roman"/>
          <w:sz w:val="28"/>
          <w:szCs w:val="28"/>
        </w:rPr>
        <w:t>– 2137474,54 руб.</w:t>
      </w:r>
      <w:r w:rsidR="00E17D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778519" w14:textId="77777777" w:rsidR="009B56D8" w:rsidRDefault="00E3332C" w:rsidP="00E3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6D8">
        <w:rPr>
          <w:rFonts w:ascii="Times New Roman" w:hAnsi="Times New Roman" w:cs="Times New Roman"/>
          <w:sz w:val="28"/>
          <w:szCs w:val="28"/>
        </w:rPr>
        <w:t>в соответствии с пунктом 17 части первой статьи 93 Закона:</w:t>
      </w:r>
    </w:p>
    <w:p w14:paraId="353A039F" w14:textId="77777777" w:rsidR="00E3332C" w:rsidRDefault="009B56D8" w:rsidP="009B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32C">
        <w:rPr>
          <w:rFonts w:ascii="Times New Roman" w:hAnsi="Times New Roman" w:cs="Times New Roman"/>
          <w:sz w:val="28"/>
          <w:szCs w:val="28"/>
        </w:rPr>
        <w:t>на поставку музыкальных инструментов</w:t>
      </w:r>
      <w:r w:rsidR="00455F7A">
        <w:rPr>
          <w:rFonts w:ascii="Times New Roman" w:hAnsi="Times New Roman" w:cs="Times New Roman"/>
          <w:sz w:val="28"/>
          <w:szCs w:val="28"/>
        </w:rPr>
        <w:t xml:space="preserve"> (</w:t>
      </w:r>
      <w:r w:rsidR="00E3332C">
        <w:rPr>
          <w:rFonts w:ascii="Times New Roman" w:hAnsi="Times New Roman" w:cs="Times New Roman"/>
          <w:sz w:val="28"/>
          <w:szCs w:val="28"/>
        </w:rPr>
        <w:t xml:space="preserve">пианино </w:t>
      </w:r>
      <w:proofErr w:type="spellStart"/>
      <w:r w:rsidR="00E3332C">
        <w:rPr>
          <w:rFonts w:ascii="Times New Roman" w:hAnsi="Times New Roman" w:cs="Times New Roman"/>
          <w:sz w:val="28"/>
          <w:szCs w:val="28"/>
        </w:rPr>
        <w:t>Н.Рубинштейн</w:t>
      </w:r>
      <w:proofErr w:type="spellEnd"/>
      <w:r w:rsidR="00E3332C">
        <w:rPr>
          <w:rFonts w:ascii="Times New Roman" w:hAnsi="Times New Roman" w:cs="Times New Roman"/>
          <w:sz w:val="28"/>
          <w:szCs w:val="28"/>
        </w:rPr>
        <w:t xml:space="preserve"> НР-121, рояль </w:t>
      </w:r>
      <w:proofErr w:type="spellStart"/>
      <w:r w:rsidR="00E3332C">
        <w:rPr>
          <w:rFonts w:ascii="Times New Roman" w:hAnsi="Times New Roman" w:cs="Times New Roman"/>
          <w:sz w:val="28"/>
          <w:szCs w:val="28"/>
        </w:rPr>
        <w:t>Н.Рубинштейн</w:t>
      </w:r>
      <w:proofErr w:type="spellEnd"/>
      <w:r w:rsidR="00E3332C">
        <w:rPr>
          <w:rFonts w:ascii="Times New Roman" w:hAnsi="Times New Roman" w:cs="Times New Roman"/>
          <w:sz w:val="28"/>
          <w:szCs w:val="28"/>
        </w:rPr>
        <w:t xml:space="preserve"> НР-180, баян «Тульская гармонь» БН-40,</w:t>
      </w:r>
      <w:r w:rsidR="0038060C">
        <w:rPr>
          <w:rFonts w:ascii="Times New Roman" w:hAnsi="Times New Roman" w:cs="Times New Roman"/>
          <w:sz w:val="28"/>
          <w:szCs w:val="28"/>
        </w:rPr>
        <w:t xml:space="preserve"> малый маршевый барабан</w:t>
      </w:r>
      <w:r w:rsidR="0038060C" w:rsidRPr="0038060C">
        <w:rPr>
          <w:rFonts w:ascii="Times New Roman" w:hAnsi="Times New Roman" w:cs="Times New Roman"/>
          <w:sz w:val="28"/>
          <w:szCs w:val="28"/>
        </w:rPr>
        <w:t xml:space="preserve"> </w:t>
      </w:r>
      <w:r w:rsidR="0038060C">
        <w:rPr>
          <w:rFonts w:ascii="Times New Roman" w:hAnsi="Times New Roman" w:cs="Times New Roman"/>
          <w:sz w:val="28"/>
          <w:szCs w:val="28"/>
          <w:lang w:val="en-US"/>
        </w:rPr>
        <w:t>Classic</w:t>
      </w:r>
      <w:r w:rsidR="00E3332C">
        <w:rPr>
          <w:rFonts w:ascii="Times New Roman" w:hAnsi="Times New Roman" w:cs="Times New Roman"/>
          <w:sz w:val="28"/>
          <w:szCs w:val="28"/>
        </w:rPr>
        <w:t>, части и принадлежности ударных инструментов</w:t>
      </w:r>
      <w:r w:rsidR="0038060C" w:rsidRPr="0038060C">
        <w:rPr>
          <w:rFonts w:ascii="Times New Roman" w:hAnsi="Times New Roman" w:cs="Times New Roman"/>
          <w:sz w:val="28"/>
          <w:szCs w:val="28"/>
        </w:rPr>
        <w:t>)</w:t>
      </w:r>
      <w:r w:rsidR="00E3332C">
        <w:rPr>
          <w:rFonts w:ascii="Times New Roman" w:hAnsi="Times New Roman" w:cs="Times New Roman"/>
          <w:sz w:val="28"/>
          <w:szCs w:val="28"/>
        </w:rPr>
        <w:t>. Цена договора б/н от 04.02.2021 с ООО «Технологии звука и света» – 3370746,34 руб.</w:t>
      </w:r>
      <w:r w:rsidR="00216493">
        <w:rPr>
          <w:rFonts w:ascii="Times New Roman" w:hAnsi="Times New Roman" w:cs="Times New Roman"/>
          <w:sz w:val="28"/>
          <w:szCs w:val="28"/>
        </w:rPr>
        <w:t>;</w:t>
      </w:r>
    </w:p>
    <w:p w14:paraId="0DA9C80D" w14:textId="77777777" w:rsidR="00216493" w:rsidRDefault="00216493" w:rsidP="009B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соответствии с пунктом 5 части 1 статьи 93 Закона:</w:t>
      </w:r>
    </w:p>
    <w:p w14:paraId="456C53AB" w14:textId="77777777" w:rsidR="007D68E6" w:rsidRDefault="00216493" w:rsidP="009B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437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7437E">
        <w:rPr>
          <w:rFonts w:ascii="Times New Roman" w:hAnsi="Times New Roman" w:cs="Times New Roman"/>
          <w:sz w:val="28"/>
          <w:szCs w:val="28"/>
        </w:rPr>
        <w:t xml:space="preserve"> поставку организационной техники (банкетка, мольберт напольный, ноутбук, светильник для мольберта, стол компьютерный, стол ученический двухместный, портативный проектор, экран для проектора, передатчик сигнала</w:t>
      </w:r>
      <w:r w:rsidR="00106D9B">
        <w:rPr>
          <w:rFonts w:ascii="Times New Roman" w:hAnsi="Times New Roman" w:cs="Times New Roman"/>
          <w:sz w:val="28"/>
          <w:szCs w:val="28"/>
        </w:rPr>
        <w:t xml:space="preserve"> </w:t>
      </w:r>
      <w:r w:rsidR="00106D9B">
        <w:rPr>
          <w:rFonts w:ascii="Times New Roman" w:hAnsi="Times New Roman" w:cs="Times New Roman"/>
          <w:sz w:val="28"/>
          <w:szCs w:val="28"/>
          <w:lang w:val="en-US"/>
        </w:rPr>
        <w:t>HDMI</w:t>
      </w:r>
      <w:r w:rsidR="00106D9B">
        <w:rPr>
          <w:rFonts w:ascii="Times New Roman" w:hAnsi="Times New Roman" w:cs="Times New Roman"/>
          <w:sz w:val="28"/>
          <w:szCs w:val="28"/>
        </w:rPr>
        <w:t xml:space="preserve">, приемник сигнала </w:t>
      </w:r>
      <w:r w:rsidR="00106D9B">
        <w:rPr>
          <w:rFonts w:ascii="Times New Roman" w:hAnsi="Times New Roman" w:cs="Times New Roman"/>
          <w:sz w:val="28"/>
          <w:szCs w:val="28"/>
          <w:lang w:val="en-US"/>
        </w:rPr>
        <w:t>HDMI</w:t>
      </w:r>
      <w:r w:rsidR="00106D9B">
        <w:rPr>
          <w:rFonts w:ascii="Times New Roman" w:hAnsi="Times New Roman" w:cs="Times New Roman"/>
          <w:sz w:val="28"/>
          <w:szCs w:val="28"/>
        </w:rPr>
        <w:t xml:space="preserve">, крепеж для проектора телескопический, кабель </w:t>
      </w:r>
      <w:r w:rsidR="00106D9B">
        <w:rPr>
          <w:rFonts w:ascii="Times New Roman" w:hAnsi="Times New Roman" w:cs="Times New Roman"/>
          <w:sz w:val="28"/>
          <w:szCs w:val="28"/>
          <w:lang w:val="en-US"/>
        </w:rPr>
        <w:t>HDMI</w:t>
      </w:r>
      <w:r w:rsidR="00106D9B">
        <w:rPr>
          <w:rFonts w:ascii="Times New Roman" w:hAnsi="Times New Roman" w:cs="Times New Roman"/>
          <w:sz w:val="28"/>
          <w:szCs w:val="28"/>
        </w:rPr>
        <w:t xml:space="preserve">, кабель </w:t>
      </w:r>
      <w:proofErr w:type="gramStart"/>
      <w:r w:rsidR="00106D9B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D9B">
        <w:rPr>
          <w:rFonts w:ascii="Times New Roman" w:hAnsi="Times New Roman" w:cs="Times New Roman"/>
          <w:sz w:val="28"/>
          <w:szCs w:val="28"/>
          <w:lang w:val="en-US"/>
        </w:rPr>
        <w:t>CAT</w:t>
      </w:r>
      <w:proofErr w:type="gramEnd"/>
      <w:r w:rsidR="00106D9B">
        <w:rPr>
          <w:rFonts w:ascii="Times New Roman" w:hAnsi="Times New Roman" w:cs="Times New Roman"/>
          <w:sz w:val="28"/>
          <w:szCs w:val="28"/>
        </w:rPr>
        <w:t xml:space="preserve">6, конструкция для подвеса светового оборудования сценическая, конструкция для подвеса светового </w:t>
      </w:r>
    </w:p>
    <w:p w14:paraId="67D2A2C2" w14:textId="77777777" w:rsidR="007D68E6" w:rsidRDefault="007D68E6" w:rsidP="009B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ACBF0" w14:textId="77777777" w:rsidR="007D68E6" w:rsidRDefault="007D68E6" w:rsidP="007D68E6">
      <w:pPr>
        <w:pStyle w:val="a6"/>
        <w:tabs>
          <w:tab w:val="left" w:pos="42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5</w:t>
      </w:r>
    </w:p>
    <w:p w14:paraId="172E7967" w14:textId="77777777" w:rsidR="00E17D25" w:rsidRDefault="00106D9B" w:rsidP="009B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 выносная). Цена договора б/н от 29.01.2021 с ООО</w:t>
      </w:r>
      <w:r w:rsidR="001104DA">
        <w:rPr>
          <w:rFonts w:ascii="Times New Roman" w:hAnsi="Times New Roman" w:cs="Times New Roman"/>
          <w:sz w:val="28"/>
          <w:szCs w:val="28"/>
        </w:rPr>
        <w:t xml:space="preserve"> «</w:t>
      </w:r>
      <w:r w:rsidR="00934EF5">
        <w:rPr>
          <w:rFonts w:ascii="Times New Roman" w:hAnsi="Times New Roman" w:cs="Times New Roman"/>
          <w:sz w:val="28"/>
          <w:szCs w:val="28"/>
        </w:rPr>
        <w:t>Технологии звука и света</w:t>
      </w:r>
      <w:r>
        <w:rPr>
          <w:rFonts w:ascii="Times New Roman" w:hAnsi="Times New Roman" w:cs="Times New Roman"/>
          <w:sz w:val="28"/>
          <w:szCs w:val="28"/>
        </w:rPr>
        <w:t>» - 248541,64 руб.;</w:t>
      </w:r>
    </w:p>
    <w:p w14:paraId="6CF41545" w14:textId="77777777" w:rsidR="001E44DF" w:rsidRDefault="001104DA" w:rsidP="009B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поставку светового оборудования (светодиодный светильник сценических эффектов, профессиональная гибридная поворотная «голова» с многолучевым эффектом, универсальный контроллер, блок усиления сигнала, струбцина С40, тросик страховочный, хоровой станок на 3 ступени, подсветка напольная для картин, кабель микрофонный, кабель никель 3</w:t>
      </w:r>
      <w:r>
        <w:rPr>
          <w:rFonts w:ascii="Times New Roman" w:hAnsi="Times New Roman" w:cs="Times New Roman"/>
          <w:sz w:val="28"/>
          <w:szCs w:val="28"/>
          <w:lang w:val="en-US"/>
        </w:rPr>
        <w:t>pin</w:t>
      </w:r>
      <w:r w:rsidRPr="001104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E0E263" w14:textId="77777777" w:rsidR="001104DA" w:rsidRDefault="001104DA" w:rsidP="009B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договора б/н от 29.01.2021 с ООО «</w:t>
      </w:r>
      <w:r w:rsidR="00934EF5">
        <w:rPr>
          <w:rFonts w:ascii="Times New Roman" w:hAnsi="Times New Roman" w:cs="Times New Roman"/>
          <w:sz w:val="28"/>
          <w:szCs w:val="28"/>
        </w:rPr>
        <w:t>Технологии звука и света</w:t>
      </w:r>
      <w:r>
        <w:rPr>
          <w:rFonts w:ascii="Times New Roman" w:hAnsi="Times New Roman" w:cs="Times New Roman"/>
          <w:sz w:val="28"/>
          <w:szCs w:val="28"/>
        </w:rPr>
        <w:t>» - 597010,46 руб.;</w:t>
      </w:r>
    </w:p>
    <w:p w14:paraId="5059E693" w14:textId="77777777" w:rsidR="00235C5B" w:rsidRDefault="00235C5B" w:rsidP="009B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поставку звукового оборудования (мобильная активная двухполосная акустическая система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сабвуфер+сателлит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компактный цифровой микшерный пульт,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стейджбокс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цифровых микшеров, вокальная радиосистема с 2-мя ручными передатчиками, микрофон вокальный динамический-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суперкардиоидный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выключателем, стойка микрофонная «журавль», кабель тип САТ6). Цена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 б</w:t>
      </w:r>
      <w:proofErr w:type="gramEnd"/>
      <w:r>
        <w:rPr>
          <w:rFonts w:ascii="Times New Roman" w:hAnsi="Times New Roman" w:cs="Times New Roman"/>
          <w:sz w:val="28"/>
          <w:szCs w:val="28"/>
        </w:rPr>
        <w:t>/н от 29.01.2021 с ООО «Технологии звука и света» - 457129,37 руб.;</w:t>
      </w:r>
    </w:p>
    <w:p w14:paraId="23EF83EC" w14:textId="77777777" w:rsidR="00A96221" w:rsidRDefault="00A96221" w:rsidP="009B5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поставку печатной продукции с характеристиками согласно спецификации (рабочие тетради, учебные пособия, таблицы «Мировая художественная культура. Всемирная живопись»). Цена договора №01-29 от 29.01.2021 с ООО «АЛВИ» - 144460,12 руб.</w:t>
      </w:r>
      <w:r w:rsidR="00EB25F3">
        <w:rPr>
          <w:rFonts w:ascii="Times New Roman" w:hAnsi="Times New Roman" w:cs="Times New Roman"/>
          <w:sz w:val="28"/>
          <w:szCs w:val="28"/>
        </w:rPr>
        <w:t>;</w:t>
      </w:r>
    </w:p>
    <w:p w14:paraId="36A4CB81" w14:textId="77777777" w:rsidR="00EB25F3" w:rsidRPr="00EB25F3" w:rsidRDefault="00EB25F3" w:rsidP="00EB25F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оказание услуг по организации участия в Международном конкурсе-фестивале музыкально-художественного творчества «Финал Всероссийской олимпиады искусств»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Цена договора № 1457 от 15.10.2021 с ООО ТО «Триумф» - 28700,00 руб.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B1FD460" w14:textId="77777777" w:rsidR="009B56D8" w:rsidRDefault="00E3683E" w:rsidP="00E3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6D8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93 Закона:</w:t>
      </w:r>
    </w:p>
    <w:p w14:paraId="3F234FC6" w14:textId="77777777" w:rsidR="00E3683E" w:rsidRDefault="009B56D8" w:rsidP="00E3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020">
        <w:rPr>
          <w:rFonts w:ascii="Times New Roman" w:hAnsi="Times New Roman" w:cs="Times New Roman"/>
          <w:sz w:val="28"/>
          <w:szCs w:val="28"/>
        </w:rPr>
        <w:t>на работы по демонтажу старого колодца и монтажу нового колодца под канализацию</w:t>
      </w:r>
      <w:r w:rsidR="000B4FF2">
        <w:rPr>
          <w:rFonts w:ascii="Times New Roman" w:hAnsi="Times New Roman" w:cs="Times New Roman"/>
          <w:sz w:val="28"/>
          <w:szCs w:val="28"/>
        </w:rPr>
        <w:t xml:space="preserve">. Цена договора № 24 от 12.05.2021 с Индивидуальным предпринимателем </w:t>
      </w:r>
      <w:proofErr w:type="spellStart"/>
      <w:r w:rsidR="000B4FF2">
        <w:rPr>
          <w:rFonts w:ascii="Times New Roman" w:hAnsi="Times New Roman" w:cs="Times New Roman"/>
          <w:sz w:val="28"/>
          <w:szCs w:val="28"/>
        </w:rPr>
        <w:t>А.Н.Жуковский</w:t>
      </w:r>
      <w:proofErr w:type="spellEnd"/>
      <w:r w:rsidR="00386020">
        <w:rPr>
          <w:rFonts w:ascii="Times New Roman" w:hAnsi="Times New Roman" w:cs="Times New Roman"/>
          <w:sz w:val="28"/>
          <w:szCs w:val="28"/>
        </w:rPr>
        <w:t xml:space="preserve"> – </w:t>
      </w:r>
      <w:r w:rsidR="000B4FF2">
        <w:rPr>
          <w:rFonts w:ascii="Times New Roman" w:hAnsi="Times New Roman" w:cs="Times New Roman"/>
          <w:sz w:val="28"/>
          <w:szCs w:val="28"/>
        </w:rPr>
        <w:t>77194,20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48B84428" w14:textId="77777777" w:rsidR="00E3332C" w:rsidRDefault="00B21FAC" w:rsidP="00FC28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поставку товара согласно спецификации (огнетушитель порошковый ОП-4(3), огнетушитель порошковый ОП-5(3)). Цена договора №</w:t>
      </w:r>
      <w:r w:rsidR="00386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71.07.21-ПГ-ПО от 15.07.2021 с ООО «ПИК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</w:t>
      </w:r>
      <w:r w:rsidR="00EB25F3">
        <w:rPr>
          <w:rFonts w:ascii="Times New Roman" w:hAnsi="Times New Roman" w:cs="Times New Roman"/>
          <w:sz w:val="28"/>
          <w:szCs w:val="28"/>
        </w:rPr>
        <w:t>техгаз</w:t>
      </w:r>
      <w:proofErr w:type="spellEnd"/>
      <w:r w:rsidR="00EB25F3">
        <w:rPr>
          <w:rFonts w:ascii="Times New Roman" w:hAnsi="Times New Roman" w:cs="Times New Roman"/>
          <w:sz w:val="28"/>
          <w:szCs w:val="28"/>
        </w:rPr>
        <w:t>» - 13575,00 руб.</w:t>
      </w:r>
      <w:r w:rsidR="00386020">
        <w:rPr>
          <w:rFonts w:ascii="Times New Roman" w:hAnsi="Times New Roman" w:cs="Times New Roman"/>
          <w:sz w:val="28"/>
          <w:szCs w:val="28"/>
        </w:rPr>
        <w:t>;</w:t>
      </w:r>
    </w:p>
    <w:p w14:paraId="601B9B94" w14:textId="77777777" w:rsidR="00386020" w:rsidRDefault="00386020" w:rsidP="0038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поставку канцелярских товаров (бумага для офисной техники, ручки шариковые, маркер выделитель текста). Цена договора № 2 от 23.12.2021 с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И.М.Снетков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11309,73 руб.;</w:t>
      </w:r>
    </w:p>
    <w:p w14:paraId="1E2C6FEF" w14:textId="77777777" w:rsidR="00EE3424" w:rsidRDefault="00EE3424" w:rsidP="00FC02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9CEDE45" w14:textId="77777777" w:rsidR="00F5540D" w:rsidRDefault="00FC028C" w:rsidP="00FC02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1.1 </w:t>
      </w:r>
      <w:r w:rsidR="00F5540D" w:rsidRPr="00FC028C">
        <w:rPr>
          <w:rFonts w:ascii="Times New Roman" w:hAnsi="Times New Roman" w:cs="Times New Roman"/>
          <w:b/>
          <w:color w:val="000000"/>
          <w:sz w:val="28"/>
          <w:szCs w:val="28"/>
        </w:rPr>
        <w:t>Проверка соблюдения правил нормирования в сфере закупок</w:t>
      </w:r>
    </w:p>
    <w:p w14:paraId="0031CA9F" w14:textId="77777777" w:rsidR="00FC028C" w:rsidRPr="00FC028C" w:rsidRDefault="00FC028C" w:rsidP="00FC028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36E92A" w14:textId="77777777" w:rsidR="007D68E6" w:rsidRDefault="00F5540D" w:rsidP="00F554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Согласно части 1 статьи 19 закона под нормированием в сфере закупок понимается установление требований к закупаемым заказчиком товаром, работам, услугам (в том числе предельной цены товаров, работ, услуг)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 xml:space="preserve">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</w:t>
      </w:r>
      <w:r w:rsidRPr="00F55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 xml:space="preserve">казенные учреждения, за исключением казенных учреждений, которым в установленном порядке формируется </w:t>
      </w:r>
    </w:p>
    <w:p w14:paraId="029BBAF8" w14:textId="77777777" w:rsidR="007D68E6" w:rsidRDefault="007D68E6" w:rsidP="00F554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605B3F" w14:textId="77777777" w:rsidR="007D68E6" w:rsidRPr="007D68E6" w:rsidRDefault="007D68E6" w:rsidP="007D68E6">
      <w:pPr>
        <w:pStyle w:val="a6"/>
        <w:tabs>
          <w:tab w:val="left" w:pos="425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6</w:t>
      </w:r>
    </w:p>
    <w:p w14:paraId="2A9950CB" w14:textId="77777777" w:rsidR="00E17D25" w:rsidRDefault="00FC028C" w:rsidP="00F554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государственное (муниципальное) задание на оказание государственных (муниципальных) услуг, выполнение работ).</w:t>
      </w:r>
    </w:p>
    <w:p w14:paraId="56BD54A6" w14:textId="77777777" w:rsidR="007C06A4" w:rsidRDefault="007C06A4" w:rsidP="00F554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Под требованиями к закупаемым заказчиком товарам, работам, услугам принимаются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38653EC8" w14:textId="77777777" w:rsidR="00F5540D" w:rsidRPr="00600B79" w:rsidRDefault="00DD5720" w:rsidP="00F5540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 пунктом 2</w:t>
      </w:r>
      <w:r w:rsidR="007C06A4">
        <w:rPr>
          <w:rFonts w:ascii="Times New Roman" w:hAnsi="Times New Roman" w:cs="Times New Roman"/>
          <w:color w:val="000000"/>
          <w:sz w:val="28"/>
          <w:szCs w:val="28"/>
        </w:rPr>
        <w:t xml:space="preserve"> части 4 статьи</w:t>
      </w:r>
      <w:r w:rsidR="00FC0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40D" w:rsidRPr="00600B79">
        <w:rPr>
          <w:rFonts w:ascii="Times New Roman" w:hAnsi="Times New Roman" w:cs="Times New Roman"/>
          <w:color w:val="000000"/>
          <w:sz w:val="28"/>
          <w:szCs w:val="28"/>
        </w:rPr>
        <w:t>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1F2651FB" w14:textId="77777777" w:rsidR="00F4311B" w:rsidRDefault="00F5540D" w:rsidP="00F5540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04622">
        <w:rPr>
          <w:rFonts w:ascii="Times New Roman" w:hAnsi="Times New Roman" w:cs="Times New Roman"/>
          <w:color w:val="000000"/>
          <w:sz w:val="28"/>
          <w:szCs w:val="28"/>
        </w:rPr>
        <w:t xml:space="preserve">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</w:t>
      </w:r>
    </w:p>
    <w:p w14:paraId="1C23BD10" w14:textId="77777777" w:rsidR="00C82726" w:rsidRDefault="00F5540D" w:rsidP="00F5540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622">
        <w:rPr>
          <w:rFonts w:ascii="Times New Roman" w:hAnsi="Times New Roman" w:cs="Times New Roman"/>
          <w:color w:val="000000"/>
          <w:sz w:val="28"/>
          <w:szCs w:val="28"/>
        </w:rPr>
        <w:t>актов и обеспечению их исполнения, утвержденные постановлением Администрации Невельского района от 09.12.2015 № 870 (с изменениями от 26.12.2016 № 749);</w:t>
      </w:r>
    </w:p>
    <w:p w14:paraId="2218CF1A" w14:textId="77777777" w:rsidR="00F5540D" w:rsidRDefault="00F5540D" w:rsidP="00F5540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C7A">
        <w:rPr>
          <w:rFonts w:ascii="Times New Roman" w:hAnsi="Times New Roman" w:cs="Times New Roman"/>
          <w:color w:val="000000"/>
          <w:sz w:val="28"/>
          <w:szCs w:val="28"/>
        </w:rPr>
        <w:t xml:space="preserve">         - Прав</w:t>
      </w:r>
      <w:r w:rsidR="00B06BFC">
        <w:rPr>
          <w:rFonts w:ascii="Times New Roman" w:hAnsi="Times New Roman" w:cs="Times New Roman"/>
          <w:color w:val="000000"/>
          <w:sz w:val="28"/>
          <w:szCs w:val="28"/>
        </w:rPr>
        <w:t>ила определения т</w:t>
      </w:r>
      <w:r w:rsidRPr="00A04622">
        <w:rPr>
          <w:rFonts w:ascii="Times New Roman" w:hAnsi="Times New Roman" w:cs="Times New Roman"/>
          <w:color w:val="000000"/>
          <w:sz w:val="28"/>
          <w:szCs w:val="28"/>
        </w:rPr>
        <w:t>ребований к закупаемым муниципальными органами, в том числе подведомственными им муниципальными казенными учреждениями, отдельным видам товаров, работ, услуг (в том числе предельных цен товаров, работ, услуг), утвержденные постановлением Администрации Невельского района от 25.12.2015 № 932.</w:t>
      </w:r>
    </w:p>
    <w:p w14:paraId="2CCDEC71" w14:textId="77777777" w:rsidR="00F4311B" w:rsidRPr="00881A67" w:rsidRDefault="00052C7A" w:rsidP="00881A6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2C7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п.7 Требований к порядку разработки и принятия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утвержденных постановлением Администрации Невельского района от 22.10.2015 №761 </w:t>
      </w:r>
      <w:r>
        <w:rPr>
          <w:rFonts w:ascii="Times New Roman" w:eastAsia="Times New Roman" w:hAnsi="Times New Roman" w:cs="Times New Roman"/>
          <w:sz w:val="28"/>
          <w:szCs w:val="28"/>
        </w:rPr>
        <w:t>МБУ ДО ДШИ  не разработан проект правового акта, устанавливающий требования к отдельным видам товаров, работ, услуг</w:t>
      </w:r>
      <w:r w:rsidR="00B06BFC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предельные цены товаров, работ, услуг), закупаемых самими муниципальными органами, в том числе подведомственными им муниципальными казенными и бюджетными учреждениями.</w:t>
      </w:r>
    </w:p>
    <w:p w14:paraId="72F47647" w14:textId="77777777" w:rsidR="00EB4231" w:rsidRDefault="00EB4231" w:rsidP="00EB423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6A69B8" w14:textId="77777777" w:rsidR="00EB4231" w:rsidRPr="00600B79" w:rsidRDefault="00EB4231" w:rsidP="00EB4231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Проверка определения и обоснования начальной (максимальной) цены контракта, </w:t>
      </w:r>
      <w:proofErr w:type="gramStart"/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>цены контракта</w:t>
      </w:r>
      <w:proofErr w:type="gramEnd"/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заключаемого с единственным поставщиком (подрядчиком, исполнителем), начальной цены единицы товара, работы, услуги, начальной суммы цен единиц</w:t>
      </w:r>
    </w:p>
    <w:p w14:paraId="38668F49" w14:textId="77777777" w:rsidR="00F5540D" w:rsidRDefault="00EB4231" w:rsidP="00C82726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>товара, работы, услуги</w:t>
      </w:r>
    </w:p>
    <w:p w14:paraId="5193BC62" w14:textId="77777777" w:rsidR="00C82726" w:rsidRPr="00C82726" w:rsidRDefault="00C82726" w:rsidP="00C82726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AEE5C7" w14:textId="77777777" w:rsidR="008419DE" w:rsidRPr="00B06BFC" w:rsidRDefault="000C214B" w:rsidP="00B06BF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Формирование плана-графика на 2021 год</w:t>
      </w:r>
      <w:r w:rsidRPr="00C515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осуществлено Учреждением в соответствии с постановлением Правительства РФ от 30.09.2019 № 1279.</w:t>
      </w:r>
    </w:p>
    <w:p w14:paraId="6FB1C587" w14:textId="77777777" w:rsidR="00B06BFC" w:rsidRDefault="008419DE" w:rsidP="000C21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7 статьи 16 Закона </w:t>
      </w:r>
      <w:r w:rsidR="000C214B" w:rsidRPr="00600B79">
        <w:rPr>
          <w:rFonts w:ascii="Times New Roman" w:hAnsi="Times New Roman" w:cs="Times New Roman"/>
          <w:color w:val="000000"/>
          <w:sz w:val="28"/>
          <w:szCs w:val="28"/>
        </w:rPr>
        <w:t>план-график утверждается заказчиком в течение 10 рабочих дней после утверждения плана финансово-хозяй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</w:t>
      </w:r>
      <w:r w:rsidR="000C214B" w:rsidRPr="00600B7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11F3BBC4" w14:textId="77777777" w:rsidR="00B06BFC" w:rsidRDefault="000C214B" w:rsidP="000C21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76FB16" w14:textId="77777777" w:rsidR="00A60436" w:rsidRPr="00B06BFC" w:rsidRDefault="000C214B" w:rsidP="00B06BFC">
      <w:pPr>
        <w:tabs>
          <w:tab w:val="left" w:pos="425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B06BF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06B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7</w:t>
      </w:r>
    </w:p>
    <w:p w14:paraId="458B4D43" w14:textId="77777777" w:rsidR="00E17D25" w:rsidRDefault="00A60436" w:rsidP="000C21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План ФХД Учреждения на 2021 год утвержден 27.12.2021</w:t>
      </w:r>
      <w:r w:rsidR="000C214B" w:rsidRPr="00260B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План-график Учреждения на 2021</w:t>
      </w:r>
      <w:r w:rsidR="000C214B" w:rsidRPr="00EA65EA">
        <w:rPr>
          <w:rFonts w:ascii="Times New Roman" w:hAnsi="Times New Roman" w:cs="Times New Roman"/>
          <w:color w:val="000000"/>
          <w:sz w:val="28"/>
          <w:szCs w:val="28"/>
        </w:rPr>
        <w:t xml:space="preserve"> финансо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>вый год утвержден приказом № 75 от 30.12.2020</w:t>
      </w:r>
      <w:r w:rsidR="000C214B" w:rsidRPr="00260B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0C214B" w:rsidRPr="00260B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 размещен</w:t>
      </w:r>
      <w:proofErr w:type="gramEnd"/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ЕИС  </w:t>
      </w:r>
      <w:r w:rsidR="00C5013B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0C214B">
        <w:rPr>
          <w:rFonts w:ascii="Times New Roman" w:hAnsi="Times New Roman" w:cs="Times New Roman"/>
          <w:color w:val="000000"/>
          <w:sz w:val="28"/>
          <w:szCs w:val="28"/>
        </w:rPr>
        <w:t xml:space="preserve"> 30.12.2020.  </w:t>
      </w:r>
    </w:p>
    <w:p w14:paraId="0C1FEE1E" w14:textId="77777777" w:rsidR="000C214B" w:rsidRDefault="000C214B" w:rsidP="000C21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020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Проверкой  обоснования</w:t>
      </w:r>
      <w:proofErr w:type="gramEnd"/>
      <w:r w:rsidRPr="00A020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НМЦК установлено следующее.</w:t>
      </w:r>
    </w:p>
    <w:p w14:paraId="3FFEA228" w14:textId="77777777" w:rsidR="008C4BFC" w:rsidRDefault="002F7794" w:rsidP="00E17D2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частью 4 статьи 93 З</w:t>
      </w:r>
      <w:r w:rsidR="00AB209A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заказчик обязан определить и обосновать цену контракта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(договора)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порядке, установленном Законом, при осуществлении закупки у единственного поставщика (подрядчика, исполнителя) в случаях, предусмотренных пунктами 3, 6, 9, 11, 12, 18, 22, 23, 30-32, 34, 35, 37-41, 46, 49 части 1 статьи 93 Закона. 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осуществлении </w:t>
      </w:r>
    </w:p>
    <w:p w14:paraId="269FA748" w14:textId="77777777" w:rsidR="002F7794" w:rsidRDefault="00BA3E91" w:rsidP="008C4BF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закупки у единственного поставщика (подрядчика, исполнителя) в указанных случаях контракт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(договор)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должен содержать обоснование цены контракта.</w:t>
      </w:r>
    </w:p>
    <w:p w14:paraId="55E14B53" w14:textId="77777777" w:rsidR="00A64486" w:rsidRPr="00A64486" w:rsidRDefault="00A64486" w:rsidP="00A64486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 xml:space="preserve">По контракту № </w:t>
      </w:r>
      <w:r>
        <w:rPr>
          <w:rFonts w:ascii="Times New Roman" w:eastAsia="Times New Roman" w:hAnsi="Times New Roman" w:cs="Times New Roman"/>
          <w:sz w:val="28"/>
          <w:szCs w:val="28"/>
        </w:rPr>
        <w:t>015730000252100009700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 xml:space="preserve">01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8.2021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Хануков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Дмитрий Ильич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 xml:space="preserve"> на выполнение работ по капитальному ремонту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(отделочные работы) здания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МБУ ДО ДШИ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>, расположе</w:t>
      </w:r>
      <w:r>
        <w:rPr>
          <w:rFonts w:ascii="Times New Roman" w:eastAsia="Times New Roman" w:hAnsi="Times New Roman" w:cs="Times New Roman"/>
          <w:sz w:val="28"/>
          <w:szCs w:val="28"/>
        </w:rPr>
        <w:t>нного по адресу: г. Невель, пл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 3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 xml:space="preserve"> стоимость работ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2137474,54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14:paraId="3F1384A5" w14:textId="77777777" w:rsidR="00A64486" w:rsidRDefault="00A64486" w:rsidP="00A64486">
      <w:pPr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486">
        <w:rPr>
          <w:rFonts w:ascii="Times New Roman" w:eastAsia="Times New Roman" w:hAnsi="Times New Roman" w:cs="Times New Roman"/>
          <w:sz w:val="28"/>
          <w:szCs w:val="28"/>
        </w:rPr>
        <w:t>Расчет Н(М)ЦК</w:t>
      </w:r>
      <w:r w:rsidRPr="00A644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 xml:space="preserve">определен в соответствии с требованиями части 9.1 </w:t>
      </w:r>
      <w:r>
        <w:rPr>
          <w:rFonts w:ascii="Times New Roman" w:eastAsia="Times New Roman" w:hAnsi="Times New Roman" w:cs="Times New Roman"/>
          <w:sz w:val="28"/>
          <w:szCs w:val="28"/>
        </w:rPr>
        <w:t>статьи 22</w:t>
      </w:r>
    </w:p>
    <w:p w14:paraId="6AD49172" w14:textId="77777777" w:rsidR="001930D8" w:rsidRDefault="00A64486" w:rsidP="00A64486">
      <w:pPr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A64486">
        <w:rPr>
          <w:rFonts w:ascii="Times New Roman" w:eastAsia="Times New Roman" w:hAnsi="Times New Roman" w:cs="Times New Roman"/>
          <w:sz w:val="28"/>
          <w:szCs w:val="28"/>
        </w:rPr>
        <w:t xml:space="preserve"> проектно-сметным методом, на основании </w:t>
      </w:r>
      <w:r w:rsidR="001930D8">
        <w:rPr>
          <w:rFonts w:ascii="Times New Roman" w:eastAsia="Times New Roman" w:hAnsi="Times New Roman" w:cs="Times New Roman"/>
          <w:sz w:val="28"/>
          <w:szCs w:val="28"/>
        </w:rPr>
        <w:t xml:space="preserve">сметы (по итогам </w:t>
      </w:r>
    </w:p>
    <w:p w14:paraId="77DCA4A4" w14:textId="77777777" w:rsidR="001930D8" w:rsidRDefault="001930D8" w:rsidP="00A64486">
      <w:pPr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открытого аукциона)</w:t>
      </w:r>
      <w:r w:rsidR="00A64486" w:rsidRPr="00A64486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 по капитальному</w:t>
      </w:r>
      <w:r w:rsidR="00A64486" w:rsidRPr="00A64486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eastAsia="Times New Roman" w:hAnsi="Times New Roman" w:cs="Times New Roman"/>
          <w:sz w:val="28"/>
          <w:szCs w:val="28"/>
        </w:rPr>
        <w:t>у (отделочные работы)</w:t>
      </w:r>
    </w:p>
    <w:p w14:paraId="66A52CE0" w14:textId="77777777" w:rsidR="001930D8" w:rsidRDefault="001930D8" w:rsidP="00A64486">
      <w:pPr>
        <w:suppressAutoHyphens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здания МБУ ДО ДШИ.</w:t>
      </w:r>
    </w:p>
    <w:p w14:paraId="69B76C9B" w14:textId="77777777" w:rsidR="00A64486" w:rsidRPr="00C3324B" w:rsidRDefault="005F6096" w:rsidP="00C3324B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930D8" w:rsidRPr="001930D8">
        <w:rPr>
          <w:rFonts w:ascii="Times New Roman" w:eastAsia="Times New Roman" w:hAnsi="Times New Roman" w:cs="Times New Roman"/>
          <w:sz w:val="28"/>
          <w:szCs w:val="28"/>
        </w:rPr>
        <w:t>Сводный сметный расчет р</w:t>
      </w:r>
      <w:r w:rsidR="001930D8">
        <w:rPr>
          <w:rFonts w:ascii="Times New Roman" w:eastAsia="Times New Roman" w:hAnsi="Times New Roman" w:cs="Times New Roman"/>
          <w:sz w:val="28"/>
          <w:szCs w:val="28"/>
        </w:rPr>
        <w:t xml:space="preserve">азработан </w:t>
      </w:r>
      <w:r w:rsidR="000E56E3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проектировщиком </w:t>
      </w:r>
      <w:r w:rsidR="001930D8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="001930D8">
        <w:rPr>
          <w:rFonts w:ascii="Times New Roman" w:eastAsia="Times New Roman" w:hAnsi="Times New Roman" w:cs="Times New Roman"/>
          <w:sz w:val="28"/>
          <w:szCs w:val="28"/>
        </w:rPr>
        <w:t>ПромЖилСтрой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5F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Н(М)ЦК при осуществлении данной закупки на выполнении строительно-монтажных  работ по капитальному ремонту объекта осуществл</w:t>
      </w:r>
      <w:r w:rsidR="00F41EEB">
        <w:rPr>
          <w:rFonts w:ascii="Times New Roman" w:eastAsia="Times New Roman" w:hAnsi="Times New Roman" w:cs="Times New Roman"/>
          <w:sz w:val="28"/>
          <w:szCs w:val="28"/>
        </w:rPr>
        <w:t>ен на основании приказа Министерства строительства и жилищно-коммунального хозяйства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23.12.2019 №841/пр. </w:t>
      </w:r>
      <w:r w:rsidR="000E56E3">
        <w:rPr>
          <w:rFonts w:ascii="Times New Roman" w:eastAsia="Times New Roman" w:hAnsi="Times New Roman" w:cs="Times New Roman"/>
          <w:sz w:val="28"/>
          <w:szCs w:val="28"/>
        </w:rPr>
        <w:t xml:space="preserve">Смета на «Работы по капитальному ремонту (отделочные работы) здания МБУ ДО ДШИ», стоимостью 2137474,54 руб. </w:t>
      </w:r>
      <w:r w:rsidR="001930D8" w:rsidRPr="001930D8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0E56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30D8" w:rsidRPr="001930D8">
        <w:rPr>
          <w:rFonts w:ascii="Times New Roman" w:eastAsia="Times New Roman" w:hAnsi="Times New Roman" w:cs="Times New Roman"/>
          <w:sz w:val="28"/>
          <w:szCs w:val="28"/>
        </w:rPr>
        <w:t xml:space="preserve"> директором</w:t>
      </w:r>
      <w:r w:rsidR="001930D8" w:rsidRPr="001930D8">
        <w:rPr>
          <w:rFonts w:eastAsiaTheme="minorHAnsi"/>
          <w:lang w:eastAsia="en-US"/>
        </w:rPr>
        <w:t xml:space="preserve"> </w:t>
      </w:r>
      <w:r w:rsidR="001930D8">
        <w:rPr>
          <w:rFonts w:ascii="Times New Roman" w:eastAsia="Times New Roman" w:hAnsi="Times New Roman" w:cs="Times New Roman"/>
          <w:sz w:val="28"/>
          <w:szCs w:val="28"/>
        </w:rPr>
        <w:t>МБУ ДО ДШИ</w:t>
      </w:r>
      <w:r w:rsidR="000E56E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096">
        <w:rPr>
          <w:rFonts w:ascii="Times New Roman" w:eastAsia="Times New Roman" w:hAnsi="Times New Roman" w:cs="Times New Roman"/>
          <w:sz w:val="28"/>
          <w:szCs w:val="28"/>
        </w:rPr>
        <w:t>согласован</w:t>
      </w:r>
      <w:r w:rsidR="000E56E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Хануков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 w:rsidR="000E56E3">
        <w:rPr>
          <w:rFonts w:ascii="Times New Roman" w:eastAsia="Times New Roman" w:hAnsi="Times New Roman" w:cs="Times New Roman"/>
          <w:sz w:val="28"/>
          <w:szCs w:val="28"/>
        </w:rPr>
        <w:t>. и согласована</w:t>
      </w:r>
      <w:r w:rsidRPr="005F6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8EF">
        <w:rPr>
          <w:rFonts w:ascii="Times New Roman" w:eastAsia="Times New Roman" w:hAnsi="Times New Roman" w:cs="Times New Roman"/>
          <w:sz w:val="28"/>
          <w:szCs w:val="28"/>
        </w:rPr>
        <w:t>с отделом сметно-договорной работы</w:t>
      </w:r>
      <w:r w:rsidRPr="005F6096">
        <w:rPr>
          <w:rFonts w:ascii="Times New Roman" w:eastAsia="Times New Roman" w:hAnsi="Times New Roman" w:cs="Times New Roman"/>
          <w:sz w:val="28"/>
          <w:szCs w:val="28"/>
        </w:rPr>
        <w:t xml:space="preserve"> ГКУ Псковской области «Управление капитального строительства».</w:t>
      </w:r>
    </w:p>
    <w:p w14:paraId="3CCE7157" w14:textId="77777777" w:rsidR="00BA3E91" w:rsidRDefault="00CA19F3" w:rsidP="00CA19F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Д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оговор на поставку музыкальны</w:t>
      </w:r>
      <w:r w:rsidR="002726F6">
        <w:rPr>
          <w:rFonts w:ascii="Times New Roman" w:eastAsiaTheme="minorHAnsi" w:hAnsi="Times New Roman" w:cs="Times New Roman"/>
          <w:sz w:val="28"/>
          <w:szCs w:val="28"/>
          <w:lang w:eastAsia="en-US"/>
        </w:rPr>
        <w:t>х инструментов с ООО «Технологии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звука и света» на сумму – 3370746,34 руб.</w:t>
      </w:r>
      <w:r w:rsidR="00BC4B52" w:rsidRP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>б/н от 04.02.2021  заключен на основании пункта 17 части 1 статьи 93 Закона, о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>бязанность определять и обосновывать цен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</w:t>
      </w:r>
      <w:r w:rsidR="00F8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данного </w:t>
      </w:r>
      <w:r w:rsidR="00BC4B5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закупки у единственного поставщика (подрядчика, исполнителя) частью 4 статьи 93 З</w:t>
      </w:r>
      <w:r w:rsidR="002726F6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акона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установлена.</w:t>
      </w:r>
    </w:p>
    <w:p w14:paraId="56DEFA2F" w14:textId="77777777" w:rsidR="00CA19F3" w:rsidRDefault="008C4BFC" w:rsidP="00CA19F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следует из положений части 4 статьи 93 З</w:t>
      </w:r>
      <w:r w:rsidR="002726F6">
        <w:rPr>
          <w:rFonts w:ascii="Times New Roman" w:eastAsiaTheme="minorHAnsi" w:hAnsi="Times New Roman" w:cs="Times New Roman"/>
          <w:sz w:val="28"/>
          <w:szCs w:val="28"/>
          <w:lang w:eastAsia="en-US"/>
        </w:rPr>
        <w:t>акона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осуществлении закупок в случаях, предусмотренных пунктами 4, 5 част</w:t>
      </w:r>
      <w:r w:rsidR="00B36A9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2726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статьи 93 Закона и так как такие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закупки</w:t>
      </w:r>
      <w:r w:rsidR="00B36A9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осуществлены в электронной форме, обоснование цены контракта (договора) не требуется</w:t>
      </w:r>
      <w:r w:rsidR="00CA19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14:paraId="4330C646" w14:textId="77777777" w:rsidR="00CA19F3" w:rsidRDefault="00CA19F3" w:rsidP="00CA1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договор </w:t>
      </w:r>
      <w:r>
        <w:rPr>
          <w:rFonts w:ascii="Times New Roman" w:hAnsi="Times New Roman" w:cs="Times New Roman"/>
          <w:sz w:val="28"/>
          <w:szCs w:val="28"/>
        </w:rPr>
        <w:t>б/н от 29.01.2021 с ООО «Технологии звука и света» на сумму 248541,64 руб.;</w:t>
      </w:r>
    </w:p>
    <w:p w14:paraId="4133462B" w14:textId="77777777" w:rsidR="00CA19F3" w:rsidRDefault="00CA19F3" w:rsidP="00CA1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договор б/н от 29.01.2021 с ООО «Технологии звука и света</w:t>
      </w:r>
      <w:r w:rsidR="008C4BFC">
        <w:rPr>
          <w:rFonts w:ascii="Times New Roman" w:hAnsi="Times New Roman" w:cs="Times New Roman"/>
          <w:sz w:val="28"/>
          <w:szCs w:val="28"/>
        </w:rPr>
        <w:t>» на сумму</w:t>
      </w:r>
      <w:r>
        <w:rPr>
          <w:rFonts w:ascii="Times New Roman" w:hAnsi="Times New Roman" w:cs="Times New Roman"/>
          <w:sz w:val="28"/>
          <w:szCs w:val="28"/>
        </w:rPr>
        <w:t xml:space="preserve"> 597010,46 руб.;</w:t>
      </w:r>
    </w:p>
    <w:p w14:paraId="6717B82F" w14:textId="77777777" w:rsidR="00A60436" w:rsidRDefault="008419DE" w:rsidP="008C4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4BFC">
        <w:rPr>
          <w:rFonts w:ascii="Times New Roman" w:hAnsi="Times New Roman" w:cs="Times New Roman"/>
          <w:sz w:val="28"/>
          <w:szCs w:val="28"/>
        </w:rPr>
        <w:t xml:space="preserve"> - договор б/н от 29.01.2021 с ООО «Технологии звука и </w:t>
      </w:r>
      <w:r>
        <w:rPr>
          <w:rFonts w:ascii="Times New Roman" w:hAnsi="Times New Roman" w:cs="Times New Roman"/>
          <w:sz w:val="28"/>
          <w:szCs w:val="28"/>
        </w:rPr>
        <w:t>света» на сумму 457129,37 руб.;</w:t>
      </w:r>
    </w:p>
    <w:p w14:paraId="1401D7BE" w14:textId="77777777" w:rsidR="00B06BFC" w:rsidRDefault="00B06BFC" w:rsidP="00B06BFC">
      <w:pPr>
        <w:tabs>
          <w:tab w:val="left" w:pos="425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14:paraId="25BE4062" w14:textId="77777777" w:rsidR="00B06BFC" w:rsidRPr="00B06BFC" w:rsidRDefault="00B06BFC" w:rsidP="00B06BFC">
      <w:pPr>
        <w:tabs>
          <w:tab w:val="left" w:pos="425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8</w:t>
      </w:r>
    </w:p>
    <w:p w14:paraId="0EB8B776" w14:textId="77777777" w:rsidR="00C3324B" w:rsidRDefault="00A60436" w:rsidP="008C4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BFC">
        <w:rPr>
          <w:rFonts w:ascii="Times New Roman" w:hAnsi="Times New Roman" w:cs="Times New Roman"/>
          <w:sz w:val="28"/>
          <w:szCs w:val="28"/>
        </w:rPr>
        <w:t xml:space="preserve">- договор №01-29 от 29.01.2021 с ООО «АЛВИ» на сумму 144460,12 руб.; </w:t>
      </w:r>
    </w:p>
    <w:p w14:paraId="5F62E4C2" w14:textId="77777777" w:rsidR="008C4BFC" w:rsidRDefault="00C3324B" w:rsidP="008C4BF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4BFC">
        <w:rPr>
          <w:rFonts w:ascii="Times New Roman" w:hAnsi="Times New Roman" w:cs="Times New Roman"/>
          <w:sz w:val="28"/>
          <w:szCs w:val="28"/>
        </w:rPr>
        <w:t xml:space="preserve"> - договор № 1457 от 15.10.2021 с ООО ТО «Триумф» на сумму 28700,00 руб.</w:t>
      </w:r>
      <w:r w:rsidR="008C4BF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FEEDDD6" w14:textId="77777777" w:rsidR="00C3324B" w:rsidRDefault="00A60436" w:rsidP="008C4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8C4B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договор </w:t>
      </w:r>
      <w:r w:rsidR="008C4BFC">
        <w:rPr>
          <w:rFonts w:ascii="Times New Roman" w:hAnsi="Times New Roman" w:cs="Times New Roman"/>
          <w:sz w:val="28"/>
          <w:szCs w:val="28"/>
        </w:rPr>
        <w:t xml:space="preserve">№ 24 от 12.05.2021 с Индивидуальным предпринимателем </w:t>
      </w:r>
      <w:proofErr w:type="spellStart"/>
      <w:r w:rsidR="008C4BFC">
        <w:rPr>
          <w:rFonts w:ascii="Times New Roman" w:hAnsi="Times New Roman" w:cs="Times New Roman"/>
          <w:sz w:val="28"/>
          <w:szCs w:val="28"/>
        </w:rPr>
        <w:t>А.Н.Жуковский</w:t>
      </w:r>
      <w:proofErr w:type="spellEnd"/>
      <w:r w:rsidR="008C4BFC">
        <w:rPr>
          <w:rFonts w:ascii="Times New Roman" w:hAnsi="Times New Roman" w:cs="Times New Roman"/>
          <w:sz w:val="28"/>
          <w:szCs w:val="28"/>
        </w:rPr>
        <w:t xml:space="preserve"> на сумму 77194,20 руб.;</w:t>
      </w:r>
    </w:p>
    <w:p w14:paraId="39C14225" w14:textId="77777777" w:rsidR="008C4BFC" w:rsidRDefault="008C4BFC" w:rsidP="008C4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договор № 71.07.21-ПГ-ПО от 15.07.2021 с ООО «ПИК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Псковтехгаз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сумму 13575,00 руб.;</w:t>
      </w:r>
    </w:p>
    <w:p w14:paraId="46135265" w14:textId="77777777" w:rsidR="00BA3E91" w:rsidRDefault="008C4BFC" w:rsidP="008C4BF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договор № 2 от 23.12.2021 с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</w:t>
      </w:r>
      <w:r w:rsidR="00B36A9E">
        <w:rPr>
          <w:rFonts w:ascii="Times New Roman" w:hAnsi="Times New Roman" w:cs="Times New Roman"/>
          <w:sz w:val="28"/>
          <w:szCs w:val="28"/>
        </w:rPr>
        <w:t>.Снетков</w:t>
      </w:r>
      <w:proofErr w:type="spellEnd"/>
      <w:r w:rsidR="00B36A9E">
        <w:rPr>
          <w:rFonts w:ascii="Times New Roman" w:hAnsi="Times New Roman" w:cs="Times New Roman"/>
          <w:sz w:val="28"/>
          <w:szCs w:val="28"/>
        </w:rPr>
        <w:t xml:space="preserve"> на сумму 11309,73 руб</w:t>
      </w:r>
      <w:r w:rsidR="00BA3E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E4CB512" w14:textId="77777777" w:rsidR="008C4BFC" w:rsidRDefault="008C4BFC" w:rsidP="008C4BF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FCB5F37" w14:textId="77777777" w:rsidR="008C4BFC" w:rsidRDefault="008C4BFC" w:rsidP="008C4BFC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r w:rsidRPr="00600B79">
        <w:rPr>
          <w:rFonts w:ascii="Times New Roman" w:hAnsi="Times New Roman" w:cs="Times New Roman"/>
          <w:b/>
          <w:sz w:val="28"/>
          <w:szCs w:val="28"/>
        </w:rPr>
        <w:t>Соблюдение требований к исполнению, изменению контракта,</w:t>
      </w:r>
    </w:p>
    <w:p w14:paraId="08107536" w14:textId="77777777" w:rsidR="008C4BFC" w:rsidRDefault="008C4BFC" w:rsidP="008C4BFC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0B79">
        <w:rPr>
          <w:rFonts w:ascii="Times New Roman" w:hAnsi="Times New Roman" w:cs="Times New Roman"/>
          <w:b/>
          <w:sz w:val="28"/>
          <w:szCs w:val="28"/>
        </w:rPr>
        <w:t xml:space="preserve"> а также соблюдения условий контракта, в части соответствия</w:t>
      </w:r>
    </w:p>
    <w:p w14:paraId="7A6D3CE1" w14:textId="77777777" w:rsidR="008C4BFC" w:rsidRDefault="008C4BFC" w:rsidP="008C4BFC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sz w:val="28"/>
          <w:szCs w:val="28"/>
        </w:rPr>
        <w:t xml:space="preserve"> поставленного товара, выполненной работы (ее результата) или</w:t>
      </w:r>
    </w:p>
    <w:p w14:paraId="4BC580A5" w14:textId="77777777" w:rsidR="008C4BFC" w:rsidRDefault="008C4BFC" w:rsidP="008C4BFC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600B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00B79">
        <w:rPr>
          <w:rFonts w:ascii="Times New Roman" w:hAnsi="Times New Roman" w:cs="Times New Roman"/>
          <w:b/>
          <w:sz w:val="28"/>
          <w:szCs w:val="28"/>
        </w:rPr>
        <w:t>оказанной услуги условиям контракта</w:t>
      </w:r>
    </w:p>
    <w:p w14:paraId="72E50BFC" w14:textId="77777777" w:rsidR="00211041" w:rsidRDefault="00211041" w:rsidP="008C4BFC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09BEC7" w14:textId="77777777" w:rsidR="00E17D25" w:rsidRDefault="00211041" w:rsidP="00C33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Pr="00600B79">
        <w:rPr>
          <w:rFonts w:ascii="Times New Roman" w:hAnsi="Times New Roman" w:cs="Times New Roman"/>
          <w:sz w:val="28"/>
          <w:szCs w:val="28"/>
          <w:lang w:eastAsia="ar-SA"/>
        </w:rPr>
        <w:t>Законом о контрактной системе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14:paraId="08E8B86E" w14:textId="77777777" w:rsidR="00211041" w:rsidRDefault="00211041" w:rsidP="00E17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соответствии с </w:t>
      </w:r>
      <w:r w:rsidRPr="00600B79">
        <w:rPr>
          <w:rFonts w:ascii="Times New Roman" w:hAnsi="Times New Roman" w:cs="Times New Roman"/>
          <w:sz w:val="28"/>
          <w:szCs w:val="28"/>
          <w:lang w:eastAsia="ar-SA"/>
        </w:rPr>
        <w:t xml:space="preserve">Законом о контрактной системе 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экспертизы поставленного </w:t>
      </w:r>
    </w:p>
    <w:p w14:paraId="62F80929" w14:textId="77777777" w:rsidR="00211041" w:rsidRPr="00600B79" w:rsidRDefault="00211041" w:rsidP="00E17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товара, результатов выполненной работы, оказанной услуги, а также отдельных этапов исполнения контракта;</w:t>
      </w:r>
    </w:p>
    <w:p w14:paraId="60844262" w14:textId="77777777" w:rsidR="00211041" w:rsidRPr="00600B79" w:rsidRDefault="00211041" w:rsidP="0021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4CF3974C" w14:textId="77777777" w:rsidR="00211041" w:rsidRPr="00600B79" w:rsidRDefault="00211041" w:rsidP="0021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3) взаимодействие заказчика с поставщиком (подрядчиком, исполнителем) при изменении, расторжении контракта в соответствии со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38001574" w14:textId="77777777" w:rsidR="00211041" w:rsidRPr="00600B79" w:rsidRDefault="00211041" w:rsidP="0021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3 статьи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</w:t>
      </w:r>
    </w:p>
    <w:p w14:paraId="7643CA9F" w14:textId="77777777" w:rsidR="008419DE" w:rsidRDefault="008419DE" w:rsidP="00841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C11A8B" w14:textId="77777777" w:rsidR="008419DE" w:rsidRDefault="008419DE" w:rsidP="00841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2405D0" w14:textId="77777777" w:rsidR="00B06BFC" w:rsidRDefault="008419DE" w:rsidP="008419DE">
      <w:pPr>
        <w:tabs>
          <w:tab w:val="left" w:pos="567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14:paraId="68FFC2B1" w14:textId="77777777" w:rsidR="00B06BFC" w:rsidRDefault="00B06BFC" w:rsidP="008419DE">
      <w:pPr>
        <w:tabs>
          <w:tab w:val="left" w:pos="567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DD011A" w14:textId="77777777" w:rsidR="008419DE" w:rsidRPr="008419DE" w:rsidRDefault="00B06BFC" w:rsidP="00B06BFC">
      <w:pPr>
        <w:tabs>
          <w:tab w:val="left" w:pos="567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</w:t>
      </w:r>
      <w:r w:rsidR="00841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</w:t>
      </w:r>
    </w:p>
    <w:p w14:paraId="57802580" w14:textId="77777777" w:rsidR="00A60436" w:rsidRPr="008419DE" w:rsidRDefault="00211041" w:rsidP="008419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</w:t>
      </w:r>
      <w:r w:rsidR="008419DE">
        <w:rPr>
          <w:rFonts w:ascii="Times New Roman" w:eastAsia="Times New Roman" w:hAnsi="Times New Roman" w:cs="Times New Roman"/>
          <w:bCs/>
          <w:sz w:val="28"/>
          <w:szCs w:val="28"/>
        </w:rPr>
        <w:t xml:space="preserve">ерты, экспертные организации.  </w:t>
      </w:r>
    </w:p>
    <w:p w14:paraId="6A2B7E48" w14:textId="77777777" w:rsidR="00BF0AD8" w:rsidRPr="00A60436" w:rsidRDefault="00211041" w:rsidP="00A604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>В учреждении экспертиза проводилась своими с</w:t>
      </w:r>
      <w:r>
        <w:rPr>
          <w:rFonts w:ascii="Times New Roman" w:hAnsi="Times New Roman" w:cs="Times New Roman"/>
          <w:sz w:val="28"/>
          <w:szCs w:val="28"/>
        </w:rPr>
        <w:t xml:space="preserve">илами.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24 от 01.09.2015 назначен ответственный за приемку и проведение экспертизы товаров, работ и усл</w:t>
      </w:r>
      <w:r w:rsidR="00E17D25">
        <w:rPr>
          <w:rFonts w:ascii="Times New Roman" w:hAnsi="Times New Roman" w:cs="Times New Roman"/>
          <w:sz w:val="28"/>
          <w:szCs w:val="28"/>
        </w:rPr>
        <w:t xml:space="preserve">уг </w:t>
      </w:r>
      <w:proofErr w:type="spellStart"/>
      <w:r w:rsidR="00E17D25">
        <w:rPr>
          <w:rFonts w:ascii="Times New Roman" w:hAnsi="Times New Roman" w:cs="Times New Roman"/>
          <w:sz w:val="28"/>
          <w:szCs w:val="28"/>
        </w:rPr>
        <w:t>Ильинова</w:t>
      </w:r>
      <w:proofErr w:type="spellEnd"/>
      <w:r w:rsidR="00E17D25">
        <w:rPr>
          <w:rFonts w:ascii="Times New Roman" w:hAnsi="Times New Roman" w:cs="Times New Roman"/>
          <w:sz w:val="28"/>
          <w:szCs w:val="28"/>
        </w:rPr>
        <w:t xml:space="preserve"> Ирина Владимировна -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внеклассной работе.</w:t>
      </w:r>
      <w:r w:rsidRPr="00600B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887BE" w14:textId="77777777" w:rsidR="00BF0AD8" w:rsidRPr="00BF0AD8" w:rsidRDefault="00BF0AD8" w:rsidP="00BF0AD8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Calibr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</w:t>
      </w:r>
      <w:r w:rsidRPr="00BF0A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Документом, подтверждающим экспертизу своими силами, являлись оформленные и подписанные акты приема-передачи товара. </w:t>
      </w:r>
      <w:r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Результаты приемки и экспертизы оформлялись штампами на товарных накладных и счетах-фактурах с указанием даты. </w:t>
      </w:r>
    </w:p>
    <w:p w14:paraId="739C59F7" w14:textId="77777777" w:rsidR="009D48EF" w:rsidRPr="00584176" w:rsidRDefault="00341FD2" w:rsidP="00584176">
      <w:pPr>
        <w:suppressAutoHyphens/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 </w:t>
      </w:r>
      <w:r w:rsidR="00BF0AD8"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>Для осуществления приемки и экспертизы</w:t>
      </w:r>
      <w:r w:rsid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по контракту: «Н</w:t>
      </w:r>
      <w:r w:rsidR="00BF0AD8"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>а выполнение работ</w:t>
      </w:r>
      <w:r w:rsid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по</w:t>
      </w:r>
      <w:r w:rsidR="00BF0AD8"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</w:t>
      </w:r>
      <w:r w:rsid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>капитальному</w:t>
      </w:r>
      <w:r w:rsidR="00BF0AD8"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ремонт</w:t>
      </w:r>
      <w:r w:rsid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(отделочные работы) здания МБ</w:t>
      </w:r>
      <w:r w:rsidR="00BF0AD8" w:rsidRPr="00BF0AD8"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Calibri"/>
          <w:bCs/>
          <w:sz w:val="28"/>
          <w:szCs w:val="28"/>
          <w:lang w:eastAsia="en-US"/>
        </w:rPr>
        <w:t xml:space="preserve"> ДО ДШИ»</w:t>
      </w:r>
      <w:r w:rsidR="00BF0AD8" w:rsidRPr="00BF0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по У</w:t>
      </w:r>
      <w:r w:rsidR="00BF0AD8" w:rsidRPr="00BF0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чреждению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105</w:t>
      </w:r>
      <w:r w:rsidR="00BF0AD8" w:rsidRPr="00BF0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09.12</w:t>
      </w:r>
      <w:r w:rsidR="00BF0AD8" w:rsidRPr="00BF0AD8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</w:t>
      </w:r>
      <w:r w:rsidR="0058417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создана комиссия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приемке выполненных работ по объекту</w:t>
      </w:r>
      <w:r w:rsidR="00584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«Здание МБУ ДО ДШИ, расположенного по адресу: </w:t>
      </w:r>
      <w:proofErr w:type="spellStart"/>
      <w:r w:rsidR="00584176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г.Невель</w:t>
      </w:r>
      <w:proofErr w:type="spellEnd"/>
      <w:r w:rsidR="00584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584176">
        <w:rPr>
          <w:rFonts w:ascii="Times New Roman" w:eastAsiaTheme="minorHAnsi" w:hAnsi="Times New Roman" w:cs="Times New Roman"/>
          <w:sz w:val="28"/>
          <w:szCs w:val="28"/>
          <w:lang w:eastAsia="en-US"/>
        </w:rPr>
        <w:t>пл.К.Маркса</w:t>
      </w:r>
      <w:proofErr w:type="spellEnd"/>
      <w:r w:rsidR="00584176">
        <w:rPr>
          <w:rFonts w:ascii="Times New Roman" w:eastAsiaTheme="minorHAnsi" w:hAnsi="Times New Roman" w:cs="Times New Roman"/>
          <w:sz w:val="28"/>
          <w:szCs w:val="28"/>
          <w:lang w:eastAsia="en-US"/>
        </w:rPr>
        <w:t>, д.3»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84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Согласно условиям контракта</w:t>
      </w:r>
      <w:r w:rsidR="00BF0AD8" w:rsidRPr="00BF0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результатам</w:t>
      </w:r>
      <w:r w:rsidR="005841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приемки и экспертизы составлен акт приемки законченного объекта приемочной комиссией от 27.12.2021 б/н, подписанный</w:t>
      </w:r>
      <w:r w:rsidR="00BF0AD8" w:rsidRPr="00BF0A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всеми членами комиссии. </w:t>
      </w:r>
      <w:r w:rsidR="00BF0AD8" w:rsidRPr="00BF0A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Подрядчик по окончании работ предоставлял заказчику акты формы КС-2 и справки формы КС-</w:t>
      </w:r>
      <w:r w:rsidR="0058417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3, которые подписаны сторонами.</w:t>
      </w:r>
    </w:p>
    <w:p w14:paraId="50343FAE" w14:textId="77777777" w:rsidR="00D80B58" w:rsidRDefault="009D48EF" w:rsidP="00D80B5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8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Пунктом 2.5.</w:t>
      </w:r>
      <w:r w:rsidR="00D80B58" w:rsidRPr="0000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</w:t>
      </w:r>
      <w:r w:rsidR="00D8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№01-29 от 29.01.2021на приобретение печатной продукции</w:t>
      </w:r>
      <w:r w:rsidR="00D80B58" w:rsidRPr="0000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</w:t>
      </w:r>
      <w:r w:rsidR="00D80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ено, что «Расчеты между Покупателем и Продавцом производятся не позднее 30(тридцати) календарных дней со дня приемки Товара и подписания Покупателем оформленных в соответствии с требованиями действующих нормативных документов и представленных Продавцом счета и товарной накладной»</w:t>
      </w:r>
      <w:r w:rsidR="00D80B58" w:rsidRPr="0000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F01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0B58" w:rsidRPr="0000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</w:t>
      </w:r>
      <w:r w:rsidR="003400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лено, что оплата по выставленной товарной накладной</w:t>
      </w:r>
      <w:r w:rsidR="00D80B58" w:rsidRPr="00006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произведена Учреждением с нарушением данного пункта договора:</w:t>
      </w:r>
    </w:p>
    <w:p w14:paraId="7F7BE63A" w14:textId="77777777" w:rsidR="00AB1DE3" w:rsidRPr="00006C09" w:rsidRDefault="00340015" w:rsidP="00AB1DE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- товарная накладная № 59 от 05.02.2021-144460,12 руб., товар принят руководителем Учреждения 10.02.2021, оплата полученного товара произведена 19.03.2021 ЗКР№0000090, срок оплаты нарушен на 7 календарных дней</w:t>
      </w:r>
      <w:r w:rsidRPr="00A60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B663A" w:rsidRPr="00A60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(объяснительная главного бухгалтера прилагается).</w:t>
      </w:r>
    </w:p>
    <w:p w14:paraId="4F3C2E1D" w14:textId="77777777" w:rsidR="008419DE" w:rsidRDefault="006B4764" w:rsidP="006B476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50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п.11.2 контракта № 0157300002521010000970001 от 06.08.2021 на выполнение работ по капитальному ремонту (отделочные работы) здания МБУ ДО ДШИ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заключено дополнительное соглашение № 2 от 09.10.2021 о продлении срока выполнения работ, где пунктом 2.1. в новой редакции определен срок</w:t>
      </w:r>
      <w:r w:rsidR="004F4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работ до 01.11.2021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года. В установленный срок работы в полном объеме не выполнены.</w:t>
      </w:r>
      <w:r w:rsidR="00CE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E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акта</w:t>
      </w:r>
      <w:proofErr w:type="gramEnd"/>
      <w:r w:rsidR="00CE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приемки выполненных работ № 3 и заключения по результатам экспертиз</w:t>
      </w:r>
      <w:r w:rsidR="00F0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капитальный ремонт (отделочные работы) в здании МБУ ДО ДШИ завершены </w:t>
      </w:r>
      <w:r w:rsidR="00CE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27.12.2021</w:t>
      </w:r>
      <w:r w:rsidR="004F4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года. Пунктом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9.3 контракта </w:t>
      </w:r>
      <w:r w:rsidR="004F4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просрочки исполнения подрядчиком обязательств</w:t>
      </w:r>
      <w:r w:rsidR="004F4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контракту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подрядчик оплачивает заказчику пеню. Пеня начисляется за каждый день </w:t>
      </w:r>
    </w:p>
    <w:p w14:paraId="52C1EFDE" w14:textId="77777777" w:rsidR="008419DE" w:rsidRDefault="008419DE" w:rsidP="008419DE">
      <w:pPr>
        <w:tabs>
          <w:tab w:val="left" w:pos="567"/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10</w:t>
      </w:r>
    </w:p>
    <w:p w14:paraId="751BEF9D" w14:textId="77777777" w:rsidR="00AB1DE3" w:rsidRDefault="006B4764" w:rsidP="006B476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просрочки исполнения обязательства,</w:t>
      </w:r>
      <w:r w:rsidR="00CE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предусмотренного контрактом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начиная со дня, следующего после дня истечения установленного контрактом срока исполнения обязательства,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</w:t>
      </w:r>
      <w:r w:rsidR="00CE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уменьшенной на сумму пропорциональную объему обязательств, предусмотренных контрактом, и фактически исполненных подрядчиком.</w:t>
      </w:r>
    </w:p>
    <w:p w14:paraId="4BC43D51" w14:textId="77777777" w:rsidR="00CE201F" w:rsidRPr="00006C09" w:rsidRDefault="00CE201F" w:rsidP="00CE201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Таким образом, размер пени с 01 ноября 2021 года по </w:t>
      </w:r>
      <w:r w:rsidR="00F0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 декабря 2021 года составил 15790,54 (пятнадцать тысяч семьсот девяносто) рублей 54 </w:t>
      </w:r>
      <w:proofErr w:type="gramStart"/>
      <w:r w:rsidR="00F0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копейки.(</w:t>
      </w:r>
      <w:proofErr w:type="gramEnd"/>
      <w:r w:rsidR="00F06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 прилагается). На основании требования № 2 от 13.01.2022 года пени за просрочку </w:t>
      </w:r>
      <w:r w:rsidR="006C4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исполнения обязательств по данному контракту подрядчиком оплачены в полном объеме 18.01.2022 года платежное поручение № 5.</w:t>
      </w:r>
    </w:p>
    <w:p w14:paraId="427119D4" w14:textId="77777777" w:rsidR="00211041" w:rsidRPr="00600B79" w:rsidRDefault="00211041" w:rsidP="00E718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F8A5D9" w14:textId="77777777" w:rsidR="00E718D8" w:rsidRPr="009D1E21" w:rsidRDefault="00E718D8" w:rsidP="00E718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1.4. </w:t>
      </w:r>
      <w:r w:rsidRPr="009D1E21">
        <w:rPr>
          <w:rFonts w:ascii="Times New Roman" w:hAnsi="Times New Roman" w:cs="Times New Roman"/>
          <w:b/>
          <w:sz w:val="28"/>
          <w:szCs w:val="28"/>
        </w:rPr>
        <w:t>Проверка соответствия использования поставленного товара,</w:t>
      </w:r>
    </w:p>
    <w:p w14:paraId="68FF226A" w14:textId="77777777" w:rsidR="00E718D8" w:rsidRPr="009D1E21" w:rsidRDefault="00E718D8" w:rsidP="00E718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sz w:val="28"/>
          <w:szCs w:val="28"/>
        </w:rPr>
        <w:t xml:space="preserve">  выполненной работы (ее результата) или оказанной услуги целям </w:t>
      </w:r>
    </w:p>
    <w:p w14:paraId="1ED81945" w14:textId="77777777" w:rsidR="00E718D8" w:rsidRPr="009D1E21" w:rsidRDefault="00E718D8" w:rsidP="00E718D8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21">
        <w:rPr>
          <w:rFonts w:ascii="Times New Roman" w:hAnsi="Times New Roman" w:cs="Times New Roman"/>
          <w:b/>
          <w:sz w:val="28"/>
          <w:szCs w:val="28"/>
        </w:rPr>
        <w:t xml:space="preserve">                               осуществления закупки</w:t>
      </w:r>
    </w:p>
    <w:p w14:paraId="634E40F5" w14:textId="77777777" w:rsidR="00315AD3" w:rsidRDefault="007A7A71" w:rsidP="00315AD3">
      <w:pPr>
        <w:tabs>
          <w:tab w:val="left" w:pos="851"/>
        </w:tabs>
        <w:spacing w:after="0"/>
        <w:ind w:right="-1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15AD3"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соответствия использования поставленного товара, выполненной работы (ее результата) или оказанной услуги, целям осуществления закупки установлено, что по проверенным контрактам</w:t>
      </w:r>
      <w:r w:rsid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(договорам)</w:t>
      </w:r>
      <w:r w:rsidR="00315AD3"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товар поставлен, работы выполнены и услуги оказаны в соответствии с условиями, определенными</w:t>
      </w:r>
      <w:r w:rsidR="007E6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контрактами (договорами), что подтверждено а</w:t>
      </w:r>
      <w:r w:rsidR="00315AD3" w:rsidRPr="00315AD3">
        <w:rPr>
          <w:rFonts w:ascii="Times New Roman" w:eastAsiaTheme="minorHAnsi" w:hAnsi="Times New Roman" w:cs="Times New Roman"/>
          <w:sz w:val="28"/>
          <w:szCs w:val="28"/>
          <w:lang w:eastAsia="en-US"/>
        </w:rPr>
        <w:t>ктами приемки товаров, работ и услуг и экспертизой.</w:t>
      </w:r>
    </w:p>
    <w:p w14:paraId="4C1EEF7D" w14:textId="77777777" w:rsidR="007E69FC" w:rsidRPr="007A7A71" w:rsidRDefault="00315AD3" w:rsidP="007A7A71">
      <w:pPr>
        <w:spacing w:after="0"/>
        <w:ind w:right="-1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087C">
        <w:rPr>
          <w:rFonts w:ascii="Times New Roman" w:hAnsi="Times New Roman" w:cs="Times New Roman"/>
          <w:sz w:val="28"/>
          <w:szCs w:val="28"/>
        </w:rPr>
        <w:t>В рамках контрольного мероприятия произведен</w:t>
      </w:r>
      <w:r w:rsidR="0040087C">
        <w:rPr>
          <w:rFonts w:ascii="Times New Roman" w:hAnsi="Times New Roman" w:cs="Times New Roman"/>
          <w:sz w:val="28"/>
          <w:szCs w:val="28"/>
        </w:rPr>
        <w:t xml:space="preserve"> выборочный</w:t>
      </w:r>
      <w:r w:rsidRPr="0040087C">
        <w:rPr>
          <w:rFonts w:ascii="Times New Roman" w:hAnsi="Times New Roman" w:cs="Times New Roman"/>
          <w:sz w:val="28"/>
          <w:szCs w:val="28"/>
        </w:rPr>
        <w:t xml:space="preserve"> осмотр фактического наличия и использования в соответствии с целями осуществления закупок, основных средств</w:t>
      </w:r>
      <w:r w:rsidR="009D1E21" w:rsidRPr="0040087C">
        <w:rPr>
          <w:rFonts w:ascii="Times New Roman" w:hAnsi="Times New Roman" w:cs="Times New Roman"/>
          <w:sz w:val="28"/>
          <w:szCs w:val="28"/>
        </w:rPr>
        <w:t xml:space="preserve"> (музыкальных инструментов</w:t>
      </w:r>
      <w:proofErr w:type="gramStart"/>
      <w:r w:rsidR="009D1E21" w:rsidRPr="0040087C">
        <w:rPr>
          <w:rFonts w:ascii="Times New Roman" w:hAnsi="Times New Roman" w:cs="Times New Roman"/>
          <w:sz w:val="28"/>
          <w:szCs w:val="28"/>
        </w:rPr>
        <w:t>),</w:t>
      </w:r>
      <w:r w:rsidRPr="0040087C">
        <w:rPr>
          <w:rFonts w:ascii="Times New Roman" w:hAnsi="Times New Roman" w:cs="Times New Roman"/>
          <w:sz w:val="28"/>
          <w:szCs w:val="28"/>
        </w:rPr>
        <w:t>приобретенных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«Детская школа искусств»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г.Невеля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7A7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7A7A71" w:rsidRPr="007E6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результате</w:t>
      </w:r>
      <w:r w:rsidR="007A7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7A71" w:rsidRPr="007E69F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осмотр</w:t>
      </w:r>
      <w:r w:rsidR="007A7A71">
        <w:rPr>
          <w:rFonts w:ascii="Times New Roman" w:eastAsiaTheme="minorHAnsi" w:hAnsi="Times New Roman" w:cs="Times New Roman"/>
          <w:sz w:val="28"/>
          <w:szCs w:val="28"/>
          <w:lang w:eastAsia="en-US"/>
        </w:rPr>
        <w:t>а установлено: что приобретенные музыкальные инструменты соответствую</w:t>
      </w:r>
      <w:r w:rsidR="007A7A71" w:rsidRPr="007E69FC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7A7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условиям договора, установлены</w:t>
      </w:r>
      <w:r w:rsidR="007A7A71" w:rsidRPr="007E6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помещениях школы и используется по</w:t>
      </w:r>
      <w:r w:rsidR="007A7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A7A71" w:rsidRPr="007E69FC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</w:t>
      </w:r>
      <w:r w:rsidR="007A7A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ому назначению. </w:t>
      </w:r>
      <w:r>
        <w:rPr>
          <w:rFonts w:ascii="Times New Roman" w:hAnsi="Times New Roman" w:cs="Times New Roman"/>
          <w:sz w:val="28"/>
          <w:szCs w:val="28"/>
        </w:rPr>
        <w:t>По результата</w:t>
      </w:r>
      <w:r w:rsidR="007A7A71">
        <w:rPr>
          <w:rFonts w:ascii="Times New Roman" w:hAnsi="Times New Roman" w:cs="Times New Roman"/>
          <w:sz w:val="28"/>
          <w:szCs w:val="28"/>
        </w:rPr>
        <w:t>м осмотра составлен акт 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00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06.05</w:t>
      </w:r>
      <w:r w:rsidRPr="009E1003">
        <w:rPr>
          <w:rFonts w:ascii="Times New Roman" w:hAnsi="Times New Roman" w:cs="Times New Roman"/>
          <w:sz w:val="28"/>
          <w:szCs w:val="28"/>
        </w:rPr>
        <w:t>.2022</w:t>
      </w:r>
      <w:r w:rsidR="007E69FC">
        <w:rPr>
          <w:rFonts w:ascii="Times New Roman" w:hAnsi="Times New Roman" w:cs="Times New Roman"/>
          <w:sz w:val="28"/>
          <w:szCs w:val="28"/>
        </w:rPr>
        <w:t xml:space="preserve"> №1</w:t>
      </w:r>
      <w:r w:rsidRPr="009E1003">
        <w:rPr>
          <w:rFonts w:ascii="Times New Roman" w:hAnsi="Times New Roman" w:cs="Times New Roman"/>
          <w:sz w:val="28"/>
          <w:szCs w:val="28"/>
        </w:rPr>
        <w:t>.</w:t>
      </w:r>
    </w:p>
    <w:p w14:paraId="59D66B3F" w14:textId="77777777" w:rsidR="007E69FC" w:rsidRDefault="007A7A71" w:rsidP="008419D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1DD2BC0" w14:textId="77777777" w:rsidR="00584672" w:rsidRPr="008419DE" w:rsidRDefault="00584672" w:rsidP="008419DE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432BF" w14:textId="77777777" w:rsidR="00584672" w:rsidRDefault="00584672" w:rsidP="0058467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1.5. С</w:t>
      </w:r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облюдение условий </w:t>
      </w:r>
      <w:proofErr w:type="gramStart"/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 субсидии</w:t>
      </w:r>
      <w:proofErr w:type="gramEnd"/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финансовое </w:t>
      </w:r>
    </w:p>
    <w:p w14:paraId="097BCCF7" w14:textId="77777777" w:rsidR="00584672" w:rsidRDefault="00584672" w:rsidP="0058467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>обеспечение муниципального задания из средст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бюджета МО</w:t>
      </w:r>
    </w:p>
    <w:p w14:paraId="6D72D1B5" w14:textId="77777777" w:rsidR="00584672" w:rsidRPr="00D763F8" w:rsidRDefault="00584672" w:rsidP="0058467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«Невельский район»</w:t>
      </w:r>
    </w:p>
    <w:p w14:paraId="68E3EC83" w14:textId="77777777" w:rsidR="00584672" w:rsidRPr="008F7757" w:rsidRDefault="00584672" w:rsidP="0058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53CD4" w14:textId="77777777" w:rsidR="008419DE" w:rsidRDefault="00584672" w:rsidP="00584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  <w:r w:rsidR="008419D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D2B3F51" w14:textId="77777777" w:rsidR="008419DE" w:rsidRDefault="008419DE" w:rsidP="00584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29105E" w14:textId="77777777" w:rsidR="00584672" w:rsidRDefault="008419DE" w:rsidP="008419DE">
      <w:pPr>
        <w:tabs>
          <w:tab w:val="left" w:pos="425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11</w:t>
      </w:r>
    </w:p>
    <w:p w14:paraId="6565CF6C" w14:textId="77777777" w:rsidR="00584672" w:rsidRDefault="00584672" w:rsidP="00584672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0DD34405" w14:textId="77777777" w:rsidR="00584672" w:rsidRDefault="00584672" w:rsidP="00584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Невельского района от 30.12.2020 № 823 Учреждению доведено муниципальное задание на выполнение в 2021 году следующих услуг:</w:t>
      </w:r>
    </w:p>
    <w:p w14:paraId="7CE528DD" w14:textId="77777777" w:rsidR="00584672" w:rsidRDefault="00584672" w:rsidP="0058467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84672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реализация дополнительных предпрофессиональных программ в области искусства (фортепиано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8467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народные инструменты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584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хоровое пение,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музыкальный фольклор,</w:t>
      </w:r>
      <w:r w:rsidRPr="00584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живопись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846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хореографич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еское творчество</w:t>
      </w:r>
      <w:r w:rsidRPr="00584672">
        <w:rPr>
          <w:rFonts w:ascii="Times New Roman" w:eastAsiaTheme="minorHAnsi" w:hAnsi="Times New Roman" w:cs="Times New Roman"/>
          <w:sz w:val="28"/>
          <w:szCs w:val="28"/>
          <w:lang w:eastAsia="en-US"/>
        </w:rPr>
        <w:t>, искусство театра);</w:t>
      </w:r>
    </w:p>
    <w:p w14:paraId="7E5D9733" w14:textId="77777777" w:rsidR="009C454D" w:rsidRPr="009C454D" w:rsidRDefault="009C454D" w:rsidP="009C454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реализация дополнительных общеразвивающих программ;</w:t>
      </w:r>
    </w:p>
    <w:p w14:paraId="677E758A" w14:textId="77777777" w:rsidR="009C454D" w:rsidRPr="009C454D" w:rsidRDefault="009C454D" w:rsidP="009C454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организация и проведение олимпиад, конкурсов, мероприятий, направленных на выполнение и развитие у обучающих интеллектуальных и творческих способностей, способностей </w:t>
      </w:r>
      <w:proofErr w:type="gramStart"/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к занятием</w:t>
      </w:r>
      <w:proofErr w:type="gramEnd"/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14:paraId="79700C44" w14:textId="77777777" w:rsidR="009C454D" w:rsidRPr="009C454D" w:rsidRDefault="009C454D" w:rsidP="009C454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Доведенные в муниципальном задании услуги соответствуют основным видам деятельности, закрепленным в Уставе Учреждения.</w:t>
      </w:r>
    </w:p>
    <w:p w14:paraId="5A938470" w14:textId="77777777" w:rsidR="009C454D" w:rsidRDefault="009C454D" w:rsidP="009C454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 соответствии со ст. 78.1 БК РФ учреждению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году, доведено финансовое обеспечение (субсидия) на выполнение муниципального задания в размере </w:t>
      </w:r>
      <w:r w:rsidR="00AD6F37"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>9404,1</w:t>
      </w:r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7853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84CA0B7" w14:textId="77777777" w:rsidR="009C454D" w:rsidRPr="009C454D" w:rsidRDefault="009C454D" w:rsidP="009C454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Субсидия на финансовое обеспечение выполнен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ия муниципального задания в 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учреждению предоставлялась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Соглашением о предоставлении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 бюджета МО «Невельский район» муниципальному бюджетному или автономному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учреждению 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финансовое обеспечение выполнения муниципального задания на оказание муниципальны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>х услуг (выполнение работ) от 30.12.2020 №1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 редакции от 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>24.12.2021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),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заключенным Администрацией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Невельского района</w:t>
      </w:r>
      <w:r w:rsidR="00EE02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МБУ ДО «Детская школа искусств»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г.Невеля</w:t>
      </w:r>
      <w:proofErr w:type="spellEnd"/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EBE7920" w14:textId="77777777" w:rsidR="00AD6F37" w:rsidRPr="009C454D" w:rsidRDefault="009C454D" w:rsidP="009C454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Документом определяющим направление использования бюджетным учреждением субсидии на выполнение муниципального задания, является план финансово-хозяйственной деятельности муниципального учре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ждения утвержденного д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иректором МБУ ДО ДШИ </w:t>
      </w:r>
      <w:proofErr w:type="spellStart"/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г.Невеля</w:t>
      </w:r>
      <w:proofErr w:type="spellEnd"/>
      <w:r w:rsidR="006729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29.12.2020.</w:t>
      </w:r>
      <w:r w:rsidRPr="009C45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C39A900" w14:textId="77777777" w:rsidR="00AD6F37" w:rsidRDefault="00AD6F37" w:rsidP="00672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4014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План ФХД и изме</w:t>
      </w:r>
      <w:r w:rsidR="00802C40">
        <w:rPr>
          <w:rFonts w:ascii="Times New Roman" w:hAnsi="Times New Roman" w:cs="Times New Roman"/>
          <w:sz w:val="28"/>
          <w:szCs w:val="28"/>
        </w:rPr>
        <w:t>нения в него размещены</w:t>
      </w:r>
      <w:r w:rsidRPr="00EE4014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 (</w:t>
      </w:r>
      <w:hyperlink r:id="rId10" w:history="1">
        <w:r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EE40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40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02C40">
        <w:rPr>
          <w:rFonts w:ascii="Times New Roman" w:hAnsi="Times New Roman" w:cs="Times New Roman"/>
          <w:sz w:val="28"/>
          <w:szCs w:val="28"/>
        </w:rPr>
        <w:t>)</w:t>
      </w:r>
      <w:r w:rsidRPr="00EE401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(п.15 Приказа № 86н от 21.07.2011 « 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п.2.9. Требования от 26.12.2016 «К порядку формирования структурированной информации о государственном (муниципальном) учреждении».</w:t>
      </w:r>
    </w:p>
    <w:p w14:paraId="5B153FD0" w14:textId="77777777" w:rsidR="008419DE" w:rsidRDefault="0067295E" w:rsidP="0067295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Плана ФХД Учреждения на 2021 год и плановый период 2022 и 2023 годов (в редакции от 27.12.2021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  сумма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(лимиты) без остатка прошлых лет составила 9404100,00 руб.</w:t>
      </w:r>
      <w:r w:rsidR="00841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593DEE18" w14:textId="77777777" w:rsidR="0067295E" w:rsidRPr="0077426C" w:rsidRDefault="008419DE" w:rsidP="008419DE">
      <w:pPr>
        <w:tabs>
          <w:tab w:val="left" w:pos="425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12</w:t>
      </w:r>
    </w:p>
    <w:p w14:paraId="37E3FF43" w14:textId="77777777" w:rsidR="0067295E" w:rsidRDefault="0067295E" w:rsidP="0067295E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Использование Учреждением средств субсидии на выполнение муниципально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 задания в период с 01.01.2021 по 31.12.2021</w:t>
      </w: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отражено в таблице:</w:t>
      </w:r>
    </w:p>
    <w:tbl>
      <w:tblPr>
        <w:tblStyle w:val="30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3119"/>
      </w:tblGrid>
      <w:tr w:rsidR="0067295E" w:rsidRPr="00E6494A" w14:paraId="62DF7BCE" w14:textId="77777777" w:rsidTr="00D8641B">
        <w:tc>
          <w:tcPr>
            <w:tcW w:w="3652" w:type="dxa"/>
          </w:tcPr>
          <w:p w14:paraId="40C48070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4D800D06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806BD5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0DB59D41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E760C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          Расходы</w:t>
            </w:r>
          </w:p>
        </w:tc>
        <w:tc>
          <w:tcPr>
            <w:tcW w:w="2835" w:type="dxa"/>
          </w:tcPr>
          <w:p w14:paraId="41E35D03" w14:textId="77777777" w:rsidR="0067295E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по расходам субсидии в соответствии с данными бухгалтерского учета (с учетом остатка</w:t>
            </w:r>
          </w:p>
          <w:p w14:paraId="4A740DD6" w14:textId="77777777" w:rsidR="0067295E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прошлых лет),</w:t>
            </w:r>
          </w:p>
          <w:p w14:paraId="6143AB19" w14:textId="77777777" w:rsidR="0067295E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(ф.0503737) по</w:t>
            </w:r>
          </w:p>
          <w:p w14:paraId="7C07CE8C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состоянию на</w:t>
            </w:r>
          </w:p>
          <w:p w14:paraId="528BC359" w14:textId="77777777" w:rsidR="0067295E" w:rsidRPr="00E6494A" w:rsidRDefault="008D0E18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01.01.2022</w:t>
            </w:r>
          </w:p>
          <w:p w14:paraId="56D21C26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14:paraId="558ED072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>Испо</w:t>
            </w:r>
            <w:r w:rsidR="008D0E18">
              <w:rPr>
                <w:rFonts w:ascii="Times New Roman" w:hAnsi="Times New Roman" w:cs="Times New Roman"/>
                <w:sz w:val="26"/>
                <w:szCs w:val="26"/>
              </w:rPr>
              <w:t>лнено по состоянию на 01.01.2022</w:t>
            </w:r>
            <w:r w:rsidRPr="00E6494A">
              <w:rPr>
                <w:rFonts w:ascii="Times New Roman" w:hAnsi="Times New Roman" w:cs="Times New Roman"/>
                <w:sz w:val="26"/>
                <w:szCs w:val="26"/>
              </w:rPr>
              <w:t xml:space="preserve"> (кассовый расход)</w:t>
            </w:r>
          </w:p>
        </w:tc>
      </w:tr>
      <w:tr w:rsidR="0067295E" w:rsidRPr="00E6494A" w14:paraId="34B7A6CB" w14:textId="77777777" w:rsidTr="00D8641B">
        <w:tc>
          <w:tcPr>
            <w:tcW w:w="3652" w:type="dxa"/>
          </w:tcPr>
          <w:p w14:paraId="329D783C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 (ФОТ)</w:t>
            </w:r>
          </w:p>
        </w:tc>
        <w:tc>
          <w:tcPr>
            <w:tcW w:w="2835" w:type="dxa"/>
          </w:tcPr>
          <w:p w14:paraId="5E1A6CF0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A7DFB">
              <w:rPr>
                <w:rFonts w:ascii="Times New Roman" w:hAnsi="Times New Roman" w:cs="Times New Roman"/>
                <w:sz w:val="28"/>
                <w:szCs w:val="28"/>
              </w:rPr>
              <w:t xml:space="preserve">       6240</w:t>
            </w:r>
            <w:r w:rsidR="008D0E18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3119" w:type="dxa"/>
          </w:tcPr>
          <w:p w14:paraId="36D2168B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A7DFB">
              <w:rPr>
                <w:rFonts w:ascii="Times New Roman" w:hAnsi="Times New Roman" w:cs="Times New Roman"/>
                <w:sz w:val="28"/>
                <w:szCs w:val="28"/>
              </w:rPr>
              <w:t xml:space="preserve">            6175,0</w:t>
            </w:r>
          </w:p>
        </w:tc>
      </w:tr>
      <w:tr w:rsidR="0067295E" w:rsidRPr="00E6494A" w14:paraId="0A7A112A" w14:textId="77777777" w:rsidTr="00D8641B">
        <w:tc>
          <w:tcPr>
            <w:tcW w:w="3652" w:type="dxa"/>
          </w:tcPr>
          <w:p w14:paraId="04867A7D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835" w:type="dxa"/>
          </w:tcPr>
          <w:p w14:paraId="3615BE7D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99A46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7DFB">
              <w:rPr>
                <w:rFonts w:ascii="Times New Roman" w:hAnsi="Times New Roman" w:cs="Times New Roman"/>
                <w:sz w:val="28"/>
                <w:szCs w:val="28"/>
              </w:rPr>
              <w:t xml:space="preserve">      1880,0</w:t>
            </w:r>
          </w:p>
        </w:tc>
        <w:tc>
          <w:tcPr>
            <w:tcW w:w="3119" w:type="dxa"/>
          </w:tcPr>
          <w:p w14:paraId="6BE0599A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519F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A7DFB">
              <w:rPr>
                <w:rFonts w:ascii="Times New Roman" w:hAnsi="Times New Roman" w:cs="Times New Roman"/>
                <w:sz w:val="28"/>
                <w:szCs w:val="28"/>
              </w:rPr>
              <w:t xml:space="preserve">           1856,5</w:t>
            </w:r>
          </w:p>
        </w:tc>
      </w:tr>
    </w:tbl>
    <w:tbl>
      <w:tblPr>
        <w:tblStyle w:val="40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3119"/>
      </w:tblGrid>
      <w:tr w:rsidR="0067295E" w:rsidRPr="00E6494A" w14:paraId="5D2B0DB1" w14:textId="77777777" w:rsidTr="00D8641B">
        <w:tc>
          <w:tcPr>
            <w:tcW w:w="3652" w:type="dxa"/>
          </w:tcPr>
          <w:p w14:paraId="07F127EA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уплату налогов, сборов и иных платежей</w:t>
            </w:r>
          </w:p>
        </w:tc>
        <w:tc>
          <w:tcPr>
            <w:tcW w:w="2835" w:type="dxa"/>
          </w:tcPr>
          <w:p w14:paraId="49950390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6970E" w14:textId="77777777" w:rsidR="0067295E" w:rsidRPr="00E6494A" w:rsidRDefault="008D0E18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27</w:t>
            </w:r>
            <w:r w:rsidR="006729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3119" w:type="dxa"/>
          </w:tcPr>
          <w:p w14:paraId="1BCDFBEF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6BF70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7DFB">
              <w:rPr>
                <w:rFonts w:ascii="Times New Roman" w:hAnsi="Times New Roman" w:cs="Times New Roman"/>
                <w:sz w:val="28"/>
                <w:szCs w:val="28"/>
              </w:rPr>
              <w:t xml:space="preserve">           22,5</w:t>
            </w:r>
          </w:p>
        </w:tc>
      </w:tr>
      <w:tr w:rsidR="0067295E" w:rsidRPr="00E6494A" w14:paraId="02C37D29" w14:textId="77777777" w:rsidTr="00D8641B">
        <w:tc>
          <w:tcPr>
            <w:tcW w:w="3652" w:type="dxa"/>
          </w:tcPr>
          <w:p w14:paraId="57B92F9E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закупку товаров, работ, услуг</w:t>
            </w:r>
          </w:p>
        </w:tc>
        <w:tc>
          <w:tcPr>
            <w:tcW w:w="2835" w:type="dxa"/>
          </w:tcPr>
          <w:p w14:paraId="7664A4F3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18F557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7DFB">
              <w:rPr>
                <w:rFonts w:ascii="Times New Roman" w:hAnsi="Times New Roman" w:cs="Times New Roman"/>
                <w:sz w:val="28"/>
                <w:szCs w:val="28"/>
              </w:rPr>
              <w:t xml:space="preserve">      1267,2</w:t>
            </w:r>
          </w:p>
        </w:tc>
        <w:tc>
          <w:tcPr>
            <w:tcW w:w="3119" w:type="dxa"/>
          </w:tcPr>
          <w:p w14:paraId="6E88D635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E93A9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A7DFB">
              <w:rPr>
                <w:rFonts w:ascii="Times New Roman" w:hAnsi="Times New Roman" w:cs="Times New Roman"/>
                <w:sz w:val="28"/>
                <w:szCs w:val="28"/>
              </w:rPr>
              <w:t xml:space="preserve">           1104,0</w:t>
            </w:r>
          </w:p>
        </w:tc>
      </w:tr>
      <w:tr w:rsidR="0067295E" w:rsidRPr="00E6494A" w14:paraId="6213D267" w14:textId="77777777" w:rsidTr="00D8641B">
        <w:tc>
          <w:tcPr>
            <w:tcW w:w="3652" w:type="dxa"/>
          </w:tcPr>
          <w:p w14:paraId="20A53B4E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14:paraId="7DE0D5A8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A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9415,0</w:t>
            </w:r>
          </w:p>
        </w:tc>
        <w:tc>
          <w:tcPr>
            <w:tcW w:w="3119" w:type="dxa"/>
          </w:tcPr>
          <w:p w14:paraId="35719953" w14:textId="77777777" w:rsidR="0067295E" w:rsidRPr="00E6494A" w:rsidRDefault="0067295E" w:rsidP="00D864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9158,0</w:t>
            </w:r>
          </w:p>
        </w:tc>
      </w:tr>
    </w:tbl>
    <w:p w14:paraId="2D7B9DAC" w14:textId="77777777" w:rsidR="0067295E" w:rsidRDefault="0067295E" w:rsidP="0067295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A5CAAAB" w14:textId="77777777" w:rsidR="0067295E" w:rsidRDefault="0067295E" w:rsidP="0067295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несоответствий показателей объема финансового обеспечени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я в Плане ФХД Учреждения на 2021</w:t>
      </w: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с данными бухгалтерского учета по отчету об исполнении Учр</w:t>
      </w:r>
      <w:r w:rsidR="00802C40">
        <w:rPr>
          <w:rFonts w:ascii="Times New Roman" w:eastAsiaTheme="minorHAnsi" w:hAnsi="Times New Roman" w:cs="Times New Roman"/>
          <w:sz w:val="28"/>
          <w:szCs w:val="28"/>
          <w:lang w:eastAsia="en-US"/>
        </w:rPr>
        <w:t>еждением Плана ФХД на 01.01.2022</w:t>
      </w:r>
      <w:r w:rsidRPr="00E649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(ф.0503737) не выявлено.</w:t>
      </w:r>
    </w:p>
    <w:p w14:paraId="500C647F" w14:textId="77777777" w:rsidR="0067295E" w:rsidRPr="0067295E" w:rsidRDefault="0067295E" w:rsidP="0067295E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783814" w14:textId="77777777" w:rsidR="00754A0E" w:rsidRDefault="00754A0E" w:rsidP="0075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1.6.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6234">
        <w:rPr>
          <w:rFonts w:ascii="Times New Roman" w:hAnsi="Times New Roman" w:cs="Times New Roman"/>
          <w:b/>
          <w:sz w:val="28"/>
          <w:szCs w:val="28"/>
        </w:rPr>
        <w:t>олнота и достоверность отраженных в отчете об исполнении</w:t>
      </w:r>
    </w:p>
    <w:p w14:paraId="4D0C05DF" w14:textId="77777777" w:rsidR="00754A0E" w:rsidRDefault="00754A0E" w:rsidP="00754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6234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 фактических значений показателей объема</w:t>
      </w:r>
    </w:p>
    <w:p w14:paraId="614A151A" w14:textId="77777777" w:rsidR="00754A0E" w:rsidRPr="00707C03" w:rsidRDefault="00754A0E" w:rsidP="00754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муниципального задания</w:t>
      </w:r>
    </w:p>
    <w:p w14:paraId="72185F28" w14:textId="77777777" w:rsidR="00754A0E" w:rsidRPr="00103DF7" w:rsidRDefault="00754A0E" w:rsidP="00754A0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C078422" w14:textId="77777777" w:rsidR="00754A0E" w:rsidRDefault="00754A0E" w:rsidP="00754A0E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п.4.2.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муниципального задания № 010 на 2021 год и плановый период 2022-2023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годов, 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веденного </w:t>
      </w:r>
      <w:r>
        <w:rPr>
          <w:rFonts w:ascii="Times New Roman" w:hAnsi="Times New Roman" w:cs="Times New Roman"/>
          <w:sz w:val="28"/>
          <w:szCs w:val="28"/>
        </w:rPr>
        <w:t xml:space="preserve">МБУ ДО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г.Невеля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Невельского района от 30.12.2020 № 823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ждением в срок до 1 декабря 2021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представлен предварительный отчет об исполнении муниципального задания. Окончательный вариант отчета об исполнении муниципаль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зада</w:t>
      </w:r>
      <w:r w:rsidR="00104FE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представлен 31.01.2022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г., что также соответствует требованиям учредителя.</w:t>
      </w:r>
    </w:p>
    <w:p w14:paraId="3764D6E8" w14:textId="77777777" w:rsidR="008419DE" w:rsidRDefault="000E6C13" w:rsidP="000E6C1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Проведена </w:t>
      </w:r>
      <w:r w:rsidR="001A49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выборочная 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проверка достоверности и соответствия объема предоставленных учреждением муниципальных услуг параметрам муниципального задания. </w:t>
      </w:r>
      <w:r w:rsidR="008419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29551DB" w14:textId="77777777" w:rsidR="008419DE" w:rsidRDefault="008419DE" w:rsidP="000E6C1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7214A7" w14:textId="77777777" w:rsidR="000E6C13" w:rsidRPr="000E6C13" w:rsidRDefault="008419DE" w:rsidP="008419DE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13</w:t>
      </w:r>
    </w:p>
    <w:p w14:paraId="248F1932" w14:textId="77777777" w:rsidR="000E6C13" w:rsidRPr="000E6C13" w:rsidRDefault="000E6C13" w:rsidP="000E6C1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исполнения значений муниципальн</w:t>
      </w:r>
      <w:r w:rsidR="001A49F7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задания проведена по услуге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20C6546E" w14:textId="77777777" w:rsidR="0045724B" w:rsidRPr="0045724B" w:rsidRDefault="000E6C13" w:rsidP="004572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реализация дополнительных предпроф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ессиональных</w:t>
      </w: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искусства</w:t>
      </w:r>
      <w:r w:rsidR="001A49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724B" w:rsidRPr="0045724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проведена по следующим направлениям:</w:t>
      </w:r>
    </w:p>
    <w:p w14:paraId="73A1BB74" w14:textId="77777777" w:rsidR="0045724B" w:rsidRDefault="00F31EB1" w:rsidP="004572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«фортепиано</w:t>
      </w:r>
      <w:r w:rsidR="0045724B" w:rsidRPr="0045724B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14:paraId="1EA13386" w14:textId="77777777" w:rsidR="0040087C" w:rsidRDefault="0040087C" w:rsidP="004572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«народные инструменты»;</w:t>
      </w:r>
    </w:p>
    <w:p w14:paraId="29426230" w14:textId="77777777" w:rsidR="0040087C" w:rsidRDefault="0040087C" w:rsidP="004572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«хоровое пение»;</w:t>
      </w:r>
    </w:p>
    <w:p w14:paraId="72BDA25A" w14:textId="77777777" w:rsidR="0040087C" w:rsidRDefault="0040087C" w:rsidP="004572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«музыкальный фольклор»</w:t>
      </w:r>
    </w:p>
    <w:p w14:paraId="700A4B82" w14:textId="77777777" w:rsidR="0045724B" w:rsidRDefault="0045724B" w:rsidP="004572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«живопись»;</w:t>
      </w:r>
    </w:p>
    <w:p w14:paraId="55FF9AF5" w14:textId="77777777" w:rsidR="0040087C" w:rsidRDefault="0040087C" w:rsidP="0045724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-«хореографическое творчество»;</w:t>
      </w:r>
    </w:p>
    <w:p w14:paraId="49E89606" w14:textId="77777777" w:rsidR="001A49F7" w:rsidRPr="000E6C13" w:rsidRDefault="0045724B" w:rsidP="00626E4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-«искусство театра».</w:t>
      </w:r>
      <w:r w:rsidR="001A49F7" w:rsidRPr="001A49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AD04908" w14:textId="77777777" w:rsidR="00F11446" w:rsidRPr="00F11446" w:rsidRDefault="000E6C13" w:rsidP="00F114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E6C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11446" w:rsidRPr="00F114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Показатели</w:t>
      </w:r>
      <w:r w:rsidR="00F1144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F11446" w:rsidRPr="00F114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характеризующие объем муниципальной услуги в натуральных показателях проверены в соответствии с предоставленными документами:</w:t>
      </w:r>
    </w:p>
    <w:p w14:paraId="238EA47B" w14:textId="77777777" w:rsidR="00F11446" w:rsidRPr="00F11446" w:rsidRDefault="00F11446" w:rsidP="00F114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приказы о зачислении и об отчислении учащихся;</w:t>
      </w:r>
    </w:p>
    <w:p w14:paraId="3248BDCE" w14:textId="77777777" w:rsidR="00F11446" w:rsidRPr="00F11446" w:rsidRDefault="00F11446" w:rsidP="00F114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приказа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утверждении списка учащихся</w:t>
      </w:r>
      <w:r w:rsidRPr="00F1144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BA64760" w14:textId="77777777" w:rsidR="00F11446" w:rsidRPr="00F11446" w:rsidRDefault="00F11446" w:rsidP="00FA162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1446"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рабочие учебные планы реализуемых учебных программ.</w:t>
      </w:r>
    </w:p>
    <w:p w14:paraId="250D08EA" w14:textId="77777777" w:rsidR="008D034E" w:rsidRDefault="008D034E" w:rsidP="008D034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D03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диницей измерения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муниципальной </w:t>
      </w:r>
      <w:r w:rsidRPr="008D034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услуги является человеко-час. Сумма человеко-часов рассчитывается на основании рабочих учебных планов образовательной программы, количества обучающихся, ее осваивающих. Следовательно, основными показателями для расчета человека-часов являются количественные значения, указанные в рабочих учебных планах реализуемых образовательных программ и количество обучающихся, данные программы осваивающие.</w:t>
      </w:r>
    </w:p>
    <w:p w14:paraId="001BC716" w14:textId="77777777" w:rsidR="008D034E" w:rsidRPr="00C640C1" w:rsidRDefault="008D034E" w:rsidP="008D034E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77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Анализ</w:t>
      </w:r>
      <w:r w:rsidRPr="001A17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ции о зачислении и </w:t>
      </w:r>
      <w:r w:rsidR="00182D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отчислении </w:t>
      </w:r>
      <w:r w:rsidR="00182D22"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r w:rsidR="00071174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="00182D22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071174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щихся,</w:t>
      </w:r>
      <w:r w:rsidR="005B19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учебных планов реализуемых учебных программ,</w:t>
      </w:r>
      <w:r w:rsidR="00071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статистической формы №</w:t>
      </w:r>
      <w:r w:rsidRPr="001A177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52980">
        <w:rPr>
          <w:rFonts w:ascii="Times New Roman" w:eastAsiaTheme="minorHAnsi" w:hAnsi="Times New Roman" w:cs="Times New Roman"/>
          <w:sz w:val="28"/>
          <w:szCs w:val="28"/>
          <w:lang w:eastAsia="en-US"/>
        </w:rPr>
        <w:t>-ДШ на</w:t>
      </w:r>
      <w:r w:rsidR="002B06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71174">
        <w:rPr>
          <w:rFonts w:ascii="Times New Roman" w:eastAsiaTheme="minorHAnsi" w:hAnsi="Times New Roman" w:cs="Times New Roman"/>
          <w:sz w:val="28"/>
          <w:szCs w:val="28"/>
          <w:lang w:eastAsia="en-US"/>
        </w:rPr>
        <w:t>2021/2022</w:t>
      </w:r>
      <w:r w:rsidR="00C52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учебный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показал</w:t>
      </w:r>
      <w:r w:rsidR="00071174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муниципальное задание №010 на 2021 год и на плановый период 2022 и 2023 годов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</w:t>
      </w:r>
      <w:r w:rsidR="00071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ым бюджетным учреждением дополнительного образования «Детская школа искусств» </w:t>
      </w:r>
      <w:proofErr w:type="spellStart"/>
      <w:r w:rsidR="00071174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г.Невеля</w:t>
      </w:r>
      <w:proofErr w:type="spellEnd"/>
      <w:r w:rsidR="000711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E6C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выполнено</w:t>
      </w:r>
      <w:r w:rsidR="00052C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допустимыми отклонениями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</w:t>
      </w:r>
      <w:r w:rsidR="00AF5E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отражено в отчете о выполне</w:t>
      </w:r>
      <w:r w:rsidR="00AF5E09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муниципал</w:t>
      </w:r>
      <w:r w:rsidR="00052C7A">
        <w:rPr>
          <w:rFonts w:ascii="Times New Roman" w:eastAsiaTheme="minorHAnsi" w:hAnsi="Times New Roman" w:cs="Times New Roman"/>
          <w:sz w:val="28"/>
          <w:szCs w:val="28"/>
          <w:lang w:eastAsia="en-US"/>
        </w:rPr>
        <w:t>ьного задания от 31.01.2022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4B154CF" w14:textId="77777777" w:rsidR="00584672" w:rsidRPr="00A71FF5" w:rsidRDefault="00584672" w:rsidP="00A71FF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F5D6B" w14:textId="77777777" w:rsidR="007B7C33" w:rsidRDefault="00E552AB" w:rsidP="00A71FF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D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1FF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27FC065" w14:textId="77777777" w:rsidR="00217211" w:rsidRDefault="008804BA" w:rsidP="00B978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  <w:r w:rsidR="005453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7A049318" w14:textId="77777777" w:rsidR="00661BD4" w:rsidRPr="006E1287" w:rsidRDefault="00661BD4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8BE69A" w14:textId="77777777" w:rsidR="00B06BFC" w:rsidRPr="00881A67" w:rsidRDefault="00B06BFC" w:rsidP="00B06BF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</w:t>
      </w:r>
      <w:r w:rsidRPr="00052C7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нарушение п.7 Требований к порядку разработки и принятия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утвержденных постановлением Администрации Невельского района от 22.10.2015 №761 Учреждением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разработан проект правового акта, устанавливающий требования к отдельным видам товаров, работ, услуг (в том числе предельные цены товаров, работ, услуг), закупаемых самими муниципальными органами, в том числе подведомственными им муниципальными казенными и бюджетными учреждениями.</w:t>
      </w:r>
    </w:p>
    <w:p w14:paraId="3E1A551F" w14:textId="77777777" w:rsidR="007B7C33" w:rsidRPr="004E0F88" w:rsidRDefault="00B36A9E" w:rsidP="00B36A9E">
      <w:pPr>
        <w:pStyle w:val="a6"/>
        <w:tabs>
          <w:tab w:val="left" w:pos="425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14</w:t>
      </w:r>
    </w:p>
    <w:p w14:paraId="1340626D" w14:textId="77777777" w:rsidR="00615330" w:rsidRPr="00615330" w:rsidRDefault="00615330" w:rsidP="00AC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CB31C" w14:textId="77777777" w:rsidR="00B36A9E" w:rsidRDefault="00B36A9E" w:rsidP="00B36A9E">
      <w:pPr>
        <w:tabs>
          <w:tab w:val="left" w:pos="567"/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</w:t>
      </w:r>
      <w:r w:rsidR="00B06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нарушение п.2.5. договора от 29.01.2021 №01-29 на приобретение печатной продукции срок оплаты полученного товара нарушен на 7 календарных дней.</w:t>
      </w:r>
      <w:r w:rsidR="00B06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A4005E7" w14:textId="77777777" w:rsidR="00615330" w:rsidRDefault="00B06BFC" w:rsidP="00B06BFC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615330" w:rsidRP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552F2265" w14:textId="77777777" w:rsidR="00615330" w:rsidRDefault="00615330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0C474E5E" w14:textId="77777777" w:rsidR="00DC5D64" w:rsidRDefault="00DC5D64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961F2D" w14:textId="77777777" w:rsidR="00DC5D64" w:rsidRDefault="00DC5D64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36CF92" w14:textId="77777777" w:rsidR="00DC5D64" w:rsidRDefault="00DC5D64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C60628" w14:textId="77777777" w:rsidR="00615330" w:rsidRDefault="005B49C1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Приложение:</w:t>
      </w:r>
    </w:p>
    <w:p w14:paraId="5CE6F882" w14:textId="77777777" w:rsidR="00AC0374" w:rsidRDefault="00AC0374" w:rsidP="00A32E17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Копия Устава </w:t>
      </w:r>
      <w:r w:rsidR="000962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ДО </w:t>
      </w:r>
      <w:r w:rsidR="00096272"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«Детская школа искусств» </w:t>
      </w:r>
      <w:proofErr w:type="spellStart"/>
      <w:r w:rsidR="00096272"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г.Невеля</w:t>
      </w:r>
      <w:proofErr w:type="spellEnd"/>
      <w:r w:rsidR="00096272">
        <w:rPr>
          <w:rFonts w:ascii="Times New Roman" w:hAnsi="Times New Roman" w:cs="Times New Roman"/>
          <w:sz w:val="28"/>
          <w:szCs w:val="28"/>
        </w:rPr>
        <w:t xml:space="preserve"> от 08.02.2017 №56 на – 19</w:t>
      </w:r>
      <w:r w:rsidR="005B49C1">
        <w:rPr>
          <w:rFonts w:ascii="Times New Roman" w:hAnsi="Times New Roman" w:cs="Times New Roman"/>
          <w:sz w:val="28"/>
          <w:szCs w:val="28"/>
        </w:rPr>
        <w:t xml:space="preserve"> л.</w:t>
      </w:r>
    </w:p>
    <w:p w14:paraId="23D8741C" w14:textId="77777777" w:rsidR="00A32E17" w:rsidRDefault="00AC0374" w:rsidP="00B05BB8">
      <w:pPr>
        <w:tabs>
          <w:tab w:val="left" w:pos="5245"/>
          <w:tab w:val="left" w:pos="5387"/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2F0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  <w:r w:rsidRPr="00AC0374">
        <w:rPr>
          <w:rFonts w:ascii="Times New Roman" w:hAnsi="Times New Roman" w:cs="Times New Roman"/>
          <w:sz w:val="28"/>
          <w:szCs w:val="28"/>
        </w:rPr>
        <w:t xml:space="preserve"> </w:t>
      </w:r>
      <w:r w:rsidR="00096272">
        <w:rPr>
          <w:rFonts w:ascii="Times New Roman" w:hAnsi="Times New Roman" w:cs="Times New Roman"/>
          <w:sz w:val="28"/>
          <w:szCs w:val="28"/>
        </w:rPr>
        <w:t>лицензии на осуществление образовательной деятельности</w:t>
      </w:r>
      <w:r w:rsidR="000962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– 2</w:t>
      </w:r>
      <w:r w:rsidR="00B05B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14:paraId="41EB2AB1" w14:textId="77777777" w:rsidR="00557CB1" w:rsidRPr="00557CB1" w:rsidRDefault="00557CB1" w:rsidP="00557CB1">
      <w:pPr>
        <w:tabs>
          <w:tab w:val="left" w:pos="4253"/>
        </w:tabs>
        <w:spacing w:after="0"/>
        <w:ind w:left="-36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3.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Копия приказа об утверждении учетной политики</w:t>
      </w:r>
      <w:r w:rsidRPr="00E50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ДО </w:t>
      </w:r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«Детская школа искусств» </w:t>
      </w:r>
      <w:proofErr w:type="spellStart"/>
      <w:r w:rsidRPr="00B649B9">
        <w:rPr>
          <w:rFonts w:ascii="Times New Roman" w:eastAsiaTheme="minorHAnsi" w:hAnsi="Times New Roman" w:cs="Times New Roman"/>
          <w:sz w:val="28"/>
          <w:szCs w:val="28"/>
          <w:lang w:eastAsia="en-US"/>
        </w:rPr>
        <w:t>г.Невеля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на 2л.</w:t>
      </w:r>
    </w:p>
    <w:p w14:paraId="75D19DF1" w14:textId="77777777" w:rsidR="00AC0374" w:rsidRDefault="00557CB1" w:rsidP="00B05BB8">
      <w:pPr>
        <w:tabs>
          <w:tab w:val="left" w:pos="4253"/>
        </w:tabs>
        <w:spacing w:after="0"/>
        <w:ind w:left="-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0962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627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5042E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gramStart"/>
      <w:r w:rsidR="00E5042E">
        <w:rPr>
          <w:rFonts w:ascii="Times New Roman" w:hAnsi="Times New Roman" w:cs="Times New Roman"/>
          <w:sz w:val="28"/>
          <w:szCs w:val="28"/>
        </w:rPr>
        <w:t>ФХД</w:t>
      </w:r>
      <w:r w:rsidR="005B49C1" w:rsidRPr="00510AEE">
        <w:rPr>
          <w:rFonts w:ascii="Times New Roman" w:hAnsi="Times New Roman" w:cs="Times New Roman"/>
          <w:sz w:val="28"/>
          <w:szCs w:val="28"/>
        </w:rPr>
        <w:t xml:space="preserve"> </w:t>
      </w:r>
      <w:r w:rsidR="00E5042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E5042E">
        <w:rPr>
          <w:rFonts w:ascii="Times New Roman" w:hAnsi="Times New Roman" w:cs="Times New Roman"/>
          <w:sz w:val="28"/>
          <w:szCs w:val="28"/>
        </w:rPr>
        <w:t xml:space="preserve"> 2021г. и плановый период 2022и 2023 годов </w:t>
      </w:r>
      <w:r w:rsidR="005B49C1" w:rsidRPr="00510AEE">
        <w:rPr>
          <w:rFonts w:ascii="Times New Roman" w:hAnsi="Times New Roman" w:cs="Times New Roman"/>
          <w:sz w:val="28"/>
          <w:szCs w:val="28"/>
        </w:rPr>
        <w:t xml:space="preserve">на </w:t>
      </w:r>
      <w:r w:rsidR="00510AEE">
        <w:rPr>
          <w:rFonts w:ascii="Times New Roman" w:hAnsi="Times New Roman" w:cs="Times New Roman"/>
          <w:sz w:val="28"/>
          <w:szCs w:val="28"/>
        </w:rPr>
        <w:t>–</w:t>
      </w:r>
      <w:r w:rsidR="00E5042E">
        <w:rPr>
          <w:rFonts w:ascii="Times New Roman" w:hAnsi="Times New Roman" w:cs="Times New Roman"/>
          <w:sz w:val="28"/>
          <w:szCs w:val="28"/>
        </w:rPr>
        <w:t xml:space="preserve"> 5</w:t>
      </w:r>
      <w:r w:rsidR="00510AEE">
        <w:rPr>
          <w:rFonts w:ascii="Times New Roman" w:hAnsi="Times New Roman" w:cs="Times New Roman"/>
          <w:sz w:val="28"/>
          <w:szCs w:val="28"/>
        </w:rPr>
        <w:t>л.</w:t>
      </w:r>
      <w:r w:rsidR="005B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517FF" w14:textId="77777777" w:rsidR="002F017E" w:rsidRPr="00557CB1" w:rsidRDefault="00557CB1" w:rsidP="00557CB1">
      <w:pPr>
        <w:tabs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5</w:t>
      </w:r>
      <w:r w:rsid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 w:rsidR="00E5042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  <w:r w:rsidR="00E5042E">
        <w:rPr>
          <w:rFonts w:ascii="Times New Roman" w:hAnsi="Times New Roman" w:cs="Times New Roman"/>
          <w:sz w:val="28"/>
          <w:szCs w:val="28"/>
        </w:rPr>
        <w:t xml:space="preserve"> плана-графика закупок товаров, работ, услуг на 2021 финансовый год и плановый период 2022 и 2023 годов</w:t>
      </w:r>
      <w:r w:rsidR="00E5042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- на 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л.</w:t>
      </w:r>
    </w:p>
    <w:p w14:paraId="2996456A" w14:textId="77777777" w:rsidR="00510AEE" w:rsidRDefault="00182D22" w:rsidP="00516175">
      <w:pPr>
        <w:tabs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2F017E"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</w:t>
      </w:r>
      <w:r w:rsidR="00B423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Копия</w:t>
      </w:r>
      <w:r w:rsidR="002F017E"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1617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контракта №01573000025210000970001 от 06.08.2021</w:t>
      </w:r>
      <w:r w:rsidR="00611E19">
        <w:rPr>
          <w:rStyle w:val="22"/>
          <w:rFonts w:eastAsia="Calibri"/>
        </w:rPr>
        <w:t xml:space="preserve"> – на </w:t>
      </w:r>
      <w:r w:rsidR="00516175">
        <w:rPr>
          <w:rStyle w:val="22"/>
          <w:rFonts w:eastAsia="Calibri"/>
        </w:rPr>
        <w:t>2</w:t>
      </w:r>
      <w:r w:rsidR="00611E19">
        <w:rPr>
          <w:rStyle w:val="22"/>
          <w:rFonts w:eastAsia="Calibri"/>
        </w:rPr>
        <w:t>1л.</w:t>
      </w:r>
      <w:r w:rsidR="00510AEE">
        <w:rPr>
          <w:rStyle w:val="22"/>
          <w:rFonts w:eastAsia="Calibri"/>
        </w:rPr>
        <w:t xml:space="preserve">                                                         </w:t>
      </w:r>
      <w:r w:rsidR="00D66BA6">
        <w:rPr>
          <w:rStyle w:val="22"/>
          <w:rFonts w:eastAsia="Calibri"/>
        </w:rPr>
        <w:t xml:space="preserve">                                                            </w:t>
      </w:r>
      <w:r w:rsidR="00516175">
        <w:rPr>
          <w:rStyle w:val="22"/>
          <w:rFonts w:eastAsia="Calibri"/>
        </w:rPr>
        <w:t xml:space="preserve">   </w:t>
      </w:r>
    </w:p>
    <w:p w14:paraId="04F1BAB2" w14:textId="77777777" w:rsidR="00516175" w:rsidRDefault="00516175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</w:t>
      </w:r>
      <w:r w:rsidR="00182D22">
        <w:rPr>
          <w:rStyle w:val="22"/>
          <w:rFonts w:eastAsia="Calibri"/>
        </w:rPr>
        <w:t xml:space="preserve">   </w:t>
      </w:r>
      <w:r>
        <w:rPr>
          <w:rStyle w:val="22"/>
          <w:rFonts w:eastAsia="Calibri"/>
        </w:rPr>
        <w:t>7. Копии договоров:</w:t>
      </w:r>
    </w:p>
    <w:p w14:paraId="4893E135" w14:textId="77777777" w:rsidR="00B423B6" w:rsidRDefault="00516175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б/н от 04.02.2021 – на 4</w:t>
      </w:r>
      <w:r w:rsidR="00611E19">
        <w:rPr>
          <w:rStyle w:val="22"/>
          <w:rFonts w:eastAsia="Calibri"/>
        </w:rPr>
        <w:t>л</w:t>
      </w:r>
      <w:r w:rsidR="00CF685C">
        <w:rPr>
          <w:rStyle w:val="22"/>
          <w:rFonts w:eastAsia="Calibri"/>
        </w:rPr>
        <w:t>.</w:t>
      </w:r>
      <w:r>
        <w:rPr>
          <w:rStyle w:val="22"/>
          <w:rFonts w:eastAsia="Calibri"/>
        </w:rPr>
        <w:t>;</w:t>
      </w:r>
    </w:p>
    <w:p w14:paraId="6C337DFA" w14:textId="77777777" w:rsidR="00516175" w:rsidRDefault="00516175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б/н от 29.01.2021 – на 5л.;</w:t>
      </w:r>
    </w:p>
    <w:p w14:paraId="0E74C3DA" w14:textId="77777777" w:rsidR="00516175" w:rsidRDefault="00516175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б/н от 29.01.2021 – на 6л.;</w:t>
      </w:r>
    </w:p>
    <w:p w14:paraId="308A488E" w14:textId="77777777" w:rsidR="00516175" w:rsidRDefault="00516175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б/н от 29.01.2021 – на 6л.;</w:t>
      </w:r>
    </w:p>
    <w:p w14:paraId="440E3891" w14:textId="77777777" w:rsidR="00516175" w:rsidRDefault="00516175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01-29 от 29.01.2021 </w:t>
      </w:r>
      <w:r w:rsidR="008C15F1">
        <w:rPr>
          <w:rStyle w:val="22"/>
          <w:rFonts w:eastAsia="Calibri"/>
        </w:rPr>
        <w:t xml:space="preserve">- </w:t>
      </w:r>
      <w:r>
        <w:rPr>
          <w:rStyle w:val="22"/>
          <w:rFonts w:eastAsia="Calibri"/>
        </w:rPr>
        <w:t>на 4 л.;</w:t>
      </w:r>
    </w:p>
    <w:p w14:paraId="709CE95D" w14:textId="77777777" w:rsidR="008C15F1" w:rsidRDefault="008C15F1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1457 от 15.10.2021 – на 2 л.;</w:t>
      </w:r>
    </w:p>
    <w:p w14:paraId="4EB19B0E" w14:textId="77777777" w:rsidR="008C15F1" w:rsidRDefault="008C15F1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24 от 12.05.2021 – на 2 л.;</w:t>
      </w:r>
    </w:p>
    <w:p w14:paraId="0E96551C" w14:textId="77777777" w:rsidR="008C15F1" w:rsidRDefault="008C15F1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71.07.21-ПГ-ПО от 15.07.2021 – на 2л.;</w:t>
      </w:r>
    </w:p>
    <w:p w14:paraId="384BD1AA" w14:textId="77777777" w:rsidR="008C15F1" w:rsidRDefault="008C15F1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     № 2 от 23.12.2021 – на 3 л.</w:t>
      </w:r>
    </w:p>
    <w:p w14:paraId="4FB72CF7" w14:textId="77777777" w:rsidR="00B05BB8" w:rsidRDefault="00182D22" w:rsidP="00B05BB8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</w:t>
      </w:r>
      <w:r w:rsidR="008C15F1">
        <w:rPr>
          <w:rStyle w:val="22"/>
          <w:rFonts w:eastAsia="Calibri"/>
        </w:rPr>
        <w:t>8. Копия приказа о назначении контрактного управляющего и положение о контрактном управляющем от 28.01.2021 №2</w:t>
      </w:r>
      <w:r w:rsidR="00CF685C">
        <w:rPr>
          <w:rStyle w:val="22"/>
          <w:rFonts w:eastAsia="Calibri"/>
        </w:rPr>
        <w:t xml:space="preserve"> – </w:t>
      </w:r>
      <w:r w:rsidR="008C15F1">
        <w:rPr>
          <w:rStyle w:val="22"/>
          <w:rFonts w:eastAsia="Calibri"/>
        </w:rPr>
        <w:t>на 4</w:t>
      </w:r>
      <w:r w:rsidR="00426CC6">
        <w:rPr>
          <w:rStyle w:val="22"/>
          <w:rFonts w:eastAsia="Calibri"/>
        </w:rPr>
        <w:t>л.</w:t>
      </w:r>
    </w:p>
    <w:p w14:paraId="4144E123" w14:textId="77777777" w:rsidR="00B05BB8" w:rsidRDefault="00182D22" w:rsidP="00510AEE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 </w:t>
      </w:r>
      <w:r w:rsidR="00510AEE">
        <w:rPr>
          <w:rStyle w:val="22"/>
          <w:rFonts w:eastAsia="Calibri"/>
        </w:rPr>
        <w:t>9. К</w:t>
      </w:r>
      <w:r w:rsidR="008C15F1">
        <w:rPr>
          <w:rStyle w:val="22"/>
          <w:rFonts w:eastAsia="Calibri"/>
        </w:rPr>
        <w:t>опия приказа о назначении ответственного за проведение экспертизы</w:t>
      </w:r>
      <w:r w:rsidR="002F7FD6">
        <w:rPr>
          <w:rStyle w:val="22"/>
          <w:rFonts w:eastAsia="Calibri"/>
        </w:rPr>
        <w:t xml:space="preserve"> товаров и услуг от 01.09.2021 №24</w:t>
      </w:r>
      <w:r w:rsidR="00E71F87">
        <w:rPr>
          <w:rStyle w:val="22"/>
          <w:rFonts w:eastAsia="Calibri"/>
        </w:rPr>
        <w:t xml:space="preserve"> - на </w:t>
      </w:r>
      <w:r w:rsidR="002F7FD6">
        <w:rPr>
          <w:rStyle w:val="22"/>
          <w:rFonts w:eastAsia="Calibri"/>
        </w:rPr>
        <w:t>1</w:t>
      </w:r>
      <w:r w:rsidR="00D66BA6">
        <w:rPr>
          <w:rStyle w:val="22"/>
          <w:rFonts w:eastAsia="Calibri"/>
        </w:rPr>
        <w:t>л.</w:t>
      </w:r>
      <w:r w:rsidR="00E71F87">
        <w:rPr>
          <w:rStyle w:val="22"/>
          <w:rFonts w:eastAsia="Calibri"/>
        </w:rPr>
        <w:t xml:space="preserve"> </w:t>
      </w:r>
    </w:p>
    <w:p w14:paraId="0A7DDAA7" w14:textId="77777777" w:rsidR="00611E19" w:rsidRDefault="00D66BA6" w:rsidP="00D66BA6">
      <w:pPr>
        <w:tabs>
          <w:tab w:val="left" w:pos="142"/>
          <w:tab w:val="left" w:pos="4253"/>
        </w:tabs>
        <w:spacing w:after="0"/>
        <w:ind w:left="-284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10</w:t>
      </w:r>
      <w:r w:rsidR="002F7FD6">
        <w:rPr>
          <w:rStyle w:val="22"/>
          <w:rFonts w:eastAsia="Calibri"/>
        </w:rPr>
        <w:t>. Акт осмотра от 06.05.2021 №1</w:t>
      </w:r>
      <w:r w:rsidR="00CF685C">
        <w:rPr>
          <w:rStyle w:val="22"/>
          <w:rFonts w:eastAsia="Calibri"/>
        </w:rPr>
        <w:t>-</w:t>
      </w:r>
      <w:r w:rsidR="002F7FD6">
        <w:rPr>
          <w:rStyle w:val="22"/>
          <w:rFonts w:eastAsia="Calibri"/>
        </w:rPr>
        <w:t xml:space="preserve"> на</w:t>
      </w:r>
      <w:r>
        <w:rPr>
          <w:rStyle w:val="22"/>
          <w:rFonts w:eastAsia="Calibri"/>
        </w:rPr>
        <w:t>1</w:t>
      </w:r>
      <w:r w:rsidR="00611E19">
        <w:rPr>
          <w:rStyle w:val="22"/>
          <w:rFonts w:eastAsia="Calibri"/>
        </w:rPr>
        <w:t>л.</w:t>
      </w:r>
    </w:p>
    <w:p w14:paraId="1939F177" w14:textId="77777777" w:rsidR="00611E19" w:rsidRDefault="00D66BA6" w:rsidP="00D66BA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11</w:t>
      </w:r>
      <w:r w:rsidR="00426CC6">
        <w:rPr>
          <w:rStyle w:val="22"/>
          <w:rFonts w:eastAsia="Calibri"/>
        </w:rPr>
        <w:t xml:space="preserve">. </w:t>
      </w:r>
      <w:r w:rsidR="002F7FD6">
        <w:rPr>
          <w:rStyle w:val="22"/>
          <w:rFonts w:eastAsia="Calibri"/>
        </w:rPr>
        <w:t>Копия Соглашения о предоставлении субсидии</w:t>
      </w:r>
      <w:r w:rsidR="00611E19">
        <w:rPr>
          <w:rStyle w:val="22"/>
          <w:rFonts w:eastAsia="Calibri"/>
        </w:rPr>
        <w:t xml:space="preserve"> </w:t>
      </w:r>
      <w:r w:rsidR="002F7FD6">
        <w:rPr>
          <w:rStyle w:val="22"/>
          <w:rFonts w:eastAsia="Calibri"/>
        </w:rPr>
        <w:t xml:space="preserve">- </w:t>
      </w:r>
      <w:r w:rsidR="00611E19">
        <w:rPr>
          <w:rStyle w:val="22"/>
          <w:rFonts w:eastAsia="Calibri"/>
        </w:rPr>
        <w:t xml:space="preserve">на </w:t>
      </w:r>
      <w:r w:rsidR="002F7FD6">
        <w:rPr>
          <w:rStyle w:val="22"/>
          <w:rFonts w:eastAsia="Calibri"/>
        </w:rPr>
        <w:t>6</w:t>
      </w:r>
      <w:r w:rsidR="00611E19">
        <w:rPr>
          <w:rStyle w:val="22"/>
          <w:rFonts w:eastAsia="Calibri"/>
        </w:rPr>
        <w:t xml:space="preserve"> л.</w:t>
      </w:r>
    </w:p>
    <w:p w14:paraId="5EF12FEE" w14:textId="77777777" w:rsidR="002F7FD6" w:rsidRDefault="002F7FD6" w:rsidP="00D66BA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12. Копии дополнительных Соглашений о предоставлении субсидии – на 12л.</w:t>
      </w:r>
    </w:p>
    <w:p w14:paraId="65C8A529" w14:textId="77777777" w:rsidR="001B2C33" w:rsidRDefault="00A360B1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13</w:t>
      </w:r>
      <w:r w:rsidR="00611E19">
        <w:rPr>
          <w:rStyle w:val="22"/>
          <w:rFonts w:eastAsia="Calibri"/>
        </w:rPr>
        <w:t xml:space="preserve">. </w:t>
      </w:r>
      <w:r w:rsidR="002F7FD6">
        <w:rPr>
          <w:rStyle w:val="22"/>
          <w:rFonts w:eastAsia="Calibri"/>
        </w:rPr>
        <w:t>Отчет об исполнении плана ФХД (ф.0503737) – на 5л.</w:t>
      </w:r>
    </w:p>
    <w:p w14:paraId="5D74FEB8" w14:textId="77777777" w:rsidR="00AA6983" w:rsidRDefault="00AA6983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14. Копии приказов о зачислении и об отчислении обучающихся – на 17л.</w:t>
      </w:r>
    </w:p>
    <w:p w14:paraId="6C5CB71A" w14:textId="77777777" w:rsidR="009C2456" w:rsidRDefault="009C2456" w:rsidP="009C245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lastRenderedPageBreak/>
        <w:t xml:space="preserve">                                                                15</w:t>
      </w:r>
    </w:p>
    <w:p w14:paraId="3BE94D9E" w14:textId="77777777" w:rsidR="00AA6983" w:rsidRDefault="00AA6983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15. Численность обучающихся на 01.09.2021 года – на 1л.</w:t>
      </w:r>
    </w:p>
    <w:p w14:paraId="005372E8" w14:textId="77777777" w:rsidR="00182D22" w:rsidRDefault="00AA6983" w:rsidP="00182D22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16. Копии рабочих учебных планов – на </w:t>
      </w:r>
      <w:r w:rsidR="00182D22">
        <w:rPr>
          <w:rStyle w:val="22"/>
          <w:rFonts w:eastAsia="Calibri"/>
        </w:rPr>
        <w:t>8л.</w:t>
      </w:r>
    </w:p>
    <w:p w14:paraId="1C6BCCDB" w14:textId="77777777" w:rsidR="00AA6983" w:rsidRDefault="00182D22" w:rsidP="00182D22">
      <w:pPr>
        <w:tabs>
          <w:tab w:val="left" w:pos="142"/>
          <w:tab w:val="left" w:pos="4253"/>
        </w:tabs>
        <w:spacing w:after="0"/>
        <w:ind w:left="-360"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 xml:space="preserve">    </w:t>
      </w:r>
      <w:r w:rsidR="00AA6983">
        <w:rPr>
          <w:rStyle w:val="22"/>
          <w:rFonts w:eastAsia="Calibri"/>
        </w:rPr>
        <w:t>17. Статистическая форма №1-ДШИ – на 10л.</w:t>
      </w:r>
    </w:p>
    <w:p w14:paraId="6E9EA53B" w14:textId="77777777" w:rsidR="00426CC6" w:rsidRPr="002F017E" w:rsidRDefault="00A360B1" w:rsidP="00B423B6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Style w:val="22"/>
          <w:rFonts w:eastAsia="Calibri"/>
        </w:rPr>
        <w:t xml:space="preserve">    </w:t>
      </w:r>
    </w:p>
    <w:p w14:paraId="5735AF16" w14:textId="77777777" w:rsidR="002F017E" w:rsidRPr="002F017E" w:rsidRDefault="002F017E" w:rsidP="002F017E">
      <w:pPr>
        <w:tabs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14:paraId="418AB323" w14:textId="77777777" w:rsidR="00627688" w:rsidRPr="00AC0374" w:rsidRDefault="00627688" w:rsidP="00AC0374">
      <w:pPr>
        <w:tabs>
          <w:tab w:val="left" w:pos="4253"/>
        </w:tabs>
        <w:spacing w:after="0"/>
        <w:ind w:left="-360"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071EE2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5B49C1">
        <w:rPr>
          <w:rFonts w:ascii="Times New Roman" w:hAnsi="Times New Roman" w:cs="Times New Roman"/>
          <w:sz w:val="29"/>
          <w:szCs w:val="29"/>
        </w:rPr>
        <w:t xml:space="preserve">Председатель комитета по экономике </w:t>
      </w:r>
    </w:p>
    <w:p w14:paraId="09387D6D" w14:textId="77777777" w:rsidR="001B2C33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5B49C1">
        <w:rPr>
          <w:rFonts w:ascii="Times New Roman" w:hAnsi="Times New Roman" w:cs="Times New Roman"/>
          <w:sz w:val="29"/>
          <w:szCs w:val="29"/>
        </w:rPr>
        <w:t>Администрации</w:t>
      </w:r>
      <w:r w:rsidR="001B2C33">
        <w:rPr>
          <w:rFonts w:ascii="Times New Roman" w:hAnsi="Times New Roman" w:cs="Times New Roman"/>
          <w:sz w:val="29"/>
          <w:szCs w:val="29"/>
        </w:rPr>
        <w:t xml:space="preserve"> </w:t>
      </w:r>
    </w:p>
    <w:p w14:paraId="5730705A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1B2C33">
        <w:rPr>
          <w:rFonts w:ascii="Times New Roman" w:hAnsi="Times New Roman" w:cs="Times New Roman"/>
          <w:sz w:val="29"/>
          <w:szCs w:val="29"/>
        </w:rPr>
        <w:t>Невельского</w:t>
      </w:r>
      <w:r w:rsidR="001B2C33">
        <w:rPr>
          <w:rFonts w:ascii="Times New Roman" w:hAnsi="Times New Roman" w:cs="Times New Roman"/>
          <w:sz w:val="29"/>
          <w:szCs w:val="29"/>
        </w:rPr>
        <w:t xml:space="preserve"> района </w:t>
      </w:r>
      <w:r w:rsidRPr="005B49C1">
        <w:rPr>
          <w:rFonts w:ascii="Times New Roman" w:hAnsi="Times New Roman" w:cs="Times New Roman"/>
          <w:sz w:val="29"/>
          <w:szCs w:val="29"/>
        </w:rPr>
        <w:t xml:space="preserve">                                                 </w:t>
      </w:r>
      <w:r w:rsidR="001B2C33">
        <w:rPr>
          <w:rFonts w:ascii="Times New Roman" w:hAnsi="Times New Roman" w:cs="Times New Roman"/>
          <w:sz w:val="29"/>
          <w:szCs w:val="29"/>
        </w:rPr>
        <w:t xml:space="preserve">                </w:t>
      </w:r>
      <w:proofErr w:type="spellStart"/>
      <w:r w:rsidR="001B2C33">
        <w:rPr>
          <w:rFonts w:ascii="Times New Roman" w:hAnsi="Times New Roman" w:cs="Times New Roman"/>
          <w:sz w:val="29"/>
          <w:szCs w:val="29"/>
        </w:rPr>
        <w:t>О.В.Тихоненок</w:t>
      </w:r>
      <w:proofErr w:type="spellEnd"/>
      <w:r w:rsidR="001B2C33">
        <w:rPr>
          <w:rFonts w:ascii="Times New Roman" w:hAnsi="Times New Roman" w:cs="Times New Roman"/>
          <w:sz w:val="29"/>
          <w:szCs w:val="29"/>
        </w:rPr>
        <w:t xml:space="preserve">   </w:t>
      </w:r>
      <w:r w:rsidR="001B2C33" w:rsidRPr="001B2C33">
        <w:rPr>
          <w:rFonts w:ascii="Times New Roman" w:hAnsi="Times New Roman" w:cs="Times New Roman"/>
          <w:sz w:val="29"/>
          <w:szCs w:val="29"/>
        </w:rPr>
        <w:t xml:space="preserve"> </w:t>
      </w:r>
      <w:r w:rsidRPr="005B49C1">
        <w:rPr>
          <w:rFonts w:ascii="Times New Roman" w:hAnsi="Times New Roman" w:cs="Times New Roman"/>
          <w:sz w:val="29"/>
          <w:szCs w:val="29"/>
        </w:rPr>
        <w:t xml:space="preserve">                       </w:t>
      </w:r>
    </w:p>
    <w:p w14:paraId="7853030C" w14:textId="77777777" w:rsidR="005B49C1" w:rsidRPr="005B49C1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9C1">
        <w:rPr>
          <w:rFonts w:ascii="Times New Roman" w:eastAsia="Calibri" w:hAnsi="Times New Roman" w:cs="Times New Roman"/>
          <w:sz w:val="29"/>
          <w:szCs w:val="29"/>
          <w:lang w:eastAsia="en-US"/>
        </w:rPr>
        <w:t xml:space="preserve">        (</w:t>
      </w:r>
      <w:proofErr w:type="gramStart"/>
      <w:r w:rsidRPr="005B49C1">
        <w:rPr>
          <w:rFonts w:ascii="Times New Roman" w:eastAsia="Calibri" w:hAnsi="Times New Roman" w:cs="Times New Roman"/>
          <w:sz w:val="29"/>
          <w:szCs w:val="29"/>
          <w:lang w:eastAsia="en-US"/>
        </w:rPr>
        <w:t>должность)</w:t>
      </w:r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proofErr w:type="gramEnd"/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(дата)           (подпись)              (инициалы и фамилия) </w:t>
      </w:r>
    </w:p>
    <w:p w14:paraId="23A8DD7F" w14:textId="77777777" w:rsidR="005B49C1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46079D" w14:textId="77777777" w:rsidR="005B49C1" w:rsidRPr="005B49C1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9EC789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акта контрольного мероприятия получил(а)</w:t>
      </w:r>
      <w:r w:rsidR="001B2C33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B59A0C6" w14:textId="77777777" w:rsidR="005B49C1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(должность)</w:t>
      </w:r>
    </w:p>
    <w:p w14:paraId="587982C7" w14:textId="77777777" w:rsidR="001B2C33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AE4A2" w14:textId="77777777" w:rsidR="001B2C33" w:rsidRPr="005B49C1" w:rsidRDefault="001B2C33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1FA9B" w14:textId="77777777" w:rsidR="005B49C1" w:rsidRPr="005B49C1" w:rsidRDefault="005B49C1" w:rsidP="005B49C1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49C1">
        <w:rPr>
          <w:rFonts w:ascii="Times New Roman" w:hAnsi="Times New Roman" w:cs="Times New Roman"/>
          <w:sz w:val="28"/>
          <w:szCs w:val="28"/>
        </w:rPr>
        <w:t xml:space="preserve"> </w:t>
      </w:r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(Ф.И.О.)                  </w:t>
      </w:r>
      <w:r w:rsidR="001B2C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дата)   </w:t>
      </w:r>
      <w:proofErr w:type="gramEnd"/>
      <w:r w:rsidRPr="005B49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(подпись) </w:t>
      </w:r>
    </w:p>
    <w:p w14:paraId="733811C1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9C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490E0649" w14:textId="77777777" w:rsidR="005B49C1" w:rsidRPr="005B49C1" w:rsidRDefault="005B49C1" w:rsidP="005B49C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5B49C1">
        <w:rPr>
          <w:rFonts w:ascii="Times New Roman" w:hAnsi="Times New Roman" w:cs="Times New Roman"/>
          <w:u w:val="single"/>
        </w:rPr>
        <w:t xml:space="preserve">  </w:t>
      </w:r>
    </w:p>
    <w:p w14:paraId="3A13EB06" w14:textId="77777777" w:rsidR="00723B1B" w:rsidRPr="00507752" w:rsidRDefault="00723B1B" w:rsidP="005B4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507752" w:rsidSect="005C377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6893" w14:textId="77777777" w:rsidR="00C37826" w:rsidRDefault="00C37826" w:rsidP="00C3324B">
      <w:pPr>
        <w:spacing w:after="0" w:line="240" w:lineRule="auto"/>
      </w:pPr>
      <w:r>
        <w:separator/>
      </w:r>
    </w:p>
  </w:endnote>
  <w:endnote w:type="continuationSeparator" w:id="0">
    <w:p w14:paraId="273A3ACA" w14:textId="77777777" w:rsidR="00C37826" w:rsidRDefault="00C37826" w:rsidP="00C3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D26D" w14:textId="77777777" w:rsidR="00C37826" w:rsidRDefault="00C37826" w:rsidP="00C3324B">
      <w:pPr>
        <w:spacing w:after="0" w:line="240" w:lineRule="auto"/>
      </w:pPr>
      <w:r>
        <w:separator/>
      </w:r>
    </w:p>
  </w:footnote>
  <w:footnote w:type="continuationSeparator" w:id="0">
    <w:p w14:paraId="6B40AF6E" w14:textId="77777777" w:rsidR="00C37826" w:rsidRDefault="00C37826" w:rsidP="00C3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1D269F94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F70EE4"/>
    <w:multiLevelType w:val="hybridMultilevel"/>
    <w:tmpl w:val="9A28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B66457"/>
    <w:multiLevelType w:val="hybridMultilevel"/>
    <w:tmpl w:val="5588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898"/>
    <w:multiLevelType w:val="hybridMultilevel"/>
    <w:tmpl w:val="703C2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AF01E97"/>
    <w:multiLevelType w:val="hybridMultilevel"/>
    <w:tmpl w:val="17D46F0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5" w15:restartNumberingAfterBreak="0">
    <w:nsid w:val="59CC2063"/>
    <w:multiLevelType w:val="multilevel"/>
    <w:tmpl w:val="66E8361C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26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959FC"/>
    <w:multiLevelType w:val="hybridMultilevel"/>
    <w:tmpl w:val="9B7C75E0"/>
    <w:lvl w:ilvl="0" w:tplc="C284EB3A">
      <w:start w:val="9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2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3257B5"/>
    <w:multiLevelType w:val="multilevel"/>
    <w:tmpl w:val="E7B0EB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2"/>
  </w:num>
  <w:num w:numId="3">
    <w:abstractNumId w:val="28"/>
  </w:num>
  <w:num w:numId="4">
    <w:abstractNumId w:val="16"/>
  </w:num>
  <w:num w:numId="5">
    <w:abstractNumId w:val="15"/>
  </w:num>
  <w:num w:numId="6">
    <w:abstractNumId w:val="26"/>
  </w:num>
  <w:num w:numId="7">
    <w:abstractNumId w:val="18"/>
  </w:num>
  <w:num w:numId="8">
    <w:abstractNumId w:val="12"/>
  </w:num>
  <w:num w:numId="9">
    <w:abstractNumId w:val="24"/>
  </w:num>
  <w:num w:numId="10">
    <w:abstractNumId w:val="31"/>
  </w:num>
  <w:num w:numId="11">
    <w:abstractNumId w:val="9"/>
  </w:num>
  <w:num w:numId="12">
    <w:abstractNumId w:val="17"/>
  </w:num>
  <w:num w:numId="13">
    <w:abstractNumId w:val="2"/>
  </w:num>
  <w:num w:numId="14">
    <w:abstractNumId w:val="7"/>
  </w:num>
  <w:num w:numId="15">
    <w:abstractNumId w:val="32"/>
  </w:num>
  <w:num w:numId="16">
    <w:abstractNumId w:val="27"/>
  </w:num>
  <w:num w:numId="17">
    <w:abstractNumId w:val="23"/>
  </w:num>
  <w:num w:numId="18">
    <w:abstractNumId w:val="3"/>
  </w:num>
  <w:num w:numId="19">
    <w:abstractNumId w:val="8"/>
  </w:num>
  <w:num w:numId="20">
    <w:abstractNumId w:val="21"/>
  </w:num>
  <w:num w:numId="21">
    <w:abstractNumId w:val="30"/>
  </w:num>
  <w:num w:numId="22">
    <w:abstractNumId w:val="1"/>
  </w:num>
  <w:num w:numId="23">
    <w:abstractNumId w:val="4"/>
  </w:num>
  <w:num w:numId="24">
    <w:abstractNumId w:val="5"/>
  </w:num>
  <w:num w:numId="25">
    <w:abstractNumId w:val="10"/>
  </w:num>
  <w:num w:numId="26">
    <w:abstractNumId w:val="0"/>
  </w:num>
  <w:num w:numId="27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 w:numId="31">
    <w:abstractNumId w:val="2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3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2EA1"/>
    <w:rsid w:val="00003172"/>
    <w:rsid w:val="00010CE9"/>
    <w:rsid w:val="00010CFA"/>
    <w:rsid w:val="00012C69"/>
    <w:rsid w:val="00014F8D"/>
    <w:rsid w:val="00015390"/>
    <w:rsid w:val="000154A0"/>
    <w:rsid w:val="0001575E"/>
    <w:rsid w:val="00020CE0"/>
    <w:rsid w:val="0002138B"/>
    <w:rsid w:val="000226D5"/>
    <w:rsid w:val="00024429"/>
    <w:rsid w:val="0003074F"/>
    <w:rsid w:val="000335EB"/>
    <w:rsid w:val="00033647"/>
    <w:rsid w:val="000344C2"/>
    <w:rsid w:val="00034D55"/>
    <w:rsid w:val="00034EE6"/>
    <w:rsid w:val="00035D65"/>
    <w:rsid w:val="0004052C"/>
    <w:rsid w:val="00044C93"/>
    <w:rsid w:val="00045E06"/>
    <w:rsid w:val="000466DA"/>
    <w:rsid w:val="000502B6"/>
    <w:rsid w:val="00052C7A"/>
    <w:rsid w:val="000572F4"/>
    <w:rsid w:val="00061F75"/>
    <w:rsid w:val="0006626A"/>
    <w:rsid w:val="00066C16"/>
    <w:rsid w:val="00070CD9"/>
    <w:rsid w:val="00071108"/>
    <w:rsid w:val="00071174"/>
    <w:rsid w:val="0007125C"/>
    <w:rsid w:val="0007179C"/>
    <w:rsid w:val="00071AB5"/>
    <w:rsid w:val="00076A6F"/>
    <w:rsid w:val="00076F4B"/>
    <w:rsid w:val="000777DF"/>
    <w:rsid w:val="000813F7"/>
    <w:rsid w:val="000825B1"/>
    <w:rsid w:val="000834C5"/>
    <w:rsid w:val="00086608"/>
    <w:rsid w:val="00086B09"/>
    <w:rsid w:val="00087D2F"/>
    <w:rsid w:val="0009021B"/>
    <w:rsid w:val="00095577"/>
    <w:rsid w:val="00096272"/>
    <w:rsid w:val="00097EF4"/>
    <w:rsid w:val="000A0808"/>
    <w:rsid w:val="000A18A5"/>
    <w:rsid w:val="000A22F1"/>
    <w:rsid w:val="000A5836"/>
    <w:rsid w:val="000A5E07"/>
    <w:rsid w:val="000A6610"/>
    <w:rsid w:val="000B070A"/>
    <w:rsid w:val="000B4FF2"/>
    <w:rsid w:val="000B527D"/>
    <w:rsid w:val="000B54F9"/>
    <w:rsid w:val="000B623F"/>
    <w:rsid w:val="000B6CE8"/>
    <w:rsid w:val="000B70BA"/>
    <w:rsid w:val="000C214B"/>
    <w:rsid w:val="000C22A1"/>
    <w:rsid w:val="000C2A7B"/>
    <w:rsid w:val="000C2CA0"/>
    <w:rsid w:val="000D2CCE"/>
    <w:rsid w:val="000D2DA5"/>
    <w:rsid w:val="000D5250"/>
    <w:rsid w:val="000D60FB"/>
    <w:rsid w:val="000D6C7D"/>
    <w:rsid w:val="000E203E"/>
    <w:rsid w:val="000E3146"/>
    <w:rsid w:val="000E387D"/>
    <w:rsid w:val="000E3940"/>
    <w:rsid w:val="000E41B9"/>
    <w:rsid w:val="000E56E3"/>
    <w:rsid w:val="000E6C13"/>
    <w:rsid w:val="000F041B"/>
    <w:rsid w:val="000F0DE1"/>
    <w:rsid w:val="000F5B4B"/>
    <w:rsid w:val="00100CC1"/>
    <w:rsid w:val="00103C81"/>
    <w:rsid w:val="00103F65"/>
    <w:rsid w:val="0010476F"/>
    <w:rsid w:val="00104D8A"/>
    <w:rsid w:val="00104FE9"/>
    <w:rsid w:val="00106BC7"/>
    <w:rsid w:val="00106D9B"/>
    <w:rsid w:val="00107A6E"/>
    <w:rsid w:val="001104DA"/>
    <w:rsid w:val="001105F9"/>
    <w:rsid w:val="00111A9B"/>
    <w:rsid w:val="00112720"/>
    <w:rsid w:val="001127C4"/>
    <w:rsid w:val="00113543"/>
    <w:rsid w:val="001220A8"/>
    <w:rsid w:val="001224F6"/>
    <w:rsid w:val="00122574"/>
    <w:rsid w:val="00122D6F"/>
    <w:rsid w:val="00124A51"/>
    <w:rsid w:val="00124CFC"/>
    <w:rsid w:val="0012760B"/>
    <w:rsid w:val="0013077B"/>
    <w:rsid w:val="001313B0"/>
    <w:rsid w:val="001314FC"/>
    <w:rsid w:val="00131671"/>
    <w:rsid w:val="00131941"/>
    <w:rsid w:val="00131E9B"/>
    <w:rsid w:val="00132E13"/>
    <w:rsid w:val="001334D9"/>
    <w:rsid w:val="001374D5"/>
    <w:rsid w:val="00140B61"/>
    <w:rsid w:val="00142900"/>
    <w:rsid w:val="00143524"/>
    <w:rsid w:val="00144451"/>
    <w:rsid w:val="001466CE"/>
    <w:rsid w:val="00151371"/>
    <w:rsid w:val="00160464"/>
    <w:rsid w:val="00160568"/>
    <w:rsid w:val="0016242E"/>
    <w:rsid w:val="0016258C"/>
    <w:rsid w:val="00164FBC"/>
    <w:rsid w:val="00165D0E"/>
    <w:rsid w:val="001666A2"/>
    <w:rsid w:val="001673FA"/>
    <w:rsid w:val="00167C6A"/>
    <w:rsid w:val="00167D53"/>
    <w:rsid w:val="001731B2"/>
    <w:rsid w:val="0017348D"/>
    <w:rsid w:val="0017396F"/>
    <w:rsid w:val="00177958"/>
    <w:rsid w:val="0018038C"/>
    <w:rsid w:val="00180F3D"/>
    <w:rsid w:val="00182D22"/>
    <w:rsid w:val="00183DED"/>
    <w:rsid w:val="00184D20"/>
    <w:rsid w:val="00184D47"/>
    <w:rsid w:val="00185028"/>
    <w:rsid w:val="00185E0E"/>
    <w:rsid w:val="00186311"/>
    <w:rsid w:val="00191A1F"/>
    <w:rsid w:val="001930D8"/>
    <w:rsid w:val="00194A04"/>
    <w:rsid w:val="001974E4"/>
    <w:rsid w:val="001A0CF5"/>
    <w:rsid w:val="001A271B"/>
    <w:rsid w:val="001A485B"/>
    <w:rsid w:val="001A49F7"/>
    <w:rsid w:val="001B26E4"/>
    <w:rsid w:val="001B2C33"/>
    <w:rsid w:val="001B5482"/>
    <w:rsid w:val="001B7BAC"/>
    <w:rsid w:val="001B7E96"/>
    <w:rsid w:val="001B7F02"/>
    <w:rsid w:val="001C3A8C"/>
    <w:rsid w:val="001C4F04"/>
    <w:rsid w:val="001C5F4E"/>
    <w:rsid w:val="001C6E8A"/>
    <w:rsid w:val="001D014F"/>
    <w:rsid w:val="001D2738"/>
    <w:rsid w:val="001D5D3D"/>
    <w:rsid w:val="001D77F2"/>
    <w:rsid w:val="001E41B9"/>
    <w:rsid w:val="001E44DF"/>
    <w:rsid w:val="001E59F5"/>
    <w:rsid w:val="001F0DCA"/>
    <w:rsid w:val="001F1DB1"/>
    <w:rsid w:val="001F3F3F"/>
    <w:rsid w:val="001F4126"/>
    <w:rsid w:val="001F4BE4"/>
    <w:rsid w:val="001F661B"/>
    <w:rsid w:val="00200215"/>
    <w:rsid w:val="0020136C"/>
    <w:rsid w:val="002015E6"/>
    <w:rsid w:val="00202BBA"/>
    <w:rsid w:val="00205586"/>
    <w:rsid w:val="00206CA9"/>
    <w:rsid w:val="00207393"/>
    <w:rsid w:val="00207FE1"/>
    <w:rsid w:val="00211041"/>
    <w:rsid w:val="002122DE"/>
    <w:rsid w:val="00212FFA"/>
    <w:rsid w:val="00213438"/>
    <w:rsid w:val="002141D2"/>
    <w:rsid w:val="00215545"/>
    <w:rsid w:val="00216493"/>
    <w:rsid w:val="00216A57"/>
    <w:rsid w:val="00217211"/>
    <w:rsid w:val="0022159D"/>
    <w:rsid w:val="00222696"/>
    <w:rsid w:val="002228BC"/>
    <w:rsid w:val="0022556A"/>
    <w:rsid w:val="00230BD9"/>
    <w:rsid w:val="00231C48"/>
    <w:rsid w:val="00231ED6"/>
    <w:rsid w:val="002327AB"/>
    <w:rsid w:val="00233A88"/>
    <w:rsid w:val="00233F95"/>
    <w:rsid w:val="00235C5B"/>
    <w:rsid w:val="00236029"/>
    <w:rsid w:val="00236E4B"/>
    <w:rsid w:val="002424D7"/>
    <w:rsid w:val="002449E3"/>
    <w:rsid w:val="002462C9"/>
    <w:rsid w:val="0024649D"/>
    <w:rsid w:val="00250158"/>
    <w:rsid w:val="002545FE"/>
    <w:rsid w:val="00254E3A"/>
    <w:rsid w:val="00255E02"/>
    <w:rsid w:val="0025792B"/>
    <w:rsid w:val="0026042C"/>
    <w:rsid w:val="002611FA"/>
    <w:rsid w:val="00261A2C"/>
    <w:rsid w:val="002632B3"/>
    <w:rsid w:val="002632BF"/>
    <w:rsid w:val="00263EEF"/>
    <w:rsid w:val="00264021"/>
    <w:rsid w:val="00264B6C"/>
    <w:rsid w:val="00265D87"/>
    <w:rsid w:val="0026673C"/>
    <w:rsid w:val="00266BC8"/>
    <w:rsid w:val="0026755E"/>
    <w:rsid w:val="002675B7"/>
    <w:rsid w:val="00267C5A"/>
    <w:rsid w:val="00271918"/>
    <w:rsid w:val="00271A08"/>
    <w:rsid w:val="002726F6"/>
    <w:rsid w:val="00273290"/>
    <w:rsid w:val="00273ED6"/>
    <w:rsid w:val="00274D49"/>
    <w:rsid w:val="00275785"/>
    <w:rsid w:val="0027636F"/>
    <w:rsid w:val="00277006"/>
    <w:rsid w:val="00277654"/>
    <w:rsid w:val="002801FA"/>
    <w:rsid w:val="0028053B"/>
    <w:rsid w:val="0028142D"/>
    <w:rsid w:val="00281A4F"/>
    <w:rsid w:val="002846D2"/>
    <w:rsid w:val="00286FAB"/>
    <w:rsid w:val="00292871"/>
    <w:rsid w:val="00292D27"/>
    <w:rsid w:val="002933E7"/>
    <w:rsid w:val="0029552A"/>
    <w:rsid w:val="00296BD8"/>
    <w:rsid w:val="00297425"/>
    <w:rsid w:val="002A0D6F"/>
    <w:rsid w:val="002A288D"/>
    <w:rsid w:val="002A5262"/>
    <w:rsid w:val="002A789A"/>
    <w:rsid w:val="002B06B7"/>
    <w:rsid w:val="002B3287"/>
    <w:rsid w:val="002B6A68"/>
    <w:rsid w:val="002B6EBF"/>
    <w:rsid w:val="002C0F50"/>
    <w:rsid w:val="002C231B"/>
    <w:rsid w:val="002C344D"/>
    <w:rsid w:val="002C4563"/>
    <w:rsid w:val="002C461F"/>
    <w:rsid w:val="002C75E8"/>
    <w:rsid w:val="002D0195"/>
    <w:rsid w:val="002D429D"/>
    <w:rsid w:val="002D5ACD"/>
    <w:rsid w:val="002D5E64"/>
    <w:rsid w:val="002D72EB"/>
    <w:rsid w:val="002E0331"/>
    <w:rsid w:val="002E037D"/>
    <w:rsid w:val="002E7553"/>
    <w:rsid w:val="002F017E"/>
    <w:rsid w:val="002F0EBF"/>
    <w:rsid w:val="002F2D18"/>
    <w:rsid w:val="002F390C"/>
    <w:rsid w:val="002F67DF"/>
    <w:rsid w:val="002F6AFB"/>
    <w:rsid w:val="002F7794"/>
    <w:rsid w:val="002F7FD6"/>
    <w:rsid w:val="00300ED1"/>
    <w:rsid w:val="0030132B"/>
    <w:rsid w:val="00303E1E"/>
    <w:rsid w:val="00304A74"/>
    <w:rsid w:val="003060AC"/>
    <w:rsid w:val="003071F3"/>
    <w:rsid w:val="00312318"/>
    <w:rsid w:val="00313CBB"/>
    <w:rsid w:val="003151D0"/>
    <w:rsid w:val="00315AD3"/>
    <w:rsid w:val="00316300"/>
    <w:rsid w:val="003169CC"/>
    <w:rsid w:val="003173D2"/>
    <w:rsid w:val="003210E8"/>
    <w:rsid w:val="0032163E"/>
    <w:rsid w:val="00323F98"/>
    <w:rsid w:val="003250A4"/>
    <w:rsid w:val="00325846"/>
    <w:rsid w:val="00330049"/>
    <w:rsid w:val="0033058C"/>
    <w:rsid w:val="00333BD3"/>
    <w:rsid w:val="003368D3"/>
    <w:rsid w:val="00340015"/>
    <w:rsid w:val="00340703"/>
    <w:rsid w:val="00341FD2"/>
    <w:rsid w:val="003423F9"/>
    <w:rsid w:val="003426C4"/>
    <w:rsid w:val="00345461"/>
    <w:rsid w:val="0034638F"/>
    <w:rsid w:val="00347D01"/>
    <w:rsid w:val="0035014D"/>
    <w:rsid w:val="0035165F"/>
    <w:rsid w:val="0035167C"/>
    <w:rsid w:val="003529C6"/>
    <w:rsid w:val="003572A2"/>
    <w:rsid w:val="003572FE"/>
    <w:rsid w:val="0036107C"/>
    <w:rsid w:val="003616F4"/>
    <w:rsid w:val="003624D0"/>
    <w:rsid w:val="0036294B"/>
    <w:rsid w:val="00365FB3"/>
    <w:rsid w:val="00370AEF"/>
    <w:rsid w:val="00372D61"/>
    <w:rsid w:val="0037305A"/>
    <w:rsid w:val="0038060C"/>
    <w:rsid w:val="00381581"/>
    <w:rsid w:val="0038346E"/>
    <w:rsid w:val="0038454C"/>
    <w:rsid w:val="00384A0A"/>
    <w:rsid w:val="00386020"/>
    <w:rsid w:val="00386D1A"/>
    <w:rsid w:val="00387722"/>
    <w:rsid w:val="00392920"/>
    <w:rsid w:val="00393482"/>
    <w:rsid w:val="003971E1"/>
    <w:rsid w:val="003A3ADD"/>
    <w:rsid w:val="003A7D10"/>
    <w:rsid w:val="003B2CFB"/>
    <w:rsid w:val="003B2F26"/>
    <w:rsid w:val="003B3432"/>
    <w:rsid w:val="003B366D"/>
    <w:rsid w:val="003B40D1"/>
    <w:rsid w:val="003B4544"/>
    <w:rsid w:val="003B504C"/>
    <w:rsid w:val="003B566F"/>
    <w:rsid w:val="003B66C7"/>
    <w:rsid w:val="003C27E3"/>
    <w:rsid w:val="003C3A9D"/>
    <w:rsid w:val="003C403F"/>
    <w:rsid w:val="003C66FE"/>
    <w:rsid w:val="003C74FA"/>
    <w:rsid w:val="003D0B49"/>
    <w:rsid w:val="003D1089"/>
    <w:rsid w:val="003D1550"/>
    <w:rsid w:val="003D65D4"/>
    <w:rsid w:val="003E54B2"/>
    <w:rsid w:val="003E5B56"/>
    <w:rsid w:val="003E7C14"/>
    <w:rsid w:val="003F2E71"/>
    <w:rsid w:val="003F46B9"/>
    <w:rsid w:val="0040087C"/>
    <w:rsid w:val="00406625"/>
    <w:rsid w:val="00410213"/>
    <w:rsid w:val="00410490"/>
    <w:rsid w:val="004121A1"/>
    <w:rsid w:val="00412BAB"/>
    <w:rsid w:val="00413E6D"/>
    <w:rsid w:val="00414FBF"/>
    <w:rsid w:val="00415F02"/>
    <w:rsid w:val="004162B3"/>
    <w:rsid w:val="0041790E"/>
    <w:rsid w:val="00420C92"/>
    <w:rsid w:val="00421448"/>
    <w:rsid w:val="0042593F"/>
    <w:rsid w:val="00426CC6"/>
    <w:rsid w:val="0042775E"/>
    <w:rsid w:val="00432AB4"/>
    <w:rsid w:val="00437BC7"/>
    <w:rsid w:val="00441DEC"/>
    <w:rsid w:val="0044714B"/>
    <w:rsid w:val="00447E79"/>
    <w:rsid w:val="004519E2"/>
    <w:rsid w:val="00452FE7"/>
    <w:rsid w:val="004547B5"/>
    <w:rsid w:val="00455F7A"/>
    <w:rsid w:val="004571A3"/>
    <w:rsid w:val="0045724B"/>
    <w:rsid w:val="004602D0"/>
    <w:rsid w:val="004607C1"/>
    <w:rsid w:val="004609CD"/>
    <w:rsid w:val="00460A50"/>
    <w:rsid w:val="00462876"/>
    <w:rsid w:val="004636D1"/>
    <w:rsid w:val="00463910"/>
    <w:rsid w:val="004640AB"/>
    <w:rsid w:val="00465043"/>
    <w:rsid w:val="00466CBE"/>
    <w:rsid w:val="004672BC"/>
    <w:rsid w:val="004732AC"/>
    <w:rsid w:val="004736F7"/>
    <w:rsid w:val="0047648E"/>
    <w:rsid w:val="00476A13"/>
    <w:rsid w:val="00477340"/>
    <w:rsid w:val="00483EF6"/>
    <w:rsid w:val="00490C20"/>
    <w:rsid w:val="0049194D"/>
    <w:rsid w:val="00493AA5"/>
    <w:rsid w:val="0049450C"/>
    <w:rsid w:val="00496F3A"/>
    <w:rsid w:val="00497DEF"/>
    <w:rsid w:val="00497E68"/>
    <w:rsid w:val="004A0A09"/>
    <w:rsid w:val="004A1CFA"/>
    <w:rsid w:val="004A21DE"/>
    <w:rsid w:val="004A22D3"/>
    <w:rsid w:val="004A7E80"/>
    <w:rsid w:val="004B091E"/>
    <w:rsid w:val="004B1328"/>
    <w:rsid w:val="004B13AD"/>
    <w:rsid w:val="004B2079"/>
    <w:rsid w:val="004B3F31"/>
    <w:rsid w:val="004B667C"/>
    <w:rsid w:val="004B68A7"/>
    <w:rsid w:val="004B6993"/>
    <w:rsid w:val="004B6C58"/>
    <w:rsid w:val="004C0DF0"/>
    <w:rsid w:val="004C1544"/>
    <w:rsid w:val="004C3702"/>
    <w:rsid w:val="004C3747"/>
    <w:rsid w:val="004C3B55"/>
    <w:rsid w:val="004C431F"/>
    <w:rsid w:val="004C6C6E"/>
    <w:rsid w:val="004C77D3"/>
    <w:rsid w:val="004D158B"/>
    <w:rsid w:val="004D412A"/>
    <w:rsid w:val="004D4DE9"/>
    <w:rsid w:val="004D6FA5"/>
    <w:rsid w:val="004E0F88"/>
    <w:rsid w:val="004E3427"/>
    <w:rsid w:val="004E6756"/>
    <w:rsid w:val="004E6C7E"/>
    <w:rsid w:val="004E70A3"/>
    <w:rsid w:val="004F0F0C"/>
    <w:rsid w:val="004F1B5A"/>
    <w:rsid w:val="004F1D5A"/>
    <w:rsid w:val="004F2258"/>
    <w:rsid w:val="004F2EE4"/>
    <w:rsid w:val="004F3BD2"/>
    <w:rsid w:val="004F3DDC"/>
    <w:rsid w:val="004F497D"/>
    <w:rsid w:val="004F4E47"/>
    <w:rsid w:val="004F552A"/>
    <w:rsid w:val="004F5D82"/>
    <w:rsid w:val="004F7A0D"/>
    <w:rsid w:val="00503967"/>
    <w:rsid w:val="00504DFB"/>
    <w:rsid w:val="00505485"/>
    <w:rsid w:val="00507752"/>
    <w:rsid w:val="00510AEE"/>
    <w:rsid w:val="00510E70"/>
    <w:rsid w:val="0051293E"/>
    <w:rsid w:val="00513B2E"/>
    <w:rsid w:val="00513EF6"/>
    <w:rsid w:val="00516175"/>
    <w:rsid w:val="005165D0"/>
    <w:rsid w:val="00520FEE"/>
    <w:rsid w:val="00522146"/>
    <w:rsid w:val="00522382"/>
    <w:rsid w:val="00522D0E"/>
    <w:rsid w:val="00523E11"/>
    <w:rsid w:val="005272C4"/>
    <w:rsid w:val="005277F4"/>
    <w:rsid w:val="0053091C"/>
    <w:rsid w:val="00531121"/>
    <w:rsid w:val="005331EA"/>
    <w:rsid w:val="005352DF"/>
    <w:rsid w:val="005366BB"/>
    <w:rsid w:val="00541203"/>
    <w:rsid w:val="00542589"/>
    <w:rsid w:val="005426E5"/>
    <w:rsid w:val="00543CF0"/>
    <w:rsid w:val="00545240"/>
    <w:rsid w:val="00545337"/>
    <w:rsid w:val="00545901"/>
    <w:rsid w:val="00546A52"/>
    <w:rsid w:val="00547CC3"/>
    <w:rsid w:val="00547FB3"/>
    <w:rsid w:val="005514BB"/>
    <w:rsid w:val="00551CE8"/>
    <w:rsid w:val="0055272E"/>
    <w:rsid w:val="00552DC6"/>
    <w:rsid w:val="00554E39"/>
    <w:rsid w:val="005553D3"/>
    <w:rsid w:val="0055719E"/>
    <w:rsid w:val="00557CB1"/>
    <w:rsid w:val="0056168E"/>
    <w:rsid w:val="00563B97"/>
    <w:rsid w:val="005646D7"/>
    <w:rsid w:val="005652A9"/>
    <w:rsid w:val="0056582D"/>
    <w:rsid w:val="005660D1"/>
    <w:rsid w:val="005716A8"/>
    <w:rsid w:val="00571C06"/>
    <w:rsid w:val="0057288B"/>
    <w:rsid w:val="00572A85"/>
    <w:rsid w:val="00574A90"/>
    <w:rsid w:val="00580F03"/>
    <w:rsid w:val="00582CF5"/>
    <w:rsid w:val="00584176"/>
    <w:rsid w:val="00584672"/>
    <w:rsid w:val="00584867"/>
    <w:rsid w:val="00584ECC"/>
    <w:rsid w:val="005859FD"/>
    <w:rsid w:val="00586767"/>
    <w:rsid w:val="00590BA1"/>
    <w:rsid w:val="0059100D"/>
    <w:rsid w:val="005925EB"/>
    <w:rsid w:val="00592B08"/>
    <w:rsid w:val="00593C62"/>
    <w:rsid w:val="005948D1"/>
    <w:rsid w:val="00594E85"/>
    <w:rsid w:val="00596527"/>
    <w:rsid w:val="0059705A"/>
    <w:rsid w:val="00597EF3"/>
    <w:rsid w:val="005A4905"/>
    <w:rsid w:val="005A7558"/>
    <w:rsid w:val="005B1936"/>
    <w:rsid w:val="005B3395"/>
    <w:rsid w:val="005B49C1"/>
    <w:rsid w:val="005B4C35"/>
    <w:rsid w:val="005B50DD"/>
    <w:rsid w:val="005B7021"/>
    <w:rsid w:val="005C126F"/>
    <w:rsid w:val="005C1642"/>
    <w:rsid w:val="005C2B71"/>
    <w:rsid w:val="005C3770"/>
    <w:rsid w:val="005C5E71"/>
    <w:rsid w:val="005C5E98"/>
    <w:rsid w:val="005C72FD"/>
    <w:rsid w:val="005C7E76"/>
    <w:rsid w:val="005D04A9"/>
    <w:rsid w:val="005D0C67"/>
    <w:rsid w:val="005D5213"/>
    <w:rsid w:val="005D5669"/>
    <w:rsid w:val="005D5CB9"/>
    <w:rsid w:val="005E04B8"/>
    <w:rsid w:val="005E0AF8"/>
    <w:rsid w:val="005E158E"/>
    <w:rsid w:val="005E1758"/>
    <w:rsid w:val="005E2085"/>
    <w:rsid w:val="005E2FF5"/>
    <w:rsid w:val="005E435C"/>
    <w:rsid w:val="005E4568"/>
    <w:rsid w:val="005E4B46"/>
    <w:rsid w:val="005E5743"/>
    <w:rsid w:val="005E5C4E"/>
    <w:rsid w:val="005E6042"/>
    <w:rsid w:val="005E65BD"/>
    <w:rsid w:val="005F1637"/>
    <w:rsid w:val="005F3B5A"/>
    <w:rsid w:val="005F3F76"/>
    <w:rsid w:val="005F49B2"/>
    <w:rsid w:val="005F6093"/>
    <w:rsid w:val="005F6096"/>
    <w:rsid w:val="005F770A"/>
    <w:rsid w:val="00605F86"/>
    <w:rsid w:val="00610147"/>
    <w:rsid w:val="00610EDE"/>
    <w:rsid w:val="00611B46"/>
    <w:rsid w:val="00611E19"/>
    <w:rsid w:val="00615330"/>
    <w:rsid w:val="0061657A"/>
    <w:rsid w:val="00617E1A"/>
    <w:rsid w:val="006249C2"/>
    <w:rsid w:val="00626B77"/>
    <w:rsid w:val="00626E47"/>
    <w:rsid w:val="00627688"/>
    <w:rsid w:val="00627D1D"/>
    <w:rsid w:val="00630329"/>
    <w:rsid w:val="00632607"/>
    <w:rsid w:val="006345DA"/>
    <w:rsid w:val="00634903"/>
    <w:rsid w:val="00637A71"/>
    <w:rsid w:val="00640CED"/>
    <w:rsid w:val="00640D7B"/>
    <w:rsid w:val="00641091"/>
    <w:rsid w:val="0064349B"/>
    <w:rsid w:val="00643E1D"/>
    <w:rsid w:val="00645C34"/>
    <w:rsid w:val="00651EDB"/>
    <w:rsid w:val="00653233"/>
    <w:rsid w:val="006552EA"/>
    <w:rsid w:val="00655DAE"/>
    <w:rsid w:val="00656D83"/>
    <w:rsid w:val="00660231"/>
    <w:rsid w:val="006605A9"/>
    <w:rsid w:val="00661BD4"/>
    <w:rsid w:val="00662AA4"/>
    <w:rsid w:val="00663A9B"/>
    <w:rsid w:val="006643AD"/>
    <w:rsid w:val="00665F42"/>
    <w:rsid w:val="006663D1"/>
    <w:rsid w:val="00666F3A"/>
    <w:rsid w:val="00667BAA"/>
    <w:rsid w:val="00670BCF"/>
    <w:rsid w:val="00671B55"/>
    <w:rsid w:val="0067295E"/>
    <w:rsid w:val="00673AFC"/>
    <w:rsid w:val="0067629C"/>
    <w:rsid w:val="006771A8"/>
    <w:rsid w:val="006802F0"/>
    <w:rsid w:val="00681286"/>
    <w:rsid w:val="0068203A"/>
    <w:rsid w:val="00682900"/>
    <w:rsid w:val="00683A0B"/>
    <w:rsid w:val="00687A4D"/>
    <w:rsid w:val="00687CD1"/>
    <w:rsid w:val="0069156F"/>
    <w:rsid w:val="00691E7B"/>
    <w:rsid w:val="00697E80"/>
    <w:rsid w:val="006A0271"/>
    <w:rsid w:val="006A189F"/>
    <w:rsid w:val="006A22BC"/>
    <w:rsid w:val="006A42BD"/>
    <w:rsid w:val="006A5037"/>
    <w:rsid w:val="006A7D35"/>
    <w:rsid w:val="006B10FB"/>
    <w:rsid w:val="006B1787"/>
    <w:rsid w:val="006B1ADA"/>
    <w:rsid w:val="006B3C6A"/>
    <w:rsid w:val="006B4181"/>
    <w:rsid w:val="006B434B"/>
    <w:rsid w:val="006B4764"/>
    <w:rsid w:val="006B4BD3"/>
    <w:rsid w:val="006B752E"/>
    <w:rsid w:val="006B75B3"/>
    <w:rsid w:val="006C3638"/>
    <w:rsid w:val="006C3DBE"/>
    <w:rsid w:val="006C427F"/>
    <w:rsid w:val="006C553C"/>
    <w:rsid w:val="006C5ED6"/>
    <w:rsid w:val="006C73EE"/>
    <w:rsid w:val="006C76D4"/>
    <w:rsid w:val="006D1935"/>
    <w:rsid w:val="006D4AC4"/>
    <w:rsid w:val="006D5AB7"/>
    <w:rsid w:val="006D6FC4"/>
    <w:rsid w:val="006E054D"/>
    <w:rsid w:val="006E1287"/>
    <w:rsid w:val="006E1BC9"/>
    <w:rsid w:val="006E2E69"/>
    <w:rsid w:val="006E6AA4"/>
    <w:rsid w:val="006E7E65"/>
    <w:rsid w:val="006F131B"/>
    <w:rsid w:val="006F4491"/>
    <w:rsid w:val="006F5BEE"/>
    <w:rsid w:val="006F778D"/>
    <w:rsid w:val="00701DA6"/>
    <w:rsid w:val="00703296"/>
    <w:rsid w:val="007039DE"/>
    <w:rsid w:val="00704F50"/>
    <w:rsid w:val="00710D27"/>
    <w:rsid w:val="0071209D"/>
    <w:rsid w:val="00712947"/>
    <w:rsid w:val="007151EC"/>
    <w:rsid w:val="00717789"/>
    <w:rsid w:val="00717B70"/>
    <w:rsid w:val="00721F00"/>
    <w:rsid w:val="00723B1B"/>
    <w:rsid w:val="00726657"/>
    <w:rsid w:val="0072668A"/>
    <w:rsid w:val="0072684C"/>
    <w:rsid w:val="00726F41"/>
    <w:rsid w:val="00730032"/>
    <w:rsid w:val="0073033D"/>
    <w:rsid w:val="00732258"/>
    <w:rsid w:val="007346AA"/>
    <w:rsid w:val="00735DA2"/>
    <w:rsid w:val="00737910"/>
    <w:rsid w:val="00737B05"/>
    <w:rsid w:val="007434D9"/>
    <w:rsid w:val="00743F44"/>
    <w:rsid w:val="00744ACA"/>
    <w:rsid w:val="00744D7B"/>
    <w:rsid w:val="00750D90"/>
    <w:rsid w:val="00754923"/>
    <w:rsid w:val="00754A0E"/>
    <w:rsid w:val="00754EFC"/>
    <w:rsid w:val="007558BF"/>
    <w:rsid w:val="0075791A"/>
    <w:rsid w:val="007579AB"/>
    <w:rsid w:val="00760F1E"/>
    <w:rsid w:val="00762596"/>
    <w:rsid w:val="00763261"/>
    <w:rsid w:val="00763C86"/>
    <w:rsid w:val="00764A05"/>
    <w:rsid w:val="00766C6C"/>
    <w:rsid w:val="00767281"/>
    <w:rsid w:val="00771724"/>
    <w:rsid w:val="00771747"/>
    <w:rsid w:val="00771A9F"/>
    <w:rsid w:val="0077313D"/>
    <w:rsid w:val="007765FA"/>
    <w:rsid w:val="00776668"/>
    <w:rsid w:val="007815D6"/>
    <w:rsid w:val="00782CF5"/>
    <w:rsid w:val="007853F9"/>
    <w:rsid w:val="00785424"/>
    <w:rsid w:val="00790DF5"/>
    <w:rsid w:val="00790F20"/>
    <w:rsid w:val="007923E2"/>
    <w:rsid w:val="00792CCC"/>
    <w:rsid w:val="007931BE"/>
    <w:rsid w:val="00794353"/>
    <w:rsid w:val="0079510B"/>
    <w:rsid w:val="007956D4"/>
    <w:rsid w:val="00795854"/>
    <w:rsid w:val="00796926"/>
    <w:rsid w:val="00796B11"/>
    <w:rsid w:val="00796F98"/>
    <w:rsid w:val="007A005E"/>
    <w:rsid w:val="007A150F"/>
    <w:rsid w:val="007A5741"/>
    <w:rsid w:val="007A6C2E"/>
    <w:rsid w:val="007A6E89"/>
    <w:rsid w:val="007A7214"/>
    <w:rsid w:val="007A7A71"/>
    <w:rsid w:val="007B0F00"/>
    <w:rsid w:val="007B1EE9"/>
    <w:rsid w:val="007B216C"/>
    <w:rsid w:val="007B29B4"/>
    <w:rsid w:val="007B30C4"/>
    <w:rsid w:val="007B45C5"/>
    <w:rsid w:val="007B7920"/>
    <w:rsid w:val="007B7C33"/>
    <w:rsid w:val="007B7D02"/>
    <w:rsid w:val="007C06A4"/>
    <w:rsid w:val="007C18AF"/>
    <w:rsid w:val="007C2202"/>
    <w:rsid w:val="007C627A"/>
    <w:rsid w:val="007D12A6"/>
    <w:rsid w:val="007D2E85"/>
    <w:rsid w:val="007D3779"/>
    <w:rsid w:val="007D5200"/>
    <w:rsid w:val="007D5970"/>
    <w:rsid w:val="007D68E6"/>
    <w:rsid w:val="007D6F6D"/>
    <w:rsid w:val="007E2728"/>
    <w:rsid w:val="007E3930"/>
    <w:rsid w:val="007E6114"/>
    <w:rsid w:val="007E69FC"/>
    <w:rsid w:val="007F2886"/>
    <w:rsid w:val="007F5B3F"/>
    <w:rsid w:val="008012CF"/>
    <w:rsid w:val="00801F84"/>
    <w:rsid w:val="00802191"/>
    <w:rsid w:val="0080239B"/>
    <w:rsid w:val="00802C40"/>
    <w:rsid w:val="00804594"/>
    <w:rsid w:val="00804855"/>
    <w:rsid w:val="00805979"/>
    <w:rsid w:val="00806139"/>
    <w:rsid w:val="00806E76"/>
    <w:rsid w:val="00807E1B"/>
    <w:rsid w:val="008113FC"/>
    <w:rsid w:val="0081251D"/>
    <w:rsid w:val="00812E40"/>
    <w:rsid w:val="008132C3"/>
    <w:rsid w:val="008135F0"/>
    <w:rsid w:val="00815571"/>
    <w:rsid w:val="008168EE"/>
    <w:rsid w:val="00822D5A"/>
    <w:rsid w:val="00823FF0"/>
    <w:rsid w:val="008306B0"/>
    <w:rsid w:val="00830946"/>
    <w:rsid w:val="008313C2"/>
    <w:rsid w:val="008350DD"/>
    <w:rsid w:val="00835417"/>
    <w:rsid w:val="00835BAA"/>
    <w:rsid w:val="00835E35"/>
    <w:rsid w:val="00837585"/>
    <w:rsid w:val="00837698"/>
    <w:rsid w:val="008419DE"/>
    <w:rsid w:val="0085075E"/>
    <w:rsid w:val="00853453"/>
    <w:rsid w:val="00854116"/>
    <w:rsid w:val="00855966"/>
    <w:rsid w:val="00855A99"/>
    <w:rsid w:val="008578DC"/>
    <w:rsid w:val="00864805"/>
    <w:rsid w:val="00865B88"/>
    <w:rsid w:val="00865C9B"/>
    <w:rsid w:val="00867C90"/>
    <w:rsid w:val="00872F3B"/>
    <w:rsid w:val="00873931"/>
    <w:rsid w:val="00874160"/>
    <w:rsid w:val="00874A6B"/>
    <w:rsid w:val="00877CB8"/>
    <w:rsid w:val="008804BA"/>
    <w:rsid w:val="00881378"/>
    <w:rsid w:val="0088198E"/>
    <w:rsid w:val="00881A67"/>
    <w:rsid w:val="00882D49"/>
    <w:rsid w:val="00883958"/>
    <w:rsid w:val="00883ADB"/>
    <w:rsid w:val="00884CBD"/>
    <w:rsid w:val="008865FE"/>
    <w:rsid w:val="00886BA0"/>
    <w:rsid w:val="008925E6"/>
    <w:rsid w:val="00894BF2"/>
    <w:rsid w:val="00895F3A"/>
    <w:rsid w:val="008A2060"/>
    <w:rsid w:val="008A37E0"/>
    <w:rsid w:val="008A469B"/>
    <w:rsid w:val="008A5681"/>
    <w:rsid w:val="008A5E2A"/>
    <w:rsid w:val="008A67B4"/>
    <w:rsid w:val="008A7500"/>
    <w:rsid w:val="008B075F"/>
    <w:rsid w:val="008B0DD1"/>
    <w:rsid w:val="008B1584"/>
    <w:rsid w:val="008B584F"/>
    <w:rsid w:val="008B663A"/>
    <w:rsid w:val="008B7CD7"/>
    <w:rsid w:val="008C15F1"/>
    <w:rsid w:val="008C316C"/>
    <w:rsid w:val="008C39C7"/>
    <w:rsid w:val="008C4BFC"/>
    <w:rsid w:val="008D034E"/>
    <w:rsid w:val="008D0E18"/>
    <w:rsid w:val="008D0E33"/>
    <w:rsid w:val="008D0E6D"/>
    <w:rsid w:val="008D2956"/>
    <w:rsid w:val="008D5DF7"/>
    <w:rsid w:val="008D5E35"/>
    <w:rsid w:val="008D7DD6"/>
    <w:rsid w:val="008E1902"/>
    <w:rsid w:val="008E1E72"/>
    <w:rsid w:val="008E3935"/>
    <w:rsid w:val="008E4B05"/>
    <w:rsid w:val="008E5E42"/>
    <w:rsid w:val="008E76DD"/>
    <w:rsid w:val="008F0CFE"/>
    <w:rsid w:val="008F40E7"/>
    <w:rsid w:val="00900C93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B65"/>
    <w:rsid w:val="00921A9D"/>
    <w:rsid w:val="00926D19"/>
    <w:rsid w:val="00927209"/>
    <w:rsid w:val="00927C48"/>
    <w:rsid w:val="00927FDC"/>
    <w:rsid w:val="00930A6A"/>
    <w:rsid w:val="009316A8"/>
    <w:rsid w:val="00931A95"/>
    <w:rsid w:val="00931C8F"/>
    <w:rsid w:val="009321C3"/>
    <w:rsid w:val="009349A0"/>
    <w:rsid w:val="00934EF5"/>
    <w:rsid w:val="009355AB"/>
    <w:rsid w:val="0093698A"/>
    <w:rsid w:val="009371A0"/>
    <w:rsid w:val="0094173E"/>
    <w:rsid w:val="00945FBE"/>
    <w:rsid w:val="00946512"/>
    <w:rsid w:val="00946A4F"/>
    <w:rsid w:val="00947786"/>
    <w:rsid w:val="00950D1A"/>
    <w:rsid w:val="009538D2"/>
    <w:rsid w:val="009541BC"/>
    <w:rsid w:val="00955880"/>
    <w:rsid w:val="00956DE2"/>
    <w:rsid w:val="00957956"/>
    <w:rsid w:val="00962368"/>
    <w:rsid w:val="009640A8"/>
    <w:rsid w:val="009641D9"/>
    <w:rsid w:val="00965ACA"/>
    <w:rsid w:val="00965C8B"/>
    <w:rsid w:val="009736C4"/>
    <w:rsid w:val="009738AC"/>
    <w:rsid w:val="00975E8A"/>
    <w:rsid w:val="00980A47"/>
    <w:rsid w:val="00983601"/>
    <w:rsid w:val="009843CE"/>
    <w:rsid w:val="0098548D"/>
    <w:rsid w:val="009857CB"/>
    <w:rsid w:val="009867F9"/>
    <w:rsid w:val="0099277A"/>
    <w:rsid w:val="00993553"/>
    <w:rsid w:val="00993D2D"/>
    <w:rsid w:val="009A0EF2"/>
    <w:rsid w:val="009A327B"/>
    <w:rsid w:val="009A3C3B"/>
    <w:rsid w:val="009A4C50"/>
    <w:rsid w:val="009A5D30"/>
    <w:rsid w:val="009A5DFF"/>
    <w:rsid w:val="009A63D0"/>
    <w:rsid w:val="009A6D16"/>
    <w:rsid w:val="009B004E"/>
    <w:rsid w:val="009B01E2"/>
    <w:rsid w:val="009B14E4"/>
    <w:rsid w:val="009B56D8"/>
    <w:rsid w:val="009B5BB6"/>
    <w:rsid w:val="009C1F96"/>
    <w:rsid w:val="009C2195"/>
    <w:rsid w:val="009C2456"/>
    <w:rsid w:val="009C454D"/>
    <w:rsid w:val="009C4B49"/>
    <w:rsid w:val="009C535E"/>
    <w:rsid w:val="009C5629"/>
    <w:rsid w:val="009C6771"/>
    <w:rsid w:val="009C7CBE"/>
    <w:rsid w:val="009D16C0"/>
    <w:rsid w:val="009D1E21"/>
    <w:rsid w:val="009D2116"/>
    <w:rsid w:val="009D2C83"/>
    <w:rsid w:val="009D3C31"/>
    <w:rsid w:val="009D40E3"/>
    <w:rsid w:val="009D417D"/>
    <w:rsid w:val="009D48EF"/>
    <w:rsid w:val="009D597F"/>
    <w:rsid w:val="009E001B"/>
    <w:rsid w:val="009E2950"/>
    <w:rsid w:val="009E3111"/>
    <w:rsid w:val="009E38DA"/>
    <w:rsid w:val="009E51ED"/>
    <w:rsid w:val="009F318C"/>
    <w:rsid w:val="009F6BCC"/>
    <w:rsid w:val="009F7ED6"/>
    <w:rsid w:val="009F7F33"/>
    <w:rsid w:val="00A01AA6"/>
    <w:rsid w:val="00A0281F"/>
    <w:rsid w:val="00A03E9C"/>
    <w:rsid w:val="00A05473"/>
    <w:rsid w:val="00A0668D"/>
    <w:rsid w:val="00A12A2E"/>
    <w:rsid w:val="00A15BD9"/>
    <w:rsid w:val="00A15F26"/>
    <w:rsid w:val="00A21083"/>
    <w:rsid w:val="00A219B0"/>
    <w:rsid w:val="00A25A06"/>
    <w:rsid w:val="00A2670C"/>
    <w:rsid w:val="00A27269"/>
    <w:rsid w:val="00A30401"/>
    <w:rsid w:val="00A317A0"/>
    <w:rsid w:val="00A31EEA"/>
    <w:rsid w:val="00A32E17"/>
    <w:rsid w:val="00A338EC"/>
    <w:rsid w:val="00A33A2A"/>
    <w:rsid w:val="00A360B1"/>
    <w:rsid w:val="00A400D5"/>
    <w:rsid w:val="00A41BA3"/>
    <w:rsid w:val="00A42AF6"/>
    <w:rsid w:val="00A42D12"/>
    <w:rsid w:val="00A43554"/>
    <w:rsid w:val="00A46414"/>
    <w:rsid w:val="00A50C89"/>
    <w:rsid w:val="00A50D4F"/>
    <w:rsid w:val="00A50F2D"/>
    <w:rsid w:val="00A52DD8"/>
    <w:rsid w:val="00A55F83"/>
    <w:rsid w:val="00A56BCE"/>
    <w:rsid w:val="00A57A86"/>
    <w:rsid w:val="00A57F6F"/>
    <w:rsid w:val="00A603A3"/>
    <w:rsid w:val="00A60436"/>
    <w:rsid w:val="00A6062A"/>
    <w:rsid w:val="00A61BAA"/>
    <w:rsid w:val="00A64486"/>
    <w:rsid w:val="00A65196"/>
    <w:rsid w:val="00A6602D"/>
    <w:rsid w:val="00A67AE1"/>
    <w:rsid w:val="00A70AFB"/>
    <w:rsid w:val="00A71FF5"/>
    <w:rsid w:val="00A73BBC"/>
    <w:rsid w:val="00A75A79"/>
    <w:rsid w:val="00A76E35"/>
    <w:rsid w:val="00A80B95"/>
    <w:rsid w:val="00A84C10"/>
    <w:rsid w:val="00A86457"/>
    <w:rsid w:val="00A86A3C"/>
    <w:rsid w:val="00A92129"/>
    <w:rsid w:val="00A9275F"/>
    <w:rsid w:val="00A939D5"/>
    <w:rsid w:val="00A93A0F"/>
    <w:rsid w:val="00A95842"/>
    <w:rsid w:val="00A96221"/>
    <w:rsid w:val="00A96604"/>
    <w:rsid w:val="00AA3DAC"/>
    <w:rsid w:val="00AA6983"/>
    <w:rsid w:val="00AB1DE3"/>
    <w:rsid w:val="00AB209A"/>
    <w:rsid w:val="00AB2FE6"/>
    <w:rsid w:val="00AB638F"/>
    <w:rsid w:val="00AB6F7C"/>
    <w:rsid w:val="00AB7243"/>
    <w:rsid w:val="00AB7914"/>
    <w:rsid w:val="00AC01E6"/>
    <w:rsid w:val="00AC0374"/>
    <w:rsid w:val="00AC131C"/>
    <w:rsid w:val="00AC1901"/>
    <w:rsid w:val="00AC6396"/>
    <w:rsid w:val="00AC6C43"/>
    <w:rsid w:val="00AC717F"/>
    <w:rsid w:val="00AC74C9"/>
    <w:rsid w:val="00AC7953"/>
    <w:rsid w:val="00AD3121"/>
    <w:rsid w:val="00AD4C36"/>
    <w:rsid w:val="00AD57EE"/>
    <w:rsid w:val="00AD5DCC"/>
    <w:rsid w:val="00AD6B31"/>
    <w:rsid w:val="00AD6F37"/>
    <w:rsid w:val="00AE1974"/>
    <w:rsid w:val="00AE1CA0"/>
    <w:rsid w:val="00AE2895"/>
    <w:rsid w:val="00AE2A14"/>
    <w:rsid w:val="00AE6087"/>
    <w:rsid w:val="00AE78B7"/>
    <w:rsid w:val="00AF1121"/>
    <w:rsid w:val="00AF1540"/>
    <w:rsid w:val="00AF45B0"/>
    <w:rsid w:val="00AF5E09"/>
    <w:rsid w:val="00AF6099"/>
    <w:rsid w:val="00AF6809"/>
    <w:rsid w:val="00AF6E49"/>
    <w:rsid w:val="00B023F3"/>
    <w:rsid w:val="00B02FBB"/>
    <w:rsid w:val="00B05BB8"/>
    <w:rsid w:val="00B06BFC"/>
    <w:rsid w:val="00B0786E"/>
    <w:rsid w:val="00B10D09"/>
    <w:rsid w:val="00B159F9"/>
    <w:rsid w:val="00B21469"/>
    <w:rsid w:val="00B21FAC"/>
    <w:rsid w:val="00B22177"/>
    <w:rsid w:val="00B27CE9"/>
    <w:rsid w:val="00B315A3"/>
    <w:rsid w:val="00B34FDB"/>
    <w:rsid w:val="00B36A9E"/>
    <w:rsid w:val="00B37110"/>
    <w:rsid w:val="00B416B8"/>
    <w:rsid w:val="00B423B6"/>
    <w:rsid w:val="00B4508A"/>
    <w:rsid w:val="00B466D6"/>
    <w:rsid w:val="00B51BDE"/>
    <w:rsid w:val="00B52BEE"/>
    <w:rsid w:val="00B53C72"/>
    <w:rsid w:val="00B55112"/>
    <w:rsid w:val="00B551A9"/>
    <w:rsid w:val="00B567C3"/>
    <w:rsid w:val="00B56CCB"/>
    <w:rsid w:val="00B60142"/>
    <w:rsid w:val="00B60163"/>
    <w:rsid w:val="00B61A9C"/>
    <w:rsid w:val="00B6407F"/>
    <w:rsid w:val="00B649B9"/>
    <w:rsid w:val="00B64B89"/>
    <w:rsid w:val="00B66650"/>
    <w:rsid w:val="00B70353"/>
    <w:rsid w:val="00B70769"/>
    <w:rsid w:val="00B711FF"/>
    <w:rsid w:val="00B71ACD"/>
    <w:rsid w:val="00B7596F"/>
    <w:rsid w:val="00B81CC2"/>
    <w:rsid w:val="00B82FE5"/>
    <w:rsid w:val="00B834D9"/>
    <w:rsid w:val="00B843E3"/>
    <w:rsid w:val="00B847D3"/>
    <w:rsid w:val="00B84DEA"/>
    <w:rsid w:val="00B869F8"/>
    <w:rsid w:val="00B871FE"/>
    <w:rsid w:val="00B93EF8"/>
    <w:rsid w:val="00B9649D"/>
    <w:rsid w:val="00B965B3"/>
    <w:rsid w:val="00B97886"/>
    <w:rsid w:val="00BA150E"/>
    <w:rsid w:val="00BA3E91"/>
    <w:rsid w:val="00BA4C97"/>
    <w:rsid w:val="00BA4CCE"/>
    <w:rsid w:val="00BA5402"/>
    <w:rsid w:val="00BA57CD"/>
    <w:rsid w:val="00BA6360"/>
    <w:rsid w:val="00BB0783"/>
    <w:rsid w:val="00BB1AD4"/>
    <w:rsid w:val="00BB334B"/>
    <w:rsid w:val="00BB6229"/>
    <w:rsid w:val="00BB6EC1"/>
    <w:rsid w:val="00BC1EC9"/>
    <w:rsid w:val="00BC23D6"/>
    <w:rsid w:val="00BC2E00"/>
    <w:rsid w:val="00BC4B52"/>
    <w:rsid w:val="00BC5FD9"/>
    <w:rsid w:val="00BC79FA"/>
    <w:rsid w:val="00BD049F"/>
    <w:rsid w:val="00BD1D9F"/>
    <w:rsid w:val="00BD291A"/>
    <w:rsid w:val="00BD2C1C"/>
    <w:rsid w:val="00BD3029"/>
    <w:rsid w:val="00BD3890"/>
    <w:rsid w:val="00BD62FF"/>
    <w:rsid w:val="00BD7719"/>
    <w:rsid w:val="00BE1FE1"/>
    <w:rsid w:val="00BE58B8"/>
    <w:rsid w:val="00BE68FC"/>
    <w:rsid w:val="00BE7C37"/>
    <w:rsid w:val="00BE7DA0"/>
    <w:rsid w:val="00BE7FA8"/>
    <w:rsid w:val="00BF014D"/>
    <w:rsid w:val="00BF0AD8"/>
    <w:rsid w:val="00BF0C81"/>
    <w:rsid w:val="00BF35D4"/>
    <w:rsid w:val="00BF390C"/>
    <w:rsid w:val="00BF393F"/>
    <w:rsid w:val="00BF6609"/>
    <w:rsid w:val="00C00ED0"/>
    <w:rsid w:val="00C01568"/>
    <w:rsid w:val="00C01CC6"/>
    <w:rsid w:val="00C02573"/>
    <w:rsid w:val="00C05B69"/>
    <w:rsid w:val="00C07018"/>
    <w:rsid w:val="00C07A17"/>
    <w:rsid w:val="00C13DB6"/>
    <w:rsid w:val="00C13F3E"/>
    <w:rsid w:val="00C17B41"/>
    <w:rsid w:val="00C23E9F"/>
    <w:rsid w:val="00C27BCD"/>
    <w:rsid w:val="00C3324B"/>
    <w:rsid w:val="00C33B0B"/>
    <w:rsid w:val="00C341E5"/>
    <w:rsid w:val="00C3621A"/>
    <w:rsid w:val="00C362C1"/>
    <w:rsid w:val="00C37826"/>
    <w:rsid w:val="00C41EC3"/>
    <w:rsid w:val="00C428EE"/>
    <w:rsid w:val="00C468C6"/>
    <w:rsid w:val="00C469EF"/>
    <w:rsid w:val="00C5013B"/>
    <w:rsid w:val="00C507BB"/>
    <w:rsid w:val="00C5109F"/>
    <w:rsid w:val="00C52980"/>
    <w:rsid w:val="00C53ECA"/>
    <w:rsid w:val="00C55859"/>
    <w:rsid w:val="00C57365"/>
    <w:rsid w:val="00C61D1C"/>
    <w:rsid w:val="00C62A45"/>
    <w:rsid w:val="00C65A36"/>
    <w:rsid w:val="00C65DA2"/>
    <w:rsid w:val="00C663A0"/>
    <w:rsid w:val="00C66FA2"/>
    <w:rsid w:val="00C67D41"/>
    <w:rsid w:val="00C71182"/>
    <w:rsid w:val="00C75236"/>
    <w:rsid w:val="00C7776A"/>
    <w:rsid w:val="00C804D7"/>
    <w:rsid w:val="00C81D4A"/>
    <w:rsid w:val="00C81E31"/>
    <w:rsid w:val="00C82726"/>
    <w:rsid w:val="00C85636"/>
    <w:rsid w:val="00C8678D"/>
    <w:rsid w:val="00C86974"/>
    <w:rsid w:val="00C92EE2"/>
    <w:rsid w:val="00C95E9A"/>
    <w:rsid w:val="00CA12A9"/>
    <w:rsid w:val="00CA1806"/>
    <w:rsid w:val="00CA19F3"/>
    <w:rsid w:val="00CA4941"/>
    <w:rsid w:val="00CA641E"/>
    <w:rsid w:val="00CA685F"/>
    <w:rsid w:val="00CA7DFB"/>
    <w:rsid w:val="00CA7F51"/>
    <w:rsid w:val="00CB0A21"/>
    <w:rsid w:val="00CB4E1D"/>
    <w:rsid w:val="00CB58A6"/>
    <w:rsid w:val="00CC0240"/>
    <w:rsid w:val="00CC51EA"/>
    <w:rsid w:val="00CC65D4"/>
    <w:rsid w:val="00CC68B1"/>
    <w:rsid w:val="00CD110C"/>
    <w:rsid w:val="00CD26B8"/>
    <w:rsid w:val="00CD40CA"/>
    <w:rsid w:val="00CD5182"/>
    <w:rsid w:val="00CD534A"/>
    <w:rsid w:val="00CE088C"/>
    <w:rsid w:val="00CE0952"/>
    <w:rsid w:val="00CE201F"/>
    <w:rsid w:val="00CE3293"/>
    <w:rsid w:val="00CE3D0A"/>
    <w:rsid w:val="00CE52AC"/>
    <w:rsid w:val="00CE6426"/>
    <w:rsid w:val="00CF1EB7"/>
    <w:rsid w:val="00CF29BA"/>
    <w:rsid w:val="00CF3ED4"/>
    <w:rsid w:val="00CF46F6"/>
    <w:rsid w:val="00CF499D"/>
    <w:rsid w:val="00CF685C"/>
    <w:rsid w:val="00CF7058"/>
    <w:rsid w:val="00CF74D8"/>
    <w:rsid w:val="00D00BDB"/>
    <w:rsid w:val="00D02893"/>
    <w:rsid w:val="00D03CBF"/>
    <w:rsid w:val="00D03F3E"/>
    <w:rsid w:val="00D06479"/>
    <w:rsid w:val="00D102FB"/>
    <w:rsid w:val="00D1152E"/>
    <w:rsid w:val="00D11BBA"/>
    <w:rsid w:val="00D1207A"/>
    <w:rsid w:val="00D12E73"/>
    <w:rsid w:val="00D13FC4"/>
    <w:rsid w:val="00D15A3B"/>
    <w:rsid w:val="00D15E05"/>
    <w:rsid w:val="00D16AA7"/>
    <w:rsid w:val="00D23815"/>
    <w:rsid w:val="00D247DB"/>
    <w:rsid w:val="00D257FB"/>
    <w:rsid w:val="00D26A59"/>
    <w:rsid w:val="00D30D12"/>
    <w:rsid w:val="00D31DE4"/>
    <w:rsid w:val="00D333EB"/>
    <w:rsid w:val="00D342A6"/>
    <w:rsid w:val="00D34D71"/>
    <w:rsid w:val="00D42523"/>
    <w:rsid w:val="00D4628E"/>
    <w:rsid w:val="00D47E60"/>
    <w:rsid w:val="00D52CFD"/>
    <w:rsid w:val="00D56CD9"/>
    <w:rsid w:val="00D5711D"/>
    <w:rsid w:val="00D575BF"/>
    <w:rsid w:val="00D602B3"/>
    <w:rsid w:val="00D60A5C"/>
    <w:rsid w:val="00D619B2"/>
    <w:rsid w:val="00D62DF4"/>
    <w:rsid w:val="00D64603"/>
    <w:rsid w:val="00D650DE"/>
    <w:rsid w:val="00D66BA6"/>
    <w:rsid w:val="00D67563"/>
    <w:rsid w:val="00D7014E"/>
    <w:rsid w:val="00D7217D"/>
    <w:rsid w:val="00D724B4"/>
    <w:rsid w:val="00D7437E"/>
    <w:rsid w:val="00D76FE7"/>
    <w:rsid w:val="00D80B58"/>
    <w:rsid w:val="00D80F81"/>
    <w:rsid w:val="00D819B3"/>
    <w:rsid w:val="00D83779"/>
    <w:rsid w:val="00D83BB8"/>
    <w:rsid w:val="00D83F58"/>
    <w:rsid w:val="00D8588E"/>
    <w:rsid w:val="00D8641B"/>
    <w:rsid w:val="00D866EC"/>
    <w:rsid w:val="00D907CC"/>
    <w:rsid w:val="00D91FD2"/>
    <w:rsid w:val="00D93368"/>
    <w:rsid w:val="00D9379E"/>
    <w:rsid w:val="00D9386F"/>
    <w:rsid w:val="00D94C25"/>
    <w:rsid w:val="00D94F74"/>
    <w:rsid w:val="00D95CD5"/>
    <w:rsid w:val="00D97A06"/>
    <w:rsid w:val="00D97E51"/>
    <w:rsid w:val="00DA07EE"/>
    <w:rsid w:val="00DA0D27"/>
    <w:rsid w:val="00DA255C"/>
    <w:rsid w:val="00DA31C4"/>
    <w:rsid w:val="00DA6495"/>
    <w:rsid w:val="00DA6975"/>
    <w:rsid w:val="00DB08CF"/>
    <w:rsid w:val="00DB603A"/>
    <w:rsid w:val="00DB64FC"/>
    <w:rsid w:val="00DB7D8C"/>
    <w:rsid w:val="00DC1DE9"/>
    <w:rsid w:val="00DC1ED4"/>
    <w:rsid w:val="00DC4B5C"/>
    <w:rsid w:val="00DC59E3"/>
    <w:rsid w:val="00DC5D64"/>
    <w:rsid w:val="00DC7546"/>
    <w:rsid w:val="00DD3383"/>
    <w:rsid w:val="00DD35FB"/>
    <w:rsid w:val="00DD4739"/>
    <w:rsid w:val="00DD5720"/>
    <w:rsid w:val="00DD5FCB"/>
    <w:rsid w:val="00DD6828"/>
    <w:rsid w:val="00DD7106"/>
    <w:rsid w:val="00DD74BD"/>
    <w:rsid w:val="00DD7788"/>
    <w:rsid w:val="00DE0234"/>
    <w:rsid w:val="00DE4B5C"/>
    <w:rsid w:val="00DE5D90"/>
    <w:rsid w:val="00DE6C7D"/>
    <w:rsid w:val="00DF0C59"/>
    <w:rsid w:val="00DF1791"/>
    <w:rsid w:val="00DF19DD"/>
    <w:rsid w:val="00DF1E89"/>
    <w:rsid w:val="00DF1FC7"/>
    <w:rsid w:val="00DF30AA"/>
    <w:rsid w:val="00DF3FBB"/>
    <w:rsid w:val="00DF4E69"/>
    <w:rsid w:val="00DF5701"/>
    <w:rsid w:val="00DF5E15"/>
    <w:rsid w:val="00DF6102"/>
    <w:rsid w:val="00DF7D5F"/>
    <w:rsid w:val="00E003CD"/>
    <w:rsid w:val="00E00D79"/>
    <w:rsid w:val="00E015E2"/>
    <w:rsid w:val="00E01C49"/>
    <w:rsid w:val="00E04181"/>
    <w:rsid w:val="00E05285"/>
    <w:rsid w:val="00E0599F"/>
    <w:rsid w:val="00E07865"/>
    <w:rsid w:val="00E07B5D"/>
    <w:rsid w:val="00E07ED7"/>
    <w:rsid w:val="00E11B83"/>
    <w:rsid w:val="00E15C69"/>
    <w:rsid w:val="00E17D25"/>
    <w:rsid w:val="00E21EDB"/>
    <w:rsid w:val="00E21F48"/>
    <w:rsid w:val="00E25185"/>
    <w:rsid w:val="00E2590E"/>
    <w:rsid w:val="00E25E2A"/>
    <w:rsid w:val="00E26D45"/>
    <w:rsid w:val="00E302BD"/>
    <w:rsid w:val="00E3099F"/>
    <w:rsid w:val="00E3188D"/>
    <w:rsid w:val="00E33100"/>
    <w:rsid w:val="00E3332C"/>
    <w:rsid w:val="00E3683E"/>
    <w:rsid w:val="00E372A1"/>
    <w:rsid w:val="00E409AB"/>
    <w:rsid w:val="00E41B14"/>
    <w:rsid w:val="00E437F4"/>
    <w:rsid w:val="00E44FFC"/>
    <w:rsid w:val="00E455A9"/>
    <w:rsid w:val="00E4668B"/>
    <w:rsid w:val="00E47532"/>
    <w:rsid w:val="00E47D6C"/>
    <w:rsid w:val="00E5042E"/>
    <w:rsid w:val="00E531B6"/>
    <w:rsid w:val="00E54897"/>
    <w:rsid w:val="00E552AB"/>
    <w:rsid w:val="00E573ED"/>
    <w:rsid w:val="00E600E5"/>
    <w:rsid w:val="00E614B8"/>
    <w:rsid w:val="00E6181E"/>
    <w:rsid w:val="00E61856"/>
    <w:rsid w:val="00E61880"/>
    <w:rsid w:val="00E62BEE"/>
    <w:rsid w:val="00E6302D"/>
    <w:rsid w:val="00E63593"/>
    <w:rsid w:val="00E64E8F"/>
    <w:rsid w:val="00E651C7"/>
    <w:rsid w:val="00E7057A"/>
    <w:rsid w:val="00E70822"/>
    <w:rsid w:val="00E7097D"/>
    <w:rsid w:val="00E718D8"/>
    <w:rsid w:val="00E71F87"/>
    <w:rsid w:val="00E72384"/>
    <w:rsid w:val="00E73514"/>
    <w:rsid w:val="00E73588"/>
    <w:rsid w:val="00E75287"/>
    <w:rsid w:val="00E8093A"/>
    <w:rsid w:val="00E8237F"/>
    <w:rsid w:val="00E82DF3"/>
    <w:rsid w:val="00E8301F"/>
    <w:rsid w:val="00E903BD"/>
    <w:rsid w:val="00E905DD"/>
    <w:rsid w:val="00E91817"/>
    <w:rsid w:val="00E945DC"/>
    <w:rsid w:val="00E97D09"/>
    <w:rsid w:val="00EA37DB"/>
    <w:rsid w:val="00EA67D6"/>
    <w:rsid w:val="00EA6B64"/>
    <w:rsid w:val="00EB25F3"/>
    <w:rsid w:val="00EB4231"/>
    <w:rsid w:val="00EB566E"/>
    <w:rsid w:val="00EB56E7"/>
    <w:rsid w:val="00EB672C"/>
    <w:rsid w:val="00EB73E6"/>
    <w:rsid w:val="00EB7DD4"/>
    <w:rsid w:val="00EC1A74"/>
    <w:rsid w:val="00EC20F3"/>
    <w:rsid w:val="00EC21B5"/>
    <w:rsid w:val="00EC3222"/>
    <w:rsid w:val="00EC4744"/>
    <w:rsid w:val="00EC524E"/>
    <w:rsid w:val="00EC65BF"/>
    <w:rsid w:val="00EC7EBD"/>
    <w:rsid w:val="00ED37F9"/>
    <w:rsid w:val="00ED4E32"/>
    <w:rsid w:val="00EE02CC"/>
    <w:rsid w:val="00EE10BA"/>
    <w:rsid w:val="00EE11BB"/>
    <w:rsid w:val="00EE19DF"/>
    <w:rsid w:val="00EE201B"/>
    <w:rsid w:val="00EE3424"/>
    <w:rsid w:val="00EE34B2"/>
    <w:rsid w:val="00EE38DE"/>
    <w:rsid w:val="00EE3DA2"/>
    <w:rsid w:val="00EE4880"/>
    <w:rsid w:val="00EE48A0"/>
    <w:rsid w:val="00EE58AD"/>
    <w:rsid w:val="00EE79AA"/>
    <w:rsid w:val="00EF44DE"/>
    <w:rsid w:val="00EF5C0E"/>
    <w:rsid w:val="00EF6C25"/>
    <w:rsid w:val="00EF7FD2"/>
    <w:rsid w:val="00F01081"/>
    <w:rsid w:val="00F0246D"/>
    <w:rsid w:val="00F035DF"/>
    <w:rsid w:val="00F04071"/>
    <w:rsid w:val="00F06684"/>
    <w:rsid w:val="00F10633"/>
    <w:rsid w:val="00F11446"/>
    <w:rsid w:val="00F11A1E"/>
    <w:rsid w:val="00F1225C"/>
    <w:rsid w:val="00F12EF6"/>
    <w:rsid w:val="00F14424"/>
    <w:rsid w:val="00F14A5D"/>
    <w:rsid w:val="00F14E63"/>
    <w:rsid w:val="00F1568B"/>
    <w:rsid w:val="00F17081"/>
    <w:rsid w:val="00F22CC9"/>
    <w:rsid w:val="00F23357"/>
    <w:rsid w:val="00F25968"/>
    <w:rsid w:val="00F2659B"/>
    <w:rsid w:val="00F302EE"/>
    <w:rsid w:val="00F31EB1"/>
    <w:rsid w:val="00F327DA"/>
    <w:rsid w:val="00F340A4"/>
    <w:rsid w:val="00F344B2"/>
    <w:rsid w:val="00F35EF0"/>
    <w:rsid w:val="00F36B58"/>
    <w:rsid w:val="00F37382"/>
    <w:rsid w:val="00F37B7F"/>
    <w:rsid w:val="00F41BA6"/>
    <w:rsid w:val="00F41EEB"/>
    <w:rsid w:val="00F4311B"/>
    <w:rsid w:val="00F4312E"/>
    <w:rsid w:val="00F43192"/>
    <w:rsid w:val="00F44F25"/>
    <w:rsid w:val="00F458DE"/>
    <w:rsid w:val="00F52AE6"/>
    <w:rsid w:val="00F53641"/>
    <w:rsid w:val="00F5540D"/>
    <w:rsid w:val="00F55E5E"/>
    <w:rsid w:val="00F6594E"/>
    <w:rsid w:val="00F679DF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4328"/>
    <w:rsid w:val="00F85FD7"/>
    <w:rsid w:val="00F91310"/>
    <w:rsid w:val="00F9345B"/>
    <w:rsid w:val="00F94144"/>
    <w:rsid w:val="00F94EFB"/>
    <w:rsid w:val="00F9611C"/>
    <w:rsid w:val="00F974BC"/>
    <w:rsid w:val="00F97B86"/>
    <w:rsid w:val="00FA0260"/>
    <w:rsid w:val="00FA0DEC"/>
    <w:rsid w:val="00FA1622"/>
    <w:rsid w:val="00FA34D2"/>
    <w:rsid w:val="00FA4335"/>
    <w:rsid w:val="00FA4650"/>
    <w:rsid w:val="00FA4746"/>
    <w:rsid w:val="00FA6CBF"/>
    <w:rsid w:val="00FA7548"/>
    <w:rsid w:val="00FA7D28"/>
    <w:rsid w:val="00FB00F9"/>
    <w:rsid w:val="00FB04DD"/>
    <w:rsid w:val="00FB2754"/>
    <w:rsid w:val="00FB46F4"/>
    <w:rsid w:val="00FB49C9"/>
    <w:rsid w:val="00FB58FB"/>
    <w:rsid w:val="00FB7C72"/>
    <w:rsid w:val="00FC028C"/>
    <w:rsid w:val="00FC108B"/>
    <w:rsid w:val="00FC1A08"/>
    <w:rsid w:val="00FC2860"/>
    <w:rsid w:val="00FC3AE1"/>
    <w:rsid w:val="00FC5363"/>
    <w:rsid w:val="00FD03A2"/>
    <w:rsid w:val="00FD05BF"/>
    <w:rsid w:val="00FD0DA0"/>
    <w:rsid w:val="00FD1476"/>
    <w:rsid w:val="00FD1DF0"/>
    <w:rsid w:val="00FD4C02"/>
    <w:rsid w:val="00FD564C"/>
    <w:rsid w:val="00FD59D1"/>
    <w:rsid w:val="00FD7678"/>
    <w:rsid w:val="00FE3E3E"/>
    <w:rsid w:val="00FE5A63"/>
    <w:rsid w:val="00FE6388"/>
    <w:rsid w:val="00FE76C8"/>
    <w:rsid w:val="00FE7F1A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95ED"/>
  <w15:docId w15:val="{F9D71C98-C7DB-4F9B-9484-E2B62A8C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ind w:left="14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22">
    <w:name w:val="Основной текст (2)"/>
    <w:basedOn w:val="a0"/>
    <w:qFormat/>
    <w:rsid w:val="00B423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C3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324B"/>
  </w:style>
  <w:style w:type="paragraph" w:styleId="ad">
    <w:name w:val="footer"/>
    <w:basedOn w:val="a"/>
    <w:link w:val="ae"/>
    <w:uiPriority w:val="99"/>
    <w:unhideWhenUsed/>
    <w:rsid w:val="00C33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324B"/>
  </w:style>
  <w:style w:type="table" w:customStyle="1" w:styleId="30">
    <w:name w:val="Сетка таблицы3"/>
    <w:basedOn w:val="a1"/>
    <w:next w:val="a8"/>
    <w:uiPriority w:val="59"/>
    <w:rsid w:val="006729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6729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C7CC-E51B-4664-800F-3347F31B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2023-01-18T11:30:00Z</cp:lastPrinted>
  <dcterms:created xsi:type="dcterms:W3CDTF">2023-02-28T10:33:00Z</dcterms:created>
  <dcterms:modified xsi:type="dcterms:W3CDTF">2023-02-28T10:33:00Z</dcterms:modified>
</cp:coreProperties>
</file>