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C0BF" w14:textId="77777777" w:rsidR="00FF5B06" w:rsidRPr="00FF5B06" w:rsidRDefault="00FF5B06" w:rsidP="00FF5B0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5B06">
        <w:rPr>
          <w:rFonts w:ascii="Times New Roman" w:eastAsia="Calibri" w:hAnsi="Times New Roman" w:cs="Times New Roman"/>
          <w:sz w:val="24"/>
          <w:szCs w:val="24"/>
        </w:rPr>
        <w:t xml:space="preserve">Утвержден протоколом заседания </w:t>
      </w:r>
    </w:p>
    <w:p w14:paraId="5BC91B1B" w14:textId="77777777" w:rsidR="00FF2AAC" w:rsidRDefault="00FF2AAC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Общественного</w:t>
      </w:r>
      <w:r w:rsidR="009837ED" w:rsidRPr="009837ED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</w:t>
      </w:r>
    </w:p>
    <w:p w14:paraId="254B97EF" w14:textId="77777777" w:rsidR="00B77F2B" w:rsidRDefault="00FF2AAC" w:rsidP="00FF5B0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Невельского</w:t>
      </w:r>
    </w:p>
    <w:p w14:paraId="4D21B73B" w14:textId="6CD43D96" w:rsidR="00FF5B06" w:rsidRPr="00FF5B06" w:rsidRDefault="00B77F2B" w:rsidP="00FF5B0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</w:p>
    <w:p w14:paraId="217F2A8D" w14:textId="1C946D2B" w:rsidR="00FF5B06" w:rsidRPr="00223D89" w:rsidRDefault="00B90697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651C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="0015221D" w:rsidRPr="009F651C">
        <w:rPr>
          <w:rFonts w:ascii="Times New Roman" w:eastAsia="Calibri" w:hAnsi="Times New Roman" w:cs="Times New Roman"/>
          <w:sz w:val="24"/>
          <w:szCs w:val="24"/>
          <w:u w:val="single"/>
        </w:rPr>
        <w:t>т</w:t>
      </w:r>
      <w:r w:rsidRPr="009F65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FE1E20">
        <w:rPr>
          <w:rFonts w:ascii="Times New Roman" w:eastAsia="Calibri" w:hAnsi="Times New Roman" w:cs="Times New Roman"/>
          <w:sz w:val="24"/>
          <w:szCs w:val="24"/>
          <w:u w:val="single"/>
        </w:rPr>
        <w:t>28.03.2024</w:t>
      </w:r>
      <w:r w:rsidR="0006130E" w:rsidRPr="009F65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F5B06" w:rsidRPr="009F651C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="00FE1E20">
        <w:rPr>
          <w:rFonts w:ascii="Times New Roman" w:eastAsia="Calibri" w:hAnsi="Times New Roman" w:cs="Times New Roman"/>
          <w:sz w:val="24"/>
          <w:szCs w:val="24"/>
          <w:u w:val="single"/>
        </w:rPr>
        <w:t>35</w:t>
      </w:r>
    </w:p>
    <w:p w14:paraId="26902E14" w14:textId="77777777" w:rsidR="00FF2AAC" w:rsidRDefault="00FF2AAC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447A5A" w14:textId="77777777" w:rsidR="00962341" w:rsidRDefault="00962341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16944E" w14:textId="77261C90" w:rsidR="00FF5B06" w:rsidRDefault="00962341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FF5B06"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оклад об организации системы внутреннего обеспечения соответствия деятельности </w:t>
      </w:r>
      <w:r w:rsidR="00FF5B06">
        <w:rPr>
          <w:rFonts w:ascii="Times New Roman" w:eastAsia="Calibri" w:hAnsi="Times New Roman" w:cs="Times New Roman"/>
          <w:b/>
          <w:sz w:val="28"/>
          <w:szCs w:val="28"/>
        </w:rPr>
        <w:t>Администрации Невельского района</w:t>
      </w:r>
      <w:r w:rsidR="00FF5B06"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224FC8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B77F2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24FC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4744445C" w14:textId="77777777" w:rsidR="00AB1012" w:rsidRDefault="00AB1012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C8A6C" w14:textId="15B457D9" w:rsidR="00251E7D" w:rsidRDefault="00AB1012" w:rsidP="007D7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8572762"/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</w:t>
      </w:r>
      <w:r w:rsidR="00E51B44">
        <w:rPr>
          <w:rFonts w:ascii="Times New Roman" w:eastAsia="Calibri" w:hAnsi="Times New Roman" w:cs="Times New Roman"/>
          <w:sz w:val="28"/>
          <w:szCs w:val="28"/>
        </w:rPr>
        <w:t>2</w:t>
      </w:r>
      <w:r w:rsidRPr="00E51B44">
        <w:rPr>
          <w:rFonts w:ascii="Times New Roman" w:eastAsia="Calibri" w:hAnsi="Times New Roman" w:cs="Times New Roman"/>
          <w:sz w:val="28"/>
          <w:szCs w:val="28"/>
        </w:rPr>
        <w:t>1.12.2017 № 618 «Об</w:t>
      </w:r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направлениях государственной политики по развитию конкуренции»</w:t>
      </w:r>
      <w:r w:rsidR="00A6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FB2">
        <w:rPr>
          <w:rFonts w:ascii="Times New Roman" w:eastAsia="Calibri" w:hAnsi="Times New Roman" w:cs="Times New Roman"/>
          <w:sz w:val="28"/>
          <w:szCs w:val="28"/>
        </w:rPr>
        <w:t xml:space="preserve">Администрацией Невельского района с 2019 года осуществляются мероприятия </w:t>
      </w:r>
      <w:r w:rsidR="00E51B44">
        <w:rPr>
          <w:rFonts w:ascii="Times New Roman" w:eastAsia="Calibri" w:hAnsi="Times New Roman" w:cs="Times New Roman"/>
          <w:sz w:val="28"/>
          <w:szCs w:val="28"/>
        </w:rPr>
        <w:t>по</w:t>
      </w:r>
      <w:r w:rsidR="007D7FB2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="00E51B44">
        <w:rPr>
          <w:rFonts w:ascii="Times New Roman" w:eastAsia="Calibri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 w:rsidR="00251E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0"/>
    <w:p w14:paraId="38CF3A0D" w14:textId="7EAA2A1F" w:rsidR="00251E7D" w:rsidRDefault="00390806" w:rsidP="0039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Невельского района от 30.01.2019 №37 «Об определении уполномоченного подразделения, осуществляющего внедрение системы внутреннего обеспечения соответствия требованиям антимонопольного законодательства деятельности Администрации Невельского района, определено уполномоченное подразделение, осуществляющее внедрение антимонопольного комплаенса - комитет по экономике Администрации Невельского района.</w:t>
      </w:r>
    </w:p>
    <w:p w14:paraId="7EB7F787" w14:textId="16F1541E" w:rsidR="00AB1012" w:rsidRDefault="006827C4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</w:t>
      </w:r>
      <w:r w:rsidR="007C4199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разработано Положение 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«Об организации в Администрации Невельского района системы внутреннего обеспечения соответствия требованиям антимонопольного законодательства»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3AFC"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 w:rsidR="00AB1012">
        <w:rPr>
          <w:rFonts w:ascii="Times New Roman" w:eastAsia="Calibri" w:hAnsi="Times New Roman" w:cs="Times New Roman"/>
          <w:sz w:val="28"/>
          <w:szCs w:val="28"/>
        </w:rPr>
        <w:t>Положение)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, утвержденное постановлением Администрации Невельского района от 01.03.2019 №83</w:t>
      </w:r>
      <w:r w:rsidR="003908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9FDFEA" w14:textId="0C22BF18" w:rsidR="00D13AFC" w:rsidRPr="00FF50FF" w:rsidRDefault="00F9375D" w:rsidP="00F937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0FF">
        <w:rPr>
          <w:rFonts w:ascii="Times New Roman" w:eastAsia="Calibri" w:hAnsi="Times New Roman" w:cs="Times New Roman"/>
          <w:sz w:val="28"/>
          <w:szCs w:val="28"/>
        </w:rPr>
        <w:t>Управлением делами Администрации района Положение доведено под подпись</w:t>
      </w:r>
      <w:r w:rsidR="00283817" w:rsidRPr="00FF5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0FF" w:rsidRPr="00FF50FF">
        <w:rPr>
          <w:rFonts w:ascii="Times New Roman" w:eastAsia="Calibri" w:hAnsi="Times New Roman" w:cs="Times New Roman"/>
          <w:sz w:val="28"/>
          <w:szCs w:val="28"/>
        </w:rPr>
        <w:t xml:space="preserve">до сведения </w:t>
      </w:r>
      <w:r w:rsidR="00283817" w:rsidRPr="00FF50FF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FF50FF" w:rsidRPr="00FF50FF">
        <w:rPr>
          <w:rFonts w:ascii="Times New Roman" w:eastAsia="Calibri" w:hAnsi="Times New Roman" w:cs="Times New Roman"/>
          <w:sz w:val="28"/>
          <w:szCs w:val="28"/>
        </w:rPr>
        <w:t>ов</w:t>
      </w: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Администрации Невельского района</w:t>
      </w:r>
      <w:r w:rsidR="007D7FB2">
        <w:rPr>
          <w:rFonts w:ascii="Times New Roman" w:eastAsia="Calibri" w:hAnsi="Times New Roman" w:cs="Times New Roman"/>
          <w:sz w:val="28"/>
          <w:szCs w:val="28"/>
        </w:rPr>
        <w:t>, а также регулярно доводится при трудоустройстве вновь принятых сотрудников.</w:t>
      </w: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5E072B" w14:textId="49284981" w:rsidR="00FF5B06" w:rsidRDefault="006827C4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AFC" w:rsidRPr="00FF50FF">
        <w:rPr>
          <w:rFonts w:ascii="Times New Roman" w:eastAsia="Calibri" w:hAnsi="Times New Roman" w:cs="Times New Roman"/>
          <w:sz w:val="28"/>
          <w:szCs w:val="28"/>
        </w:rPr>
        <w:t>Руководителями структурных подразделений Администрации</w:t>
      </w:r>
      <w:r w:rsidR="00D13AFC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организована работа в возглавляемых подразделениях в соответствии с Положением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4603DF" w14:textId="77777777" w:rsidR="00B160AF" w:rsidRDefault="000773A0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Уполномоченным подразделением Администрации Невельского района</w:t>
      </w:r>
      <w:r w:rsidR="0081428B">
        <w:rPr>
          <w:rFonts w:ascii="Times New Roman" w:eastAsia="Calibri" w:hAnsi="Times New Roman" w:cs="Times New Roman"/>
          <w:sz w:val="28"/>
          <w:szCs w:val="28"/>
        </w:rPr>
        <w:t xml:space="preserve">, функции которого связаны с организацией и функционированием антимонопольного законодательства, </w:t>
      </w:r>
      <w:r w:rsidR="00720EB9">
        <w:rPr>
          <w:rFonts w:ascii="Times New Roman" w:eastAsia="Calibri" w:hAnsi="Times New Roman" w:cs="Times New Roman"/>
          <w:sz w:val="28"/>
          <w:szCs w:val="28"/>
        </w:rPr>
        <w:t xml:space="preserve">определенные Положением, </w:t>
      </w:r>
      <w:r w:rsidR="0081428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81428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экономике Администрации Невельского района осуществлен полный комплекс мероприятий, предусмотренных Положением об антимонопольном комплаенсе, направленных на выявление рисков нарушения антимонопольного законодательства в Администрации Невельского района.</w:t>
      </w:r>
    </w:p>
    <w:p w14:paraId="0D0F303F" w14:textId="77777777" w:rsidR="003C3967" w:rsidRDefault="003C3967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BA9723" w14:textId="2C09BC15" w:rsidR="00C66050" w:rsidRPr="00224FC8" w:rsidRDefault="00C66050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>Информация о проведении выявления и оценки рисков нарушения антимонопольного законодательства</w:t>
      </w:r>
    </w:p>
    <w:p w14:paraId="046C00DA" w14:textId="169E5E0C" w:rsidR="00466E43" w:rsidRDefault="0015414C" w:rsidP="0015414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(нецелесообразности) внесения изменений </w:t>
      </w:r>
      <w:r w:rsidR="00946C9D">
        <w:rPr>
          <w:rFonts w:ascii="Times New Roman" w:eastAsia="Calibri" w:hAnsi="Times New Roman" w:cs="Times New Roman"/>
          <w:sz w:val="28"/>
          <w:szCs w:val="28"/>
        </w:rPr>
        <w:t>в нормативные правовые акты</w:t>
      </w:r>
      <w:r w:rsidR="00A068D7">
        <w:rPr>
          <w:rFonts w:ascii="Times New Roman" w:eastAsia="Calibri" w:hAnsi="Times New Roman" w:cs="Times New Roman"/>
          <w:sz w:val="28"/>
          <w:szCs w:val="28"/>
        </w:rPr>
        <w:t xml:space="preserve"> (далее - НПА)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B87">
        <w:rPr>
          <w:rFonts w:ascii="Times New Roman" w:eastAsia="Calibri" w:hAnsi="Times New Roman" w:cs="Times New Roman"/>
          <w:sz w:val="28"/>
          <w:szCs w:val="28"/>
        </w:rPr>
        <w:t>комитетом по экономике Адм</w:t>
      </w:r>
      <w:r w:rsidR="007E0ADA">
        <w:rPr>
          <w:rFonts w:ascii="Times New Roman" w:eastAsia="Calibri" w:hAnsi="Times New Roman" w:cs="Times New Roman"/>
          <w:sz w:val="28"/>
          <w:szCs w:val="28"/>
        </w:rPr>
        <w:t>инистрации Невельского района разработан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перечень нормативн</w:t>
      </w:r>
      <w:r w:rsidR="00BD0B65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 w:rsidR="007E0ADA">
        <w:rPr>
          <w:rFonts w:ascii="Times New Roman" w:eastAsia="Calibri" w:hAnsi="Times New Roman" w:cs="Times New Roman"/>
          <w:sz w:val="28"/>
          <w:szCs w:val="28"/>
        </w:rPr>
        <w:t>,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 реализация которых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C9D">
        <w:rPr>
          <w:rFonts w:ascii="Times New Roman" w:eastAsia="Calibri" w:hAnsi="Times New Roman" w:cs="Times New Roman"/>
          <w:sz w:val="28"/>
          <w:szCs w:val="28"/>
        </w:rPr>
        <w:t>осуществляется Администрацией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и связана с соблюдением требований </w:t>
      </w:r>
      <w:r w:rsidR="00103B87">
        <w:rPr>
          <w:rFonts w:ascii="Times New Roman" w:eastAsia="Calibri" w:hAnsi="Times New Roman" w:cs="Times New Roman"/>
          <w:sz w:val="28"/>
          <w:szCs w:val="28"/>
        </w:rPr>
        <w:t>антимонопольного законодательства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за трехлетний период</w:t>
      </w:r>
      <w:r w:rsidR="007E0ADA">
        <w:rPr>
          <w:rFonts w:ascii="Times New Roman" w:eastAsia="Calibri" w:hAnsi="Times New Roman" w:cs="Times New Roman"/>
          <w:sz w:val="28"/>
          <w:szCs w:val="28"/>
        </w:rPr>
        <w:t xml:space="preserve"> (далее перечень НПА)</w:t>
      </w:r>
      <w:r w:rsidR="00466E43">
        <w:rPr>
          <w:rFonts w:ascii="Times New Roman" w:eastAsia="Calibri" w:hAnsi="Times New Roman" w:cs="Times New Roman"/>
          <w:sz w:val="28"/>
          <w:szCs w:val="28"/>
        </w:rPr>
        <w:t>.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6960EC" w14:textId="6CC25569" w:rsidR="00FF5B06" w:rsidRPr="00FF5B06" w:rsidRDefault="00466E43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НПА</w:t>
      </w:r>
      <w:r w:rsidRPr="00466E43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Невельского района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с уведомлением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 о размещении </w:t>
      </w:r>
      <w:r w:rsidR="00A068D7">
        <w:rPr>
          <w:rFonts w:ascii="Times New Roman" w:eastAsia="Calibri" w:hAnsi="Times New Roman" w:cs="Times New Roman"/>
          <w:sz w:val="28"/>
          <w:szCs w:val="28"/>
        </w:rPr>
        <w:t>перечня нормативно - правовых актов и о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начале сбора замечаний и предложе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граждан и организаций по вопросу соответствия </w:t>
      </w:r>
      <w:r w:rsidR="00A068D7">
        <w:rPr>
          <w:rFonts w:ascii="Times New Roman" w:eastAsia="Calibri" w:hAnsi="Times New Roman" w:cs="Times New Roman"/>
          <w:sz w:val="28"/>
          <w:szCs w:val="28"/>
        </w:rPr>
        <w:t xml:space="preserve">нормативно - правовых </w:t>
      </w:r>
      <w:r w:rsidR="00946C9D">
        <w:rPr>
          <w:rFonts w:ascii="Times New Roman" w:eastAsia="Calibri" w:hAnsi="Times New Roman" w:cs="Times New Roman"/>
          <w:sz w:val="28"/>
          <w:szCs w:val="28"/>
        </w:rPr>
        <w:t>актов антимонопольному законодательству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0B65" w:rsidRPr="002A032D">
        <w:rPr>
          <w:rFonts w:ascii="Times New Roman" w:eastAsia="Calibri" w:hAnsi="Times New Roman" w:cs="Times New Roman"/>
          <w:sz w:val="28"/>
          <w:szCs w:val="28"/>
        </w:rPr>
        <w:t>При размещении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103B87" w:rsidRPr="002A032D">
        <w:rPr>
          <w:rFonts w:ascii="Times New Roman" w:eastAsia="Calibri" w:hAnsi="Times New Roman" w:cs="Times New Roman"/>
          <w:sz w:val="28"/>
          <w:szCs w:val="28"/>
        </w:rPr>
        <w:t>я</w:t>
      </w:r>
      <w:r w:rsidR="00BD0B65" w:rsidRPr="002A032D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 указывал</w:t>
      </w:r>
      <w:r w:rsidR="002A032D" w:rsidRPr="002A032D">
        <w:rPr>
          <w:rFonts w:ascii="Times New Roman" w:eastAsia="Calibri" w:hAnsi="Times New Roman" w:cs="Times New Roman"/>
          <w:sz w:val="28"/>
          <w:szCs w:val="28"/>
        </w:rPr>
        <w:t>ись реквизиты НПА, наименование НПА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A032D">
        <w:rPr>
          <w:rFonts w:ascii="Times New Roman" w:eastAsia="Calibri" w:hAnsi="Times New Roman" w:cs="Times New Roman"/>
          <w:sz w:val="28"/>
          <w:szCs w:val="28"/>
        </w:rPr>
        <w:t xml:space="preserve">источник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A032D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14:paraId="6BB81145" w14:textId="3B9EFE4F" w:rsidR="00FF5B06" w:rsidRPr="00FF5B06" w:rsidRDefault="00FF5B0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В указанный в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уведомлении о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размещении перечня нормативно-правовых актов и о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начале сбора замечаний и предложений </w:t>
      </w:r>
      <w:r w:rsidR="004F2C12">
        <w:rPr>
          <w:rFonts w:ascii="Times New Roman" w:eastAsia="Calibri" w:hAnsi="Times New Roman" w:cs="Times New Roman"/>
          <w:sz w:val="28"/>
          <w:szCs w:val="28"/>
        </w:rPr>
        <w:t>граждан и организаций по вопросу соответствия</w:t>
      </w:r>
      <w:r w:rsidR="00B7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нормативно-правовых актов антимонопольному законодательству </w:t>
      </w:r>
      <w:r w:rsidRPr="004F2C12">
        <w:rPr>
          <w:rFonts w:ascii="Times New Roman" w:eastAsia="Calibri" w:hAnsi="Times New Roman" w:cs="Times New Roman"/>
          <w:sz w:val="28"/>
          <w:szCs w:val="28"/>
        </w:rPr>
        <w:t>срок (</w:t>
      </w:r>
      <w:r w:rsidR="000B37B2" w:rsidRPr="00D2191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F50FF" w:rsidRPr="00D21917">
        <w:rPr>
          <w:rFonts w:ascii="Times New Roman" w:eastAsia="Calibri" w:hAnsi="Times New Roman" w:cs="Times New Roman"/>
          <w:sz w:val="28"/>
          <w:szCs w:val="28"/>
        </w:rPr>
        <w:t>2</w:t>
      </w:r>
      <w:r w:rsidR="00D21917" w:rsidRPr="00D21917">
        <w:rPr>
          <w:rFonts w:ascii="Times New Roman" w:eastAsia="Calibri" w:hAnsi="Times New Roman" w:cs="Times New Roman"/>
          <w:sz w:val="28"/>
          <w:szCs w:val="28"/>
        </w:rPr>
        <w:t>2</w:t>
      </w:r>
      <w:r w:rsidR="000B37B2" w:rsidRPr="00D21917">
        <w:rPr>
          <w:rFonts w:ascii="Times New Roman" w:eastAsia="Calibri" w:hAnsi="Times New Roman" w:cs="Times New Roman"/>
          <w:sz w:val="28"/>
          <w:szCs w:val="28"/>
        </w:rPr>
        <w:t>.</w:t>
      </w:r>
      <w:r w:rsidR="005B53F1" w:rsidRPr="00D21917">
        <w:rPr>
          <w:rFonts w:ascii="Times New Roman" w:eastAsia="Calibri" w:hAnsi="Times New Roman" w:cs="Times New Roman"/>
          <w:sz w:val="28"/>
          <w:szCs w:val="28"/>
        </w:rPr>
        <w:t>09</w:t>
      </w:r>
      <w:r w:rsidR="000B37B2" w:rsidRPr="00D21917">
        <w:rPr>
          <w:rFonts w:ascii="Times New Roman" w:eastAsia="Calibri" w:hAnsi="Times New Roman" w:cs="Times New Roman"/>
          <w:sz w:val="28"/>
          <w:szCs w:val="28"/>
        </w:rPr>
        <w:t>.20</w:t>
      </w:r>
      <w:r w:rsidR="005B53F1" w:rsidRPr="00D21917">
        <w:rPr>
          <w:rFonts w:ascii="Times New Roman" w:eastAsia="Calibri" w:hAnsi="Times New Roman" w:cs="Times New Roman"/>
          <w:sz w:val="28"/>
          <w:szCs w:val="28"/>
        </w:rPr>
        <w:t>2</w:t>
      </w:r>
      <w:r w:rsidR="00D21917" w:rsidRPr="00D21917">
        <w:rPr>
          <w:rFonts w:ascii="Times New Roman" w:eastAsia="Calibri" w:hAnsi="Times New Roman" w:cs="Times New Roman"/>
          <w:sz w:val="28"/>
          <w:szCs w:val="28"/>
        </w:rPr>
        <w:t>3</w:t>
      </w:r>
      <w:r w:rsidR="000B37B2" w:rsidRPr="00D2191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F2C12" w:rsidRPr="00D21917">
        <w:rPr>
          <w:rFonts w:ascii="Times New Roman" w:eastAsia="Calibri" w:hAnsi="Times New Roman" w:cs="Times New Roman"/>
          <w:sz w:val="28"/>
          <w:szCs w:val="28"/>
        </w:rPr>
        <w:t>до</w:t>
      </w:r>
      <w:r w:rsidRPr="00D21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AFC" w:rsidRPr="00D21917">
        <w:rPr>
          <w:rFonts w:ascii="Times New Roman" w:eastAsia="Calibri" w:hAnsi="Times New Roman" w:cs="Times New Roman"/>
          <w:sz w:val="28"/>
          <w:szCs w:val="28"/>
        </w:rPr>
        <w:t>0</w:t>
      </w:r>
      <w:r w:rsidRPr="00D21917">
        <w:rPr>
          <w:rFonts w:ascii="Times New Roman" w:eastAsia="Calibri" w:hAnsi="Times New Roman" w:cs="Times New Roman"/>
          <w:sz w:val="28"/>
          <w:szCs w:val="28"/>
        </w:rPr>
        <w:t>1</w:t>
      </w:r>
      <w:r w:rsidR="00A31AFC" w:rsidRPr="00D21917">
        <w:rPr>
          <w:rFonts w:ascii="Times New Roman" w:eastAsia="Calibri" w:hAnsi="Times New Roman" w:cs="Times New Roman"/>
          <w:sz w:val="28"/>
          <w:szCs w:val="28"/>
        </w:rPr>
        <w:t>.11.</w:t>
      </w:r>
      <w:r w:rsidR="005B53F1" w:rsidRPr="00D21917">
        <w:rPr>
          <w:rFonts w:ascii="Times New Roman" w:eastAsia="Calibri" w:hAnsi="Times New Roman" w:cs="Times New Roman"/>
          <w:sz w:val="28"/>
          <w:szCs w:val="28"/>
        </w:rPr>
        <w:t>202</w:t>
      </w:r>
      <w:r w:rsidR="00D21917" w:rsidRPr="00D21917">
        <w:rPr>
          <w:rFonts w:ascii="Times New Roman" w:eastAsia="Calibri" w:hAnsi="Times New Roman" w:cs="Times New Roman"/>
          <w:sz w:val="28"/>
          <w:szCs w:val="28"/>
        </w:rPr>
        <w:t>3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года) замечани</w:t>
      </w:r>
      <w:r w:rsidR="000F21AA"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и предложени</w:t>
      </w:r>
      <w:r w:rsidR="000F21AA"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FF5B06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073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32D">
        <w:rPr>
          <w:rFonts w:ascii="Times New Roman" w:eastAsia="Calibri" w:hAnsi="Times New Roman" w:cs="Times New Roman"/>
          <w:sz w:val="28"/>
          <w:szCs w:val="28"/>
        </w:rPr>
        <w:t>по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данн</w:t>
      </w:r>
      <w:r w:rsidR="00073A44">
        <w:rPr>
          <w:rFonts w:ascii="Times New Roman" w:eastAsia="Calibri" w:hAnsi="Times New Roman" w:cs="Times New Roman"/>
          <w:sz w:val="28"/>
          <w:szCs w:val="28"/>
        </w:rPr>
        <w:t>ому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073A44">
        <w:rPr>
          <w:rFonts w:ascii="Times New Roman" w:eastAsia="Calibri" w:hAnsi="Times New Roman" w:cs="Times New Roman"/>
          <w:sz w:val="28"/>
          <w:szCs w:val="28"/>
        </w:rPr>
        <w:t>ю</w:t>
      </w:r>
      <w:r w:rsidR="000F21AA"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не поступил</w:t>
      </w:r>
      <w:r w:rsidR="000F21AA">
        <w:rPr>
          <w:rFonts w:ascii="Times New Roman" w:eastAsia="Calibri" w:hAnsi="Times New Roman" w:cs="Times New Roman"/>
          <w:sz w:val="28"/>
          <w:szCs w:val="28"/>
        </w:rPr>
        <w:t>о</w:t>
      </w:r>
      <w:r w:rsidRPr="00FF5B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7B62EE" w14:textId="782BA753" w:rsidR="00FF5B06" w:rsidRPr="00FF5B06" w:rsidRDefault="000B37B2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проведенного анализа нормативных правовых актов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комитетом по экономике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B87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917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.11.20</w:t>
      </w:r>
      <w:r w:rsidR="001E3B6F">
        <w:rPr>
          <w:rFonts w:ascii="Times New Roman" w:eastAsia="Calibri" w:hAnsi="Times New Roman" w:cs="Times New Roman"/>
          <w:sz w:val="28"/>
          <w:szCs w:val="28"/>
        </w:rPr>
        <w:t>2</w:t>
      </w:r>
      <w:r w:rsidR="00D2191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была подготовлена справка о результатах сбора и предложений граждан и организаций по вопросу соответствия нормативных правовых актов Администрации Невельского района антимонопольному законодательству,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сделан вывод об их соответствии антимонопольному законодательству,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о нецелесообразности внесения изменений в действующие нормативные правов</w:t>
      </w:r>
      <w:r w:rsidR="00103B87">
        <w:rPr>
          <w:rFonts w:ascii="Times New Roman" w:eastAsia="Calibri" w:hAnsi="Times New Roman" w:cs="Times New Roman"/>
          <w:sz w:val="28"/>
          <w:szCs w:val="28"/>
        </w:rPr>
        <w:t>ые акты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8EF671" w14:textId="05F2FA13" w:rsidR="00FF5B06" w:rsidRDefault="00FF5B0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Одновременно с этим, </w:t>
      </w:r>
      <w:r w:rsidR="00061159"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района 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проведен анализ выявленных нарушений антимонопольного законодательства в деятельности </w:t>
      </w:r>
      <w:r w:rsidR="00061159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159">
        <w:rPr>
          <w:rFonts w:ascii="Times New Roman" w:eastAsia="Calibri" w:hAnsi="Times New Roman" w:cs="Times New Roman"/>
          <w:sz w:val="28"/>
          <w:szCs w:val="28"/>
        </w:rPr>
        <w:t>за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период 20</w:t>
      </w:r>
      <w:r w:rsidR="001E1E0A">
        <w:rPr>
          <w:rFonts w:ascii="Times New Roman" w:eastAsia="Calibri" w:hAnsi="Times New Roman" w:cs="Times New Roman"/>
          <w:sz w:val="28"/>
          <w:szCs w:val="28"/>
        </w:rPr>
        <w:t>2</w:t>
      </w:r>
      <w:r w:rsidR="00801A39">
        <w:rPr>
          <w:rFonts w:ascii="Times New Roman" w:eastAsia="Calibri" w:hAnsi="Times New Roman" w:cs="Times New Roman"/>
          <w:sz w:val="28"/>
          <w:szCs w:val="28"/>
        </w:rPr>
        <w:t>1</w:t>
      </w:r>
      <w:r w:rsidR="009B1F01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801A39">
        <w:rPr>
          <w:rFonts w:ascii="Times New Roman" w:eastAsia="Calibri" w:hAnsi="Times New Roman" w:cs="Times New Roman"/>
          <w:sz w:val="28"/>
          <w:szCs w:val="28"/>
        </w:rPr>
        <w:t>3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06910673" w14:textId="77777777" w:rsidR="001E3B6F" w:rsidRDefault="001E3B6F" w:rsidP="00A91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отчетами структурных подразделений Администрации Невельского района, за последние три года контрольными органами не выявлялись нарушения действующего антимонопольного законодательства. </w:t>
      </w:r>
    </w:p>
    <w:p w14:paraId="04B12281" w14:textId="7A39B4A6" w:rsidR="00A91D04" w:rsidRPr="00A91D04" w:rsidRDefault="00A91D04" w:rsidP="00A91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04">
        <w:rPr>
          <w:rFonts w:ascii="Times New Roman" w:eastAsia="Calibri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</w:t>
      </w:r>
      <w:r w:rsidR="00AA0F26">
        <w:rPr>
          <w:rFonts w:ascii="Times New Roman" w:eastAsia="Calibri" w:hAnsi="Times New Roman" w:cs="Times New Roman"/>
          <w:sz w:val="28"/>
          <w:szCs w:val="28"/>
        </w:rPr>
        <w:t>ей</w:t>
      </w:r>
      <w:r w:rsidRPr="00A91D04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антимонопольного законодательства в судебных инстанциях не осуществлялось.</w:t>
      </w:r>
    </w:p>
    <w:p w14:paraId="1A854F3C" w14:textId="77777777" w:rsidR="00762473" w:rsidRPr="00FF5B06" w:rsidRDefault="00762473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E8410" w14:textId="7A3BCE77" w:rsidR="00736219" w:rsidRPr="00022DDD" w:rsidRDefault="00736219" w:rsidP="00022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Информация об утверждении и исполнении планов мероприятий («дорожных карт») по снижению рисков нарушения антимонопольного законодательства</w:t>
      </w:r>
    </w:p>
    <w:p w14:paraId="684D3B97" w14:textId="372EB261" w:rsidR="00FF5B06" w:rsidRDefault="00622A02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оценки рисков, выявленных по результатам проведенных мероприятий антимонопольного комплаенса комитетом по экономике</w:t>
      </w:r>
      <w:r w:rsidR="00801A39">
        <w:rPr>
          <w:rFonts w:ascii="Times New Roman" w:eastAsia="Calibri" w:hAnsi="Times New Roman" w:cs="Times New Roman"/>
          <w:sz w:val="28"/>
          <w:szCs w:val="28"/>
        </w:rPr>
        <w:t xml:space="preserve"> Администрации Невельского </w:t>
      </w:r>
      <w:r w:rsidR="00AA0F2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составлена карта рисков нарушения антимонопольного законодательства </w:t>
      </w:r>
      <w:r w:rsidR="00801A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Невельского </w:t>
      </w:r>
      <w:r w:rsidR="00AA0F2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(далее - карта рисков)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При составлении карты рисков </w:t>
      </w:r>
      <w:r w:rsidR="005619E4">
        <w:rPr>
          <w:rFonts w:ascii="Times New Roman" w:eastAsia="Calibri" w:hAnsi="Times New Roman" w:cs="Times New Roman"/>
          <w:sz w:val="28"/>
          <w:szCs w:val="28"/>
        </w:rPr>
        <w:t>анализировались и описывались виды выявленных рисков</w:t>
      </w:r>
      <w:r w:rsidR="00A12B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1F63">
        <w:rPr>
          <w:rFonts w:ascii="Times New Roman" w:eastAsia="Calibri" w:hAnsi="Times New Roman" w:cs="Times New Roman"/>
          <w:sz w:val="28"/>
          <w:szCs w:val="28"/>
        </w:rPr>
        <w:t>причин</w:t>
      </w:r>
      <w:r w:rsidR="00A12B09">
        <w:rPr>
          <w:rFonts w:ascii="Times New Roman" w:eastAsia="Calibri" w:hAnsi="Times New Roman" w:cs="Times New Roman"/>
          <w:sz w:val="28"/>
          <w:szCs w:val="28"/>
        </w:rPr>
        <w:t>ы их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возникновения, мероприятия по </w:t>
      </w:r>
      <w:r w:rsidR="00A12B09">
        <w:rPr>
          <w:rFonts w:ascii="Times New Roman" w:eastAsia="Calibri" w:hAnsi="Times New Roman" w:cs="Times New Roman"/>
          <w:sz w:val="28"/>
          <w:szCs w:val="28"/>
        </w:rPr>
        <w:lastRenderedPageBreak/>
        <w:t>минимализации и устранению</w:t>
      </w:r>
      <w:r w:rsidR="00A31629">
        <w:rPr>
          <w:rFonts w:ascii="Times New Roman" w:eastAsia="Calibri" w:hAnsi="Times New Roman" w:cs="Times New Roman"/>
          <w:sz w:val="28"/>
          <w:szCs w:val="28"/>
        </w:rPr>
        <w:t xml:space="preserve">, наличие (отсутствие) остаточных рисков, </w:t>
      </w:r>
      <w:r w:rsidR="00581A3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A31629">
        <w:rPr>
          <w:rFonts w:ascii="Times New Roman" w:eastAsia="Calibri" w:hAnsi="Times New Roman" w:cs="Times New Roman"/>
          <w:sz w:val="28"/>
          <w:szCs w:val="28"/>
        </w:rPr>
        <w:t>вероятность повторного возникновения рисков.</w:t>
      </w:r>
    </w:p>
    <w:p w14:paraId="75F411A1" w14:textId="57418182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снижения рисков нарушения антимонопольного законодательства комитетом по экономике Администрации</w:t>
      </w:r>
      <w:r w:rsidR="00801A39">
        <w:rPr>
          <w:rFonts w:ascii="Times New Roman" w:eastAsia="Calibri" w:hAnsi="Times New Roman" w:cs="Times New Roman"/>
          <w:sz w:val="28"/>
          <w:szCs w:val="28"/>
        </w:rPr>
        <w:t xml:space="preserve"> Невельского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F2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основе карты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Администрации Невельского</w:t>
      </w:r>
      <w:r w:rsidR="00AA0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01A3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утвержден постановлением Администрации Невельского</w:t>
      </w:r>
      <w:r w:rsidR="00801A3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62341">
        <w:rPr>
          <w:rFonts w:ascii="Times New Roman" w:eastAsia="Calibri" w:hAnsi="Times New Roman" w:cs="Times New Roman"/>
          <w:sz w:val="28"/>
          <w:szCs w:val="28"/>
        </w:rPr>
        <w:t>2</w:t>
      </w:r>
      <w:r w:rsidR="00801A3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.12.20</w:t>
      </w:r>
      <w:r w:rsidR="00962341">
        <w:rPr>
          <w:rFonts w:ascii="Times New Roman" w:eastAsia="Calibri" w:hAnsi="Times New Roman" w:cs="Times New Roman"/>
          <w:sz w:val="28"/>
          <w:szCs w:val="28"/>
        </w:rPr>
        <w:t>2</w:t>
      </w:r>
      <w:r w:rsidR="00801A3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01A3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Дорожной картой предусмотрены мероприятия по предотвращению нарушений антимонопольного законодательства:</w:t>
      </w:r>
    </w:p>
    <w:p w14:paraId="2F553E68" w14:textId="5367F917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НПА, разрабатываемых и принимаемых Администрацией </w:t>
      </w:r>
      <w:r w:rsidR="00801A39">
        <w:rPr>
          <w:rFonts w:ascii="Times New Roman" w:eastAsia="Calibri" w:hAnsi="Times New Roman" w:cs="Times New Roman"/>
          <w:sz w:val="28"/>
          <w:szCs w:val="28"/>
        </w:rPr>
        <w:t xml:space="preserve">Невельского </w:t>
      </w:r>
      <w:r w:rsidR="00AA0F2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47EB6D" w14:textId="77777777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заключении договоров аренды муниципального имущества;</w:t>
      </w:r>
    </w:p>
    <w:p w14:paraId="061FB807" w14:textId="77777777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осуществлении закупок товаров, работ, услуг для обеспечения муниципальных нужд.</w:t>
      </w:r>
    </w:p>
    <w:p w14:paraId="09E388BD" w14:textId="668B4CBE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данных мероприятий ответственными исполнителями проводился анализ ранее выявленных нарушений, проектов НПА на предмет </w:t>
      </w:r>
      <w:r w:rsidR="00CC603F">
        <w:rPr>
          <w:rFonts w:ascii="Times New Roman" w:eastAsia="Calibri" w:hAnsi="Times New Roman" w:cs="Times New Roman"/>
          <w:sz w:val="28"/>
          <w:szCs w:val="28"/>
        </w:rPr>
        <w:t>соответствия требованиям антимонопольного законодательства, проводились общественные консультации по двум проектам НПА, принимали участие в проводимых УФАС семинарах по антимонопольному законодательству, должностные лица постоянно проходят повышение квалификации в сфере закупок</w:t>
      </w:r>
      <w:r w:rsidR="00801A39">
        <w:rPr>
          <w:rFonts w:ascii="Times New Roman" w:eastAsia="Calibri" w:hAnsi="Times New Roman" w:cs="Times New Roman"/>
          <w:sz w:val="28"/>
          <w:szCs w:val="28"/>
        </w:rPr>
        <w:t xml:space="preserve"> товаров, работ и услуг</w:t>
      </w:r>
      <w:r w:rsidR="00CC60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0163DE" w14:textId="77777777" w:rsidR="00ED45CB" w:rsidRPr="00224FC8" w:rsidRDefault="00ED45CB" w:rsidP="00CC6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561381B" w14:textId="77777777" w:rsidR="00ED45CB" w:rsidRPr="00962341" w:rsidRDefault="003A662C" w:rsidP="00962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6234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Ключевые показатели</w:t>
      </w:r>
      <w:r w:rsidR="00ED45CB" w:rsidRPr="009623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эффективности антимонопольного комплаенса</w:t>
      </w:r>
    </w:p>
    <w:p w14:paraId="36A7167A" w14:textId="2CAF2543" w:rsidR="001B12F5" w:rsidRDefault="001D59D4" w:rsidP="004C6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F5925">
        <w:rPr>
          <w:rFonts w:ascii="Times New Roman" w:eastAsia="Calibri" w:hAnsi="Times New Roman" w:cs="Times New Roman"/>
          <w:sz w:val="28"/>
          <w:szCs w:val="28"/>
        </w:rPr>
        <w:t xml:space="preserve">разделом </w:t>
      </w:r>
      <w:r w:rsidR="00E1541E">
        <w:rPr>
          <w:rFonts w:ascii="Times New Roman" w:eastAsia="Calibri" w:hAnsi="Times New Roman" w:cs="Times New Roman"/>
          <w:sz w:val="28"/>
          <w:szCs w:val="28"/>
        </w:rPr>
        <w:t>6</w:t>
      </w:r>
      <w:r w:rsidR="008F5925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6B2B18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41E">
        <w:rPr>
          <w:rFonts w:ascii="Times New Roman" w:eastAsia="Calibri" w:hAnsi="Times New Roman" w:cs="Times New Roman"/>
          <w:sz w:val="28"/>
          <w:szCs w:val="28"/>
        </w:rPr>
        <w:t>2</w:t>
      </w:r>
      <w:r w:rsidR="006B2B18" w:rsidRPr="00DB6526">
        <w:rPr>
          <w:rFonts w:ascii="Times New Roman" w:eastAsia="Calibri" w:hAnsi="Times New Roman" w:cs="Times New Roman"/>
          <w:sz w:val="28"/>
          <w:szCs w:val="28"/>
        </w:rPr>
        <w:t>9 Положения об организации в Администрации Невельского района системы внутреннего обеспечения соответствия требованиям антимонопольного законодательства, утвержденного постановлением Администрации Невельского района от 01.03.2019 №</w:t>
      </w:r>
      <w:r w:rsidR="00962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B18" w:rsidRPr="00DB6526">
        <w:rPr>
          <w:rFonts w:ascii="Times New Roman" w:eastAsia="Calibri" w:hAnsi="Times New Roman" w:cs="Times New Roman"/>
          <w:sz w:val="28"/>
          <w:szCs w:val="28"/>
        </w:rPr>
        <w:t>83</w:t>
      </w:r>
      <w:r w:rsidRPr="00DB6526">
        <w:rPr>
          <w:rFonts w:ascii="Times New Roman" w:eastAsia="Calibri" w:hAnsi="Times New Roman" w:cs="Times New Roman"/>
          <w:sz w:val="28"/>
          <w:szCs w:val="28"/>
        </w:rPr>
        <w:t>, в</w:t>
      </w:r>
      <w:r w:rsidR="005F3786" w:rsidRPr="00DB6526">
        <w:rPr>
          <w:rFonts w:ascii="Times New Roman" w:eastAsia="Calibri" w:hAnsi="Times New Roman" w:cs="Times New Roman"/>
          <w:sz w:val="28"/>
          <w:szCs w:val="28"/>
        </w:rPr>
        <w:t xml:space="preserve"> целях оценки эффективности реализации мероприятий антимонопольного комплаенса в Администрации Невельского района 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 xml:space="preserve">утверждены значения </w:t>
      </w:r>
      <w:r w:rsidR="00EC49AC">
        <w:rPr>
          <w:rFonts w:ascii="Times New Roman" w:eastAsia="Calibri" w:hAnsi="Times New Roman" w:cs="Times New Roman"/>
          <w:sz w:val="28"/>
          <w:szCs w:val="28"/>
        </w:rPr>
        <w:t>3-х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ключевы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>х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1B12F5">
        <w:rPr>
          <w:rFonts w:ascii="Times New Roman" w:eastAsia="Calibri" w:hAnsi="Times New Roman" w:cs="Times New Roman"/>
          <w:sz w:val="28"/>
          <w:szCs w:val="28"/>
        </w:rPr>
        <w:t>ей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эффективности реализации мероприятий антимонопольного комплаенса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 xml:space="preserve"> на 2020-2025 годы</w:t>
      </w:r>
      <w:r w:rsidR="000C3F9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E2769B" w14:textId="7EB7E674" w:rsidR="003C6E47" w:rsidRPr="00DB6526" w:rsidRDefault="004C677D" w:rsidP="004C67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405EB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28562624"/>
      <w:r w:rsidR="000C3F98">
        <w:rPr>
          <w:rFonts w:ascii="Times New Roman" w:eastAsia="Calibri" w:hAnsi="Times New Roman" w:cs="Times New Roman"/>
          <w:sz w:val="28"/>
          <w:szCs w:val="28"/>
        </w:rPr>
        <w:t>-к</w:t>
      </w:r>
      <w:r w:rsidR="00CF7677" w:rsidRPr="00DB6526">
        <w:rPr>
          <w:rFonts w:ascii="Times New Roman" w:eastAsia="Calibri" w:hAnsi="Times New Roman" w:cs="Times New Roman"/>
          <w:sz w:val="28"/>
          <w:szCs w:val="28"/>
        </w:rPr>
        <w:t>оэффициент снижения количества нарушений антимонопольного законодательс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>т</w:t>
      </w:r>
      <w:r w:rsidR="00CF7677" w:rsidRPr="00DB6526">
        <w:rPr>
          <w:rFonts w:ascii="Times New Roman" w:eastAsia="Calibri" w:hAnsi="Times New Roman" w:cs="Times New Roman"/>
          <w:sz w:val="28"/>
          <w:szCs w:val="28"/>
        </w:rPr>
        <w:t xml:space="preserve">ва </w:t>
      </w:r>
      <w:bookmarkEnd w:id="1"/>
      <w:r w:rsidR="00CF7677" w:rsidRPr="00DB6526">
        <w:rPr>
          <w:rFonts w:ascii="Times New Roman" w:eastAsia="Calibri" w:hAnsi="Times New Roman" w:cs="Times New Roman"/>
          <w:sz w:val="28"/>
          <w:szCs w:val="28"/>
        </w:rPr>
        <w:t>в Администрации Невельского района (по сравнению с предыдущим годом)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на 202</w:t>
      </w:r>
      <w:r w:rsidR="00801A39">
        <w:rPr>
          <w:rFonts w:ascii="Times New Roman" w:eastAsia="Calibri" w:hAnsi="Times New Roman" w:cs="Times New Roman"/>
          <w:sz w:val="28"/>
          <w:szCs w:val="28"/>
        </w:rPr>
        <w:t>3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год. – </w:t>
      </w:r>
      <w:r w:rsidR="00962341">
        <w:rPr>
          <w:rFonts w:ascii="Times New Roman" w:eastAsia="Calibri" w:hAnsi="Times New Roman" w:cs="Times New Roman"/>
          <w:sz w:val="28"/>
          <w:szCs w:val="28"/>
        </w:rPr>
        <w:t>1.</w:t>
      </w:r>
      <w:r w:rsidR="00801A39">
        <w:rPr>
          <w:rFonts w:ascii="Times New Roman" w:eastAsia="Calibri" w:hAnsi="Times New Roman" w:cs="Times New Roman"/>
          <w:sz w:val="28"/>
          <w:szCs w:val="28"/>
        </w:rPr>
        <w:t>6</w:t>
      </w:r>
      <w:r w:rsidR="00962341">
        <w:rPr>
          <w:rFonts w:ascii="Times New Roman" w:eastAsia="Calibri" w:hAnsi="Times New Roman" w:cs="Times New Roman"/>
          <w:sz w:val="28"/>
          <w:szCs w:val="28"/>
        </w:rPr>
        <w:t>, факт -н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>арушений в 20</w:t>
      </w:r>
      <w:r w:rsidR="00962341">
        <w:rPr>
          <w:rFonts w:ascii="Times New Roman" w:eastAsia="Calibri" w:hAnsi="Times New Roman" w:cs="Times New Roman"/>
          <w:sz w:val="28"/>
          <w:szCs w:val="28"/>
        </w:rPr>
        <w:t>2</w:t>
      </w:r>
      <w:r w:rsidR="00801A39">
        <w:rPr>
          <w:rFonts w:ascii="Times New Roman" w:eastAsia="Calibri" w:hAnsi="Times New Roman" w:cs="Times New Roman"/>
          <w:sz w:val="28"/>
          <w:szCs w:val="28"/>
        </w:rPr>
        <w:t>3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году не выявлено.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D2180" w14:textId="2197D10A" w:rsidR="00DB6526" w:rsidRPr="00DB6526" w:rsidRDefault="00E405EB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28562678"/>
      <w:r w:rsidR="000C3F98">
        <w:rPr>
          <w:rFonts w:ascii="Times New Roman" w:eastAsia="Calibri" w:hAnsi="Times New Roman" w:cs="Times New Roman"/>
          <w:sz w:val="28"/>
          <w:szCs w:val="28"/>
        </w:rPr>
        <w:t>-д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 xml:space="preserve">оля сотрудников Администрации Невельского района, ознакомленных с актом об организации антимонопольного комплаенса </w:t>
      </w:r>
      <w:bookmarkEnd w:id="2"/>
      <w:r w:rsidR="00A24FEE" w:rsidRPr="00DB6526">
        <w:rPr>
          <w:rFonts w:ascii="Times New Roman" w:eastAsia="Calibri" w:hAnsi="Times New Roman" w:cs="Times New Roman"/>
          <w:sz w:val="28"/>
          <w:szCs w:val="28"/>
        </w:rPr>
        <w:t>в Администрации Невельского района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– 100%, факт – 100%;</w:t>
      </w:r>
    </w:p>
    <w:p w14:paraId="6B2B1BD1" w14:textId="2BB07DEB" w:rsidR="00FF5B06" w:rsidRPr="00DB6526" w:rsidRDefault="004C677D" w:rsidP="004C67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98">
        <w:rPr>
          <w:rFonts w:ascii="Times New Roman" w:eastAsia="Calibri" w:hAnsi="Times New Roman" w:cs="Times New Roman"/>
          <w:sz w:val="28"/>
          <w:szCs w:val="28"/>
        </w:rPr>
        <w:t>-к</w:t>
      </w:r>
      <w:r w:rsidR="00393D21" w:rsidRPr="00DB6526">
        <w:rPr>
          <w:rFonts w:ascii="Times New Roman" w:eastAsia="Calibri" w:hAnsi="Times New Roman" w:cs="Times New Roman"/>
          <w:sz w:val="28"/>
          <w:szCs w:val="28"/>
        </w:rPr>
        <w:t>оличество привлеченных должностных лиц к ответственности, предусмотренной законодательством РФ</w:t>
      </w:r>
      <w:r w:rsidR="00261822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D21" w:rsidRPr="00DB6526">
        <w:rPr>
          <w:rFonts w:ascii="Times New Roman" w:eastAsia="Calibri" w:hAnsi="Times New Roman" w:cs="Times New Roman"/>
          <w:sz w:val="28"/>
          <w:szCs w:val="28"/>
        </w:rPr>
        <w:t>за нарушение антимонопольного законодательства в отчетном году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– 0, факт - 0</w:t>
      </w:r>
      <w:r w:rsidR="00FF5B06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D7058D" w14:textId="77777777" w:rsidR="00DF2970" w:rsidRDefault="00DF2970"/>
    <w:p w14:paraId="509C94F7" w14:textId="1DA63DB4" w:rsidR="00DF2970" w:rsidRPr="00DF2970" w:rsidRDefault="00DF2970" w:rsidP="00801A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2970">
        <w:rPr>
          <w:rFonts w:ascii="Times New Roman" w:eastAsia="Calibri" w:hAnsi="Times New Roman" w:cs="Times New Roman"/>
          <w:sz w:val="28"/>
          <w:szCs w:val="28"/>
        </w:rPr>
        <w:t>Глава Невельского</w:t>
      </w:r>
      <w:r w:rsidR="00AA0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A39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AA0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Майоров О.Е.</w:t>
      </w:r>
    </w:p>
    <w:sectPr w:rsidR="00DF2970" w:rsidRPr="00DF2970" w:rsidSect="009623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EA45" w14:textId="77777777" w:rsidR="00736FC6" w:rsidRDefault="00736FC6" w:rsidP="001B12F5">
      <w:pPr>
        <w:spacing w:after="0" w:line="240" w:lineRule="auto"/>
      </w:pPr>
      <w:r>
        <w:separator/>
      </w:r>
    </w:p>
  </w:endnote>
  <w:endnote w:type="continuationSeparator" w:id="0">
    <w:p w14:paraId="09954EF5" w14:textId="77777777" w:rsidR="00736FC6" w:rsidRDefault="00736FC6" w:rsidP="001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E812" w14:textId="77777777" w:rsidR="00736FC6" w:rsidRDefault="00736FC6" w:rsidP="001B12F5">
      <w:pPr>
        <w:spacing w:after="0" w:line="240" w:lineRule="auto"/>
      </w:pPr>
      <w:r>
        <w:separator/>
      </w:r>
    </w:p>
  </w:footnote>
  <w:footnote w:type="continuationSeparator" w:id="0">
    <w:p w14:paraId="2BD3B2D4" w14:textId="77777777" w:rsidR="00736FC6" w:rsidRDefault="00736FC6" w:rsidP="001B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556B"/>
    <w:multiLevelType w:val="hybridMultilevel"/>
    <w:tmpl w:val="FA3A4C0A"/>
    <w:lvl w:ilvl="0" w:tplc="003A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D505C9"/>
    <w:multiLevelType w:val="hybridMultilevel"/>
    <w:tmpl w:val="73AAACF6"/>
    <w:lvl w:ilvl="0" w:tplc="7522F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214597"/>
    <w:multiLevelType w:val="hybridMultilevel"/>
    <w:tmpl w:val="1A1AB1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4"/>
    <w:rsid w:val="0000673C"/>
    <w:rsid w:val="00007A51"/>
    <w:rsid w:val="00022DDD"/>
    <w:rsid w:val="00061159"/>
    <w:rsid w:val="0006130E"/>
    <w:rsid w:val="00073A44"/>
    <w:rsid w:val="000773A0"/>
    <w:rsid w:val="00084710"/>
    <w:rsid w:val="00092102"/>
    <w:rsid w:val="000B37B2"/>
    <w:rsid w:val="000B46FE"/>
    <w:rsid w:val="000C3F98"/>
    <w:rsid w:val="000F21AA"/>
    <w:rsid w:val="00103B87"/>
    <w:rsid w:val="00114983"/>
    <w:rsid w:val="0015221D"/>
    <w:rsid w:val="0015414C"/>
    <w:rsid w:val="001728F2"/>
    <w:rsid w:val="001A1A50"/>
    <w:rsid w:val="001B12F5"/>
    <w:rsid w:val="001C5075"/>
    <w:rsid w:val="001D424F"/>
    <w:rsid w:val="001D59D4"/>
    <w:rsid w:val="001E1E0A"/>
    <w:rsid w:val="001E3B6F"/>
    <w:rsid w:val="002127A9"/>
    <w:rsid w:val="00221752"/>
    <w:rsid w:val="00223D89"/>
    <w:rsid w:val="00224037"/>
    <w:rsid w:val="00224FC8"/>
    <w:rsid w:val="00251E7D"/>
    <w:rsid w:val="00261822"/>
    <w:rsid w:val="00261D0C"/>
    <w:rsid w:val="002623DF"/>
    <w:rsid w:val="00283817"/>
    <w:rsid w:val="00286758"/>
    <w:rsid w:val="002961ED"/>
    <w:rsid w:val="002A032D"/>
    <w:rsid w:val="002A1026"/>
    <w:rsid w:val="002C0160"/>
    <w:rsid w:val="00311FBA"/>
    <w:rsid w:val="00331F63"/>
    <w:rsid w:val="003355B2"/>
    <w:rsid w:val="00380673"/>
    <w:rsid w:val="00390806"/>
    <w:rsid w:val="00393499"/>
    <w:rsid w:val="00393D21"/>
    <w:rsid w:val="003A3BBC"/>
    <w:rsid w:val="003A662C"/>
    <w:rsid w:val="003C3967"/>
    <w:rsid w:val="003C6E47"/>
    <w:rsid w:val="003D0A63"/>
    <w:rsid w:val="003E19F4"/>
    <w:rsid w:val="0042097C"/>
    <w:rsid w:val="00451A7B"/>
    <w:rsid w:val="00451BD6"/>
    <w:rsid w:val="00464CFF"/>
    <w:rsid w:val="00466E43"/>
    <w:rsid w:val="00496F5A"/>
    <w:rsid w:val="004B137F"/>
    <w:rsid w:val="004C4D42"/>
    <w:rsid w:val="004C677D"/>
    <w:rsid w:val="004E40D0"/>
    <w:rsid w:val="004F2C12"/>
    <w:rsid w:val="00500C36"/>
    <w:rsid w:val="0053169F"/>
    <w:rsid w:val="005619E4"/>
    <w:rsid w:val="00581193"/>
    <w:rsid w:val="00581A3C"/>
    <w:rsid w:val="005A0A12"/>
    <w:rsid w:val="005B53F1"/>
    <w:rsid w:val="005F3786"/>
    <w:rsid w:val="00602AC5"/>
    <w:rsid w:val="00622A02"/>
    <w:rsid w:val="006246FD"/>
    <w:rsid w:val="00635B62"/>
    <w:rsid w:val="00635B8B"/>
    <w:rsid w:val="006827C4"/>
    <w:rsid w:val="0069577D"/>
    <w:rsid w:val="006B2B18"/>
    <w:rsid w:val="006C4B26"/>
    <w:rsid w:val="006D2DC5"/>
    <w:rsid w:val="006F7291"/>
    <w:rsid w:val="00720EB9"/>
    <w:rsid w:val="0073473D"/>
    <w:rsid w:val="00736219"/>
    <w:rsid w:val="00736FC6"/>
    <w:rsid w:val="00741F32"/>
    <w:rsid w:val="00751552"/>
    <w:rsid w:val="00762473"/>
    <w:rsid w:val="007C4199"/>
    <w:rsid w:val="007D7FB2"/>
    <w:rsid w:val="007E0ADA"/>
    <w:rsid w:val="00800EF1"/>
    <w:rsid w:val="00801A39"/>
    <w:rsid w:val="00802507"/>
    <w:rsid w:val="00811B39"/>
    <w:rsid w:val="0081428B"/>
    <w:rsid w:val="00816AD1"/>
    <w:rsid w:val="00847909"/>
    <w:rsid w:val="00873620"/>
    <w:rsid w:val="00875318"/>
    <w:rsid w:val="00891CC8"/>
    <w:rsid w:val="008D49C4"/>
    <w:rsid w:val="008E2EFF"/>
    <w:rsid w:val="008F5925"/>
    <w:rsid w:val="009067F9"/>
    <w:rsid w:val="00946C9D"/>
    <w:rsid w:val="00962341"/>
    <w:rsid w:val="00963BF4"/>
    <w:rsid w:val="009837ED"/>
    <w:rsid w:val="00984CDE"/>
    <w:rsid w:val="009A13A8"/>
    <w:rsid w:val="009B1F01"/>
    <w:rsid w:val="009C0DD8"/>
    <w:rsid w:val="009F3571"/>
    <w:rsid w:val="009F3C12"/>
    <w:rsid w:val="009F651C"/>
    <w:rsid w:val="00A068D7"/>
    <w:rsid w:val="00A12B09"/>
    <w:rsid w:val="00A24FEE"/>
    <w:rsid w:val="00A31629"/>
    <w:rsid w:val="00A31AFC"/>
    <w:rsid w:val="00A407E9"/>
    <w:rsid w:val="00A670C7"/>
    <w:rsid w:val="00A803AD"/>
    <w:rsid w:val="00A86B18"/>
    <w:rsid w:val="00A91D04"/>
    <w:rsid w:val="00AA0F26"/>
    <w:rsid w:val="00AA4CD9"/>
    <w:rsid w:val="00AB1012"/>
    <w:rsid w:val="00AB15AE"/>
    <w:rsid w:val="00AC7D59"/>
    <w:rsid w:val="00AD2588"/>
    <w:rsid w:val="00B160AF"/>
    <w:rsid w:val="00B505AA"/>
    <w:rsid w:val="00B67B99"/>
    <w:rsid w:val="00B77F2B"/>
    <w:rsid w:val="00B84D04"/>
    <w:rsid w:val="00B90697"/>
    <w:rsid w:val="00BA0C6F"/>
    <w:rsid w:val="00BA5BD9"/>
    <w:rsid w:val="00BD0B65"/>
    <w:rsid w:val="00BE2C66"/>
    <w:rsid w:val="00C66050"/>
    <w:rsid w:val="00CB0F11"/>
    <w:rsid w:val="00CC57A4"/>
    <w:rsid w:val="00CC603F"/>
    <w:rsid w:val="00CE6D86"/>
    <w:rsid w:val="00CF7677"/>
    <w:rsid w:val="00D02D52"/>
    <w:rsid w:val="00D13AFC"/>
    <w:rsid w:val="00D17C99"/>
    <w:rsid w:val="00D21917"/>
    <w:rsid w:val="00D24EBC"/>
    <w:rsid w:val="00DB30AA"/>
    <w:rsid w:val="00DB6526"/>
    <w:rsid w:val="00DE0DF5"/>
    <w:rsid w:val="00DF2970"/>
    <w:rsid w:val="00E1541E"/>
    <w:rsid w:val="00E21DE8"/>
    <w:rsid w:val="00E405EB"/>
    <w:rsid w:val="00E51B44"/>
    <w:rsid w:val="00E82107"/>
    <w:rsid w:val="00E96BAB"/>
    <w:rsid w:val="00EA13AE"/>
    <w:rsid w:val="00EA23BA"/>
    <w:rsid w:val="00EC1ADA"/>
    <w:rsid w:val="00EC49AC"/>
    <w:rsid w:val="00ED45CB"/>
    <w:rsid w:val="00F0007B"/>
    <w:rsid w:val="00F1585E"/>
    <w:rsid w:val="00F421F0"/>
    <w:rsid w:val="00F867CA"/>
    <w:rsid w:val="00F9375D"/>
    <w:rsid w:val="00FD6493"/>
    <w:rsid w:val="00FE1E20"/>
    <w:rsid w:val="00FF2AAC"/>
    <w:rsid w:val="00FF50F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C3F1"/>
  <w15:docId w15:val="{916C0305-A97E-438A-8DAA-681DF4E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9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2F5"/>
  </w:style>
  <w:style w:type="paragraph" w:styleId="a8">
    <w:name w:val="footer"/>
    <w:basedOn w:val="a"/>
    <w:link w:val="a9"/>
    <w:uiPriority w:val="99"/>
    <w:unhideWhenUsed/>
    <w:rsid w:val="001B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2024-02-14T07:50:00Z</cp:lastPrinted>
  <dcterms:created xsi:type="dcterms:W3CDTF">2024-02-13T13:53:00Z</dcterms:created>
  <dcterms:modified xsi:type="dcterms:W3CDTF">2024-04-04T06:22:00Z</dcterms:modified>
</cp:coreProperties>
</file>