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A767" w14:textId="77777777" w:rsidR="00CB0DEF" w:rsidRPr="00CB0DEF" w:rsidRDefault="00CB0DEF" w:rsidP="00CB0DEF">
      <w:pPr>
        <w:suppressAutoHyphens/>
        <w:spacing w:line="240" w:lineRule="auto"/>
        <w:jc w:val="center"/>
        <w:rPr>
          <w:rFonts w:ascii="Calibri" w:eastAsia="Calibri" w:hAnsi="Calibri" w:cs="Times New Roman"/>
          <w:sz w:val="28"/>
        </w:rPr>
      </w:pPr>
      <w:r w:rsidRPr="00CB0D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A96D454" wp14:editId="475C794D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DEF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p w14:paraId="2FA6D576" w14:textId="77777777" w:rsidR="00CB0DEF" w:rsidRPr="00CB0DEF" w:rsidRDefault="00CB0DEF" w:rsidP="00CB0D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B0DEF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 </w:t>
      </w:r>
    </w:p>
    <w:p w14:paraId="150AEEC4" w14:textId="77777777" w:rsidR="005C012F" w:rsidRDefault="00CB0DEF" w:rsidP="00CB0D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B0DEF">
        <w:rPr>
          <w:rFonts w:ascii="Times New Roman" w:eastAsia="Calibri" w:hAnsi="Times New Roman" w:cs="Times New Roman"/>
          <w:b/>
          <w:sz w:val="32"/>
          <w:szCs w:val="32"/>
        </w:rPr>
        <w:t>НЕВЕЛЬСКОГО  МУНИЦИПАЛЬНОГО ОКРУГА</w:t>
      </w:r>
    </w:p>
    <w:p w14:paraId="2E57EECE" w14:textId="7CD86796" w:rsidR="00CB0DEF" w:rsidRPr="00CB0DEF" w:rsidRDefault="00CB0DEF" w:rsidP="00CB0D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B0DE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7E710DA1" w14:textId="77777777" w:rsidR="00CB0DEF" w:rsidRPr="00CB0DEF" w:rsidRDefault="00CB0DEF" w:rsidP="00CB0DEF">
      <w:pPr>
        <w:keepNext/>
        <w:tabs>
          <w:tab w:val="left" w:pos="0"/>
          <w:tab w:val="left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B0DEF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П о с т а н о в л е н и е </w:t>
      </w:r>
    </w:p>
    <w:p w14:paraId="5224CD8D" w14:textId="77777777" w:rsidR="00CB0DEF" w:rsidRPr="00CB0DEF" w:rsidRDefault="00CB0DEF" w:rsidP="00CB0DEF">
      <w:pPr>
        <w:suppressAutoHyphens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68EE81FF" w14:textId="38EE04A8" w:rsidR="00CB0DEF" w:rsidRPr="00EC0F76" w:rsidRDefault="00EC0F76" w:rsidP="00CB0DEF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="00CB0DEF" w:rsidRPr="00CB0DEF">
        <w:rPr>
          <w:rFonts w:ascii="Times New Roman" w:eastAsia="Calibri" w:hAnsi="Times New Roman" w:cs="Times New Roman"/>
          <w:sz w:val="28"/>
        </w:rPr>
        <w:t>т</w:t>
      </w:r>
      <w:r>
        <w:rPr>
          <w:rFonts w:ascii="Times New Roman" w:eastAsia="Calibri" w:hAnsi="Times New Roman" w:cs="Times New Roman"/>
          <w:sz w:val="28"/>
          <w:u w:val="single"/>
        </w:rPr>
        <w:t xml:space="preserve"> 03.03.2025</w:t>
      </w:r>
      <w:r w:rsidR="00CB0DEF" w:rsidRPr="00CB0DEF">
        <w:rPr>
          <w:rFonts w:ascii="Times New Roman" w:eastAsia="Calibri" w:hAnsi="Times New Roman" w:cs="Times New Roman"/>
          <w:sz w:val="28"/>
        </w:rPr>
        <w:t xml:space="preserve"> №</w:t>
      </w:r>
      <w:r>
        <w:rPr>
          <w:rFonts w:ascii="Times New Roman" w:eastAsia="Calibri" w:hAnsi="Times New Roman" w:cs="Times New Roman"/>
          <w:sz w:val="28"/>
        </w:rPr>
        <w:t>_</w:t>
      </w:r>
      <w:r>
        <w:rPr>
          <w:rFonts w:ascii="Times New Roman" w:eastAsia="Calibri" w:hAnsi="Times New Roman" w:cs="Times New Roman"/>
          <w:sz w:val="28"/>
          <w:u w:val="single"/>
        </w:rPr>
        <w:t>195</w:t>
      </w:r>
    </w:p>
    <w:p w14:paraId="20FE036F" w14:textId="77777777" w:rsidR="00CB0DEF" w:rsidRPr="00CB0DEF" w:rsidRDefault="00CB0DEF" w:rsidP="00CB0DEF">
      <w:p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CB0DEF">
        <w:rPr>
          <w:rFonts w:ascii="Times New Roman" w:eastAsia="Calibri" w:hAnsi="Times New Roman" w:cs="Times New Roman"/>
        </w:rPr>
        <w:tab/>
        <w:t>г.Невель</w:t>
      </w:r>
    </w:p>
    <w:p w14:paraId="4BD66D19" w14:textId="77777777" w:rsidR="00CB0DEF" w:rsidRPr="00CB0DEF" w:rsidRDefault="00CB0DEF" w:rsidP="00CB0DEF">
      <w:pPr>
        <w:suppressAutoHyphens/>
        <w:rPr>
          <w:rFonts w:ascii="Calibri" w:eastAsia="Calibri" w:hAnsi="Calibri" w:cs="Times New Roman"/>
          <w:sz w:val="32"/>
          <w:szCs w:val="32"/>
        </w:rPr>
      </w:pPr>
    </w:p>
    <w:p w14:paraId="7C2445A0" w14:textId="77777777" w:rsidR="00CB0DEF" w:rsidRPr="00CB0DEF" w:rsidRDefault="00CB0DEF" w:rsidP="00CB0DEF">
      <w:pPr>
        <w:keepNext/>
        <w:tabs>
          <w:tab w:val="left" w:pos="0"/>
          <w:tab w:val="left" w:pos="576"/>
        </w:tabs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168FFA65" w14:textId="77777777" w:rsidR="00CB0DEF" w:rsidRPr="00CB0DEF" w:rsidRDefault="00CB0DEF" w:rsidP="00CB0DEF">
      <w:pPr>
        <w:tabs>
          <w:tab w:val="left" w:pos="5245"/>
          <w:tab w:val="left" w:pos="5387"/>
          <w:tab w:val="left" w:pos="5812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0DEF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Порядок предоставления за счет средств бюджета Невельского муниципального округа субсидии автономной некоммерческой организации Издательский дом «МЕДИА 60», в целях частичного возмещения затрат, связанных с производством и выпуском периодического печатного издания </w:t>
      </w:r>
    </w:p>
    <w:p w14:paraId="2C85C47E" w14:textId="77777777" w:rsidR="00CB0DEF" w:rsidRPr="00CB0DEF" w:rsidRDefault="00CB0DEF" w:rsidP="00CB0DEF">
      <w:pPr>
        <w:suppressAutoHyphens/>
        <w:spacing w:after="0" w:line="240" w:lineRule="auto"/>
        <w:ind w:right="2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FDA69" w14:textId="77777777" w:rsidR="00CB0DEF" w:rsidRPr="00CB0DEF" w:rsidRDefault="00CB0DEF" w:rsidP="00CB0DEF">
      <w:pPr>
        <w:suppressAutoHyphens/>
        <w:spacing w:after="0"/>
        <w:ind w:right="22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91477457"/>
      <w:r w:rsidRPr="00CB0D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статьей 78.1 </w:t>
      </w:r>
      <w:r w:rsidRPr="00CB0DEF">
        <w:rPr>
          <w:rFonts w:ascii="Times New Roman" w:eastAsia="Calibri" w:hAnsi="Times New Roman" w:cs="Times New Roman"/>
          <w:sz w:val="28"/>
          <w:szCs w:val="28"/>
        </w:rPr>
        <w:t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CB0DEF">
        <w:rPr>
          <w:rFonts w:ascii="Times New Roman" w:eastAsia="Calibri" w:hAnsi="Times New Roman" w:cs="Times New Roman"/>
        </w:rPr>
        <w:t xml:space="preserve"> </w:t>
      </w:r>
      <w:r w:rsidRPr="00CB0DEF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субсидий»:</w:t>
      </w:r>
    </w:p>
    <w:bookmarkEnd w:id="0"/>
    <w:p w14:paraId="1AFAB04F" w14:textId="77777777" w:rsidR="00CB0DEF" w:rsidRPr="00CB0DEF" w:rsidRDefault="00CB0DEF" w:rsidP="00F363F2">
      <w:pPr>
        <w:numPr>
          <w:ilvl w:val="0"/>
          <w:numId w:val="4"/>
        </w:numPr>
        <w:suppressAutoHyphens/>
        <w:spacing w:after="0"/>
        <w:ind w:left="0" w:right="222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0DEF">
        <w:rPr>
          <w:rFonts w:ascii="Times New Roman" w:eastAsia="Calibri" w:hAnsi="Times New Roman" w:cs="Times New Roman"/>
          <w:color w:val="000000"/>
          <w:sz w:val="28"/>
          <w:szCs w:val="28"/>
        </w:rPr>
        <w:t>Внести в  П</w:t>
      </w:r>
      <w:r w:rsidRPr="00CB0DEF">
        <w:rPr>
          <w:rFonts w:ascii="Times New Roman" w:eastAsia="Calibri" w:hAnsi="Times New Roman" w:cs="Times New Roman"/>
          <w:sz w:val="28"/>
          <w:szCs w:val="28"/>
        </w:rPr>
        <w:t xml:space="preserve">орядок предоставления за счет средств бюджета Невельского муниципального округа Псковской области субсидии автономной некоммерческой организации Издательский дом «МЕДИА 60», в целях частичного возмещения затрат, связанных с производством и выпуском периодического печатного издания (далее – Порядок), утвержденный постановлением Администрации Невельского муниципального округа от 28.02.2024 № 154, следующее изменение: </w:t>
      </w:r>
    </w:p>
    <w:p w14:paraId="1E4A8917" w14:textId="77777777" w:rsidR="00CB0DEF" w:rsidRPr="00CB0DEF" w:rsidRDefault="00CB0DEF" w:rsidP="00CB0DEF">
      <w:pPr>
        <w:tabs>
          <w:tab w:val="left" w:pos="709"/>
        </w:tabs>
        <w:suppressAutoHyphens/>
        <w:spacing w:after="0"/>
        <w:ind w:right="2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0DE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 1.1. Пункт 1 Порядка изложить в новой редакции следующего содержания:</w:t>
      </w:r>
    </w:p>
    <w:p w14:paraId="2C79E849" w14:textId="77777777" w:rsidR="00CB0DEF" w:rsidRPr="00CB0DEF" w:rsidRDefault="00CB0DEF" w:rsidP="00CB0DEF">
      <w:pPr>
        <w:tabs>
          <w:tab w:val="left" w:pos="709"/>
        </w:tabs>
        <w:suppressAutoHyphens/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CB0D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«1. </w:t>
      </w:r>
      <w:bookmarkStart w:id="1" w:name="_Hlk191469126"/>
      <w:r w:rsidRPr="00CB0D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Настоящий Порядок устанавливает условия, цель и порядок предоставления за счет средств бюджета Невельского муниципального округа Псковской области </w:t>
      </w:r>
      <w:r w:rsidRPr="00CB0DE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субсидии автономной некоммерческой организации Издательской дом «МЕДИА 60» в целях частичного возмещения затрат, связанных с производством и выпуском  периодического печатного издания в рамках муниципальной программы «Совершенствование системы муниципального управления в Невельском муниципальном округе», утвержденной постановлением Администрации Невельского муниципального округа от 15.11.2024 № 1150 (далее соответственно - субсидия, Организация), а также порядок возврата субсидии в случае нарушения условий, цели и порядка ее предоставления.</w:t>
      </w:r>
      <w:bookmarkEnd w:id="1"/>
      <w:r w:rsidRPr="00CB0DE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»</w:t>
      </w:r>
    </w:p>
    <w:p w14:paraId="5BD10372" w14:textId="77777777" w:rsidR="00CB0DEF" w:rsidRPr="00CB0DEF" w:rsidRDefault="00CB0DEF" w:rsidP="00CB0DEF">
      <w:pPr>
        <w:numPr>
          <w:ilvl w:val="0"/>
          <w:numId w:val="4"/>
        </w:numPr>
        <w:suppressAutoHyphens/>
        <w:spacing w:after="0"/>
        <w:ind w:left="0" w:right="222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_Hlk191478379"/>
      <w:r w:rsidRPr="00CB0DE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принятия,</w:t>
      </w:r>
      <w:r w:rsidRPr="00CB0D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подлежит размещению на официальном сайте муниципального образования Невельский муниципальный округ Псковской области в информационно-телекоммуникационной сети «Интернет» и распространяется на правоотношения, возникшие с 01.01.2025 года.</w:t>
      </w:r>
    </w:p>
    <w:bookmarkEnd w:id="2"/>
    <w:p w14:paraId="7C7E1ED4" w14:textId="77777777" w:rsidR="00CB0DEF" w:rsidRPr="00CB0DEF" w:rsidRDefault="00CB0DEF" w:rsidP="00CB0DEF">
      <w:pPr>
        <w:suppressAutoHyphens/>
        <w:ind w:right="22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0DEF">
        <w:rPr>
          <w:rFonts w:ascii="Times New Roman" w:eastAsia="Calibri" w:hAnsi="Times New Roman" w:cs="Times New Roman"/>
          <w:sz w:val="28"/>
          <w:szCs w:val="28"/>
        </w:rPr>
        <w:t>3.</w:t>
      </w:r>
      <w:r w:rsidRPr="00CB0DEF">
        <w:rPr>
          <w:rFonts w:ascii="Times New Roman" w:eastAsia="Calibri" w:hAnsi="Times New Roman" w:cs="Times New Roman"/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округа по экономике Сафронову Е.Г.</w:t>
      </w:r>
    </w:p>
    <w:p w14:paraId="0D7192DF" w14:textId="77777777" w:rsidR="00CB0DEF" w:rsidRPr="00CB0DEF" w:rsidRDefault="00CB0DEF" w:rsidP="00CB0DEF">
      <w:pPr>
        <w:suppressAutoHyphens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1C1F32" w14:textId="77777777" w:rsidR="00CB0DEF" w:rsidRPr="00CB0DEF" w:rsidRDefault="00CB0DEF" w:rsidP="00CB0DEF">
      <w:pPr>
        <w:suppressAutoHyphens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E5A51F" w14:textId="77777777" w:rsidR="00CB0DEF" w:rsidRPr="00CB0DEF" w:rsidRDefault="00CB0DEF" w:rsidP="00CB0DEF">
      <w:pPr>
        <w:suppressAutoHyphens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FC5593" w14:textId="77777777" w:rsidR="00CB0DEF" w:rsidRPr="00CB0DEF" w:rsidRDefault="00CB0DEF" w:rsidP="00CB0DEF">
      <w:pPr>
        <w:tabs>
          <w:tab w:val="left" w:pos="9214"/>
        </w:tabs>
        <w:suppressAutoHyphens/>
        <w:spacing w:after="0" w:line="240" w:lineRule="auto"/>
        <w:ind w:righ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0D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Невельского муниципального округа                                   О.Е.Майоров                                          </w:t>
      </w:r>
    </w:p>
    <w:p w14:paraId="356BD4E6" w14:textId="77777777" w:rsidR="00CB0DEF" w:rsidRPr="00CB0DEF" w:rsidRDefault="00CB0DEF" w:rsidP="00CB0DEF">
      <w:pPr>
        <w:suppressAutoHyphens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ED4ECF" w14:textId="42F557F4" w:rsidR="005B2271" w:rsidRPr="00CB0DEF" w:rsidRDefault="005B2271" w:rsidP="005945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A1AED9" w14:textId="77777777" w:rsidR="0035741B" w:rsidRPr="0035741B" w:rsidRDefault="0035741B" w:rsidP="00357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574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Верно: Н.В.Белозерова</w:t>
      </w:r>
    </w:p>
    <w:p w14:paraId="3FBD9D37" w14:textId="77777777" w:rsidR="0035741B" w:rsidRPr="0035741B" w:rsidRDefault="0035741B" w:rsidP="00357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93C161D" w14:textId="712934A4" w:rsidR="005B2271" w:rsidRDefault="005B2271" w:rsidP="005945DC">
      <w:pPr>
        <w:jc w:val="both"/>
      </w:pPr>
    </w:p>
    <w:p w14:paraId="54D57D2D" w14:textId="1D2FFC18" w:rsidR="005B2271" w:rsidRDefault="005B2271" w:rsidP="005945DC">
      <w:pPr>
        <w:jc w:val="both"/>
      </w:pPr>
    </w:p>
    <w:p w14:paraId="4C73F0E5" w14:textId="77777777" w:rsidR="005B2271" w:rsidRDefault="005B2271" w:rsidP="005B227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56F0D92" w14:textId="11FD20C5" w:rsidR="00C327C2" w:rsidRDefault="00B849D3" w:rsidP="00CB0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175AC0C" w14:textId="6A560280" w:rsidR="005B2271" w:rsidRPr="00C327C2" w:rsidRDefault="005B2271" w:rsidP="00B849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AE6E9" w14:textId="3769162B" w:rsidR="005B2271" w:rsidRDefault="005B2271" w:rsidP="005B227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58438D4" w14:textId="4C84EDB7" w:rsidR="005B2271" w:rsidRDefault="005B2271" w:rsidP="005B227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2A05103" w14:textId="7B509729" w:rsidR="005B2271" w:rsidRDefault="005B2271" w:rsidP="005B227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DC3ED23" w14:textId="406D51A0" w:rsidR="005B2271" w:rsidRDefault="005B2271" w:rsidP="005B227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CE12EE8" w14:textId="25D15492" w:rsidR="005B2271" w:rsidRDefault="005B2271" w:rsidP="005B227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AA63A28" w14:textId="743CCD6E" w:rsidR="005B2271" w:rsidRPr="00C327C2" w:rsidRDefault="005B2271" w:rsidP="005B22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2271" w:rsidRPr="00C327C2" w:rsidSect="00CB0D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0FAD"/>
    <w:multiLevelType w:val="multilevel"/>
    <w:tmpl w:val="A7B8DC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B1D1605"/>
    <w:multiLevelType w:val="hybridMultilevel"/>
    <w:tmpl w:val="82C6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07C62"/>
    <w:multiLevelType w:val="multilevel"/>
    <w:tmpl w:val="42EE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E87EFC"/>
    <w:multiLevelType w:val="hybridMultilevel"/>
    <w:tmpl w:val="CD4EE806"/>
    <w:lvl w:ilvl="0" w:tplc="7332A5F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6D"/>
    <w:rsid w:val="00061A58"/>
    <w:rsid w:val="000D312E"/>
    <w:rsid w:val="001210AC"/>
    <w:rsid w:val="00206818"/>
    <w:rsid w:val="0029755B"/>
    <w:rsid w:val="003177B0"/>
    <w:rsid w:val="0035741B"/>
    <w:rsid w:val="003B3EF6"/>
    <w:rsid w:val="003E3FA5"/>
    <w:rsid w:val="004B2495"/>
    <w:rsid w:val="004C0D67"/>
    <w:rsid w:val="00523FA3"/>
    <w:rsid w:val="005945DC"/>
    <w:rsid w:val="005B2271"/>
    <w:rsid w:val="005C012F"/>
    <w:rsid w:val="00697E7F"/>
    <w:rsid w:val="006F756D"/>
    <w:rsid w:val="00734319"/>
    <w:rsid w:val="00797AAB"/>
    <w:rsid w:val="007C34A5"/>
    <w:rsid w:val="007E6D22"/>
    <w:rsid w:val="0088528D"/>
    <w:rsid w:val="008E66BD"/>
    <w:rsid w:val="0094015B"/>
    <w:rsid w:val="009E2877"/>
    <w:rsid w:val="00A11E27"/>
    <w:rsid w:val="00A4383C"/>
    <w:rsid w:val="00AF38A9"/>
    <w:rsid w:val="00B703E1"/>
    <w:rsid w:val="00B849D3"/>
    <w:rsid w:val="00C04EA8"/>
    <w:rsid w:val="00C05B82"/>
    <w:rsid w:val="00C327C2"/>
    <w:rsid w:val="00C3481D"/>
    <w:rsid w:val="00C360CA"/>
    <w:rsid w:val="00C44BCD"/>
    <w:rsid w:val="00C45C69"/>
    <w:rsid w:val="00CB0DEF"/>
    <w:rsid w:val="00DA5CE1"/>
    <w:rsid w:val="00E30559"/>
    <w:rsid w:val="00EC0F76"/>
    <w:rsid w:val="00ED594D"/>
    <w:rsid w:val="00F07AB4"/>
    <w:rsid w:val="00F363F2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5271"/>
  <w15:docId w15:val="{2CFA7757-D87D-4009-9167-1FAB4BE5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D6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D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5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756D"/>
    <w:rPr>
      <w:color w:val="800080"/>
      <w:u w:val="single"/>
    </w:rPr>
  </w:style>
  <w:style w:type="paragraph" w:customStyle="1" w:styleId="font5">
    <w:name w:val="font5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F7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F7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F7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F7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13">
    <w:name w:val="xl113"/>
    <w:basedOn w:val="a"/>
    <w:rsid w:val="006F756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F756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F756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F75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F75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77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5">
    <w:name w:val="Table Grid"/>
    <w:basedOn w:val="a1"/>
    <w:uiPriority w:val="59"/>
    <w:rsid w:val="00F0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27C2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B849D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CB0D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</cp:lastModifiedBy>
  <cp:revision>9</cp:revision>
  <cp:lastPrinted>2025-03-03T06:01:00Z</cp:lastPrinted>
  <dcterms:created xsi:type="dcterms:W3CDTF">2025-02-27T07:00:00Z</dcterms:created>
  <dcterms:modified xsi:type="dcterms:W3CDTF">2025-03-04T07:30:00Z</dcterms:modified>
</cp:coreProperties>
</file>