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C2FA4D" w14:textId="24B32441" w:rsidR="00A03F03" w:rsidRPr="00C342F3" w:rsidRDefault="00A03F03" w:rsidP="00A03F03">
      <w:pPr>
        <w:ind w:left="5812"/>
        <w:jc w:val="right"/>
        <w:rPr>
          <w:rFonts w:ascii="Times New Roman" w:hAnsi="Times New Roman"/>
          <w:bCs/>
          <w:sz w:val="24"/>
          <w:szCs w:val="24"/>
        </w:rPr>
      </w:pPr>
      <w:r w:rsidRPr="00C342F3">
        <w:rPr>
          <w:rFonts w:ascii="Times New Roman" w:hAnsi="Times New Roman"/>
          <w:bCs/>
          <w:sz w:val="24"/>
          <w:szCs w:val="24"/>
        </w:rPr>
        <w:t>Приложение</w:t>
      </w:r>
      <w:r w:rsidR="00872BFE">
        <w:rPr>
          <w:rFonts w:ascii="Times New Roman" w:hAnsi="Times New Roman"/>
          <w:bCs/>
          <w:sz w:val="24"/>
          <w:szCs w:val="24"/>
        </w:rPr>
        <w:t xml:space="preserve"> 13</w:t>
      </w:r>
      <w:r w:rsidRPr="00C342F3">
        <w:rPr>
          <w:rFonts w:ascii="Times New Roman" w:hAnsi="Times New Roman"/>
          <w:bCs/>
          <w:sz w:val="24"/>
          <w:szCs w:val="24"/>
        </w:rPr>
        <w:t xml:space="preserve">  </w:t>
      </w:r>
    </w:p>
    <w:p w14:paraId="53091D76" w14:textId="60F11E22" w:rsidR="00A03F03" w:rsidRPr="00C342F3" w:rsidRDefault="00A03F03" w:rsidP="00872BFE">
      <w:pPr>
        <w:ind w:left="5812" w:hanging="142"/>
        <w:jc w:val="right"/>
        <w:rPr>
          <w:rFonts w:ascii="Times New Roman" w:hAnsi="Times New Roman"/>
          <w:bCs/>
          <w:sz w:val="24"/>
          <w:szCs w:val="24"/>
        </w:rPr>
      </w:pPr>
      <w:r w:rsidRPr="00C342F3">
        <w:rPr>
          <w:rFonts w:ascii="Times New Roman" w:hAnsi="Times New Roman"/>
          <w:bCs/>
          <w:sz w:val="24"/>
          <w:szCs w:val="24"/>
        </w:rPr>
        <w:t xml:space="preserve">  к решению Собрания</w:t>
      </w:r>
      <w:r w:rsidR="00872BFE">
        <w:rPr>
          <w:rFonts w:ascii="Times New Roman" w:hAnsi="Times New Roman"/>
          <w:bCs/>
          <w:sz w:val="24"/>
          <w:szCs w:val="24"/>
        </w:rPr>
        <w:t xml:space="preserve"> </w:t>
      </w:r>
      <w:r w:rsidR="00872BFE" w:rsidRPr="00C342F3">
        <w:rPr>
          <w:rFonts w:ascii="Times New Roman" w:hAnsi="Times New Roman"/>
          <w:bCs/>
          <w:sz w:val="24"/>
          <w:szCs w:val="24"/>
        </w:rPr>
        <w:t>депутатов</w:t>
      </w:r>
      <w:r w:rsidRPr="00C342F3">
        <w:rPr>
          <w:rFonts w:ascii="Times New Roman" w:hAnsi="Times New Roman"/>
          <w:bCs/>
          <w:sz w:val="24"/>
          <w:szCs w:val="24"/>
        </w:rPr>
        <w:t xml:space="preserve"> Невельского </w:t>
      </w:r>
      <w:r w:rsidR="00C342F3">
        <w:rPr>
          <w:rFonts w:ascii="Times New Roman" w:hAnsi="Times New Roman"/>
          <w:bCs/>
          <w:sz w:val="24"/>
          <w:szCs w:val="24"/>
        </w:rPr>
        <w:t>муниципального округа</w:t>
      </w:r>
    </w:p>
    <w:p w14:paraId="1FBC0845" w14:textId="1CFCDBC7" w:rsidR="00A03F03" w:rsidRPr="00C342F3" w:rsidRDefault="00C37AD1" w:rsidP="003F22E3">
      <w:pPr>
        <w:jc w:val="right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C342F3">
        <w:rPr>
          <w:rFonts w:ascii="Times New Roman" w:hAnsi="Times New Roman"/>
          <w:bCs/>
          <w:sz w:val="24"/>
          <w:szCs w:val="24"/>
        </w:rPr>
        <w:t xml:space="preserve">от </w:t>
      </w:r>
      <w:r w:rsidR="00680442" w:rsidRPr="00C342F3">
        <w:rPr>
          <w:rFonts w:ascii="Times New Roman" w:hAnsi="Times New Roman"/>
          <w:bCs/>
          <w:sz w:val="24"/>
          <w:szCs w:val="24"/>
        </w:rPr>
        <w:t xml:space="preserve"> </w:t>
      </w:r>
      <w:r w:rsidR="00C342F3">
        <w:rPr>
          <w:rFonts w:ascii="Times New Roman" w:hAnsi="Times New Roman"/>
          <w:bCs/>
          <w:sz w:val="24"/>
          <w:szCs w:val="24"/>
        </w:rPr>
        <w:t>_</w:t>
      </w:r>
      <w:proofErr w:type="gramEnd"/>
      <w:r w:rsidR="00C342F3">
        <w:rPr>
          <w:rFonts w:ascii="Times New Roman" w:hAnsi="Times New Roman"/>
          <w:bCs/>
          <w:sz w:val="24"/>
          <w:szCs w:val="24"/>
        </w:rPr>
        <w:t>__________</w:t>
      </w:r>
      <w:r w:rsidR="00680442" w:rsidRPr="00C342F3">
        <w:rPr>
          <w:rFonts w:ascii="Times New Roman" w:hAnsi="Times New Roman"/>
          <w:bCs/>
          <w:sz w:val="24"/>
          <w:szCs w:val="24"/>
        </w:rPr>
        <w:t xml:space="preserve"> </w:t>
      </w:r>
      <w:r w:rsidRPr="00C342F3">
        <w:rPr>
          <w:rFonts w:ascii="Times New Roman" w:hAnsi="Times New Roman"/>
          <w:bCs/>
          <w:sz w:val="24"/>
          <w:szCs w:val="24"/>
        </w:rPr>
        <w:t xml:space="preserve"> №</w:t>
      </w:r>
      <w:r w:rsidR="00C342F3">
        <w:rPr>
          <w:rFonts w:ascii="Times New Roman" w:hAnsi="Times New Roman"/>
          <w:bCs/>
          <w:sz w:val="24"/>
          <w:szCs w:val="24"/>
        </w:rPr>
        <w:t>___</w:t>
      </w:r>
    </w:p>
    <w:p w14:paraId="0B95FA30" w14:textId="77777777" w:rsidR="00665A1B" w:rsidRPr="00680442" w:rsidRDefault="00665A1B" w:rsidP="00BD135F">
      <w:pPr>
        <w:ind w:firstLine="0"/>
        <w:jc w:val="center"/>
        <w:rPr>
          <w:rFonts w:ascii="Times New Roman" w:hAnsi="Times New Roman"/>
          <w:b/>
          <w:sz w:val="26"/>
          <w:szCs w:val="26"/>
        </w:rPr>
      </w:pPr>
    </w:p>
    <w:p w14:paraId="1C871F9A" w14:textId="77777777" w:rsidR="00363294" w:rsidRPr="006E4273" w:rsidRDefault="00363294" w:rsidP="00A663A5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6E4273">
        <w:rPr>
          <w:rFonts w:ascii="Times New Roman" w:hAnsi="Times New Roman"/>
          <w:b/>
          <w:bCs/>
          <w:sz w:val="24"/>
          <w:szCs w:val="24"/>
        </w:rPr>
        <w:t>П</w:t>
      </w:r>
      <w:r>
        <w:rPr>
          <w:rFonts w:ascii="Times New Roman" w:hAnsi="Times New Roman"/>
          <w:b/>
          <w:bCs/>
          <w:sz w:val="24"/>
          <w:szCs w:val="24"/>
        </w:rPr>
        <w:t>еречень</w:t>
      </w:r>
    </w:p>
    <w:p w14:paraId="06D426BF" w14:textId="77777777" w:rsidR="00363294" w:rsidRPr="006E4273" w:rsidRDefault="00363294" w:rsidP="00A663A5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E4273">
        <w:rPr>
          <w:rFonts w:ascii="Times New Roman" w:hAnsi="Times New Roman"/>
          <w:b/>
          <w:bCs/>
          <w:sz w:val="24"/>
          <w:szCs w:val="24"/>
        </w:rPr>
        <w:t xml:space="preserve">межбюджетных трансфертов, по которым </w:t>
      </w:r>
    </w:p>
    <w:p w14:paraId="13DF3206" w14:textId="77777777" w:rsidR="00363294" w:rsidRPr="006E4273" w:rsidRDefault="00363294" w:rsidP="00A663A5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E4273">
        <w:rPr>
          <w:rFonts w:ascii="Times New Roman" w:hAnsi="Times New Roman"/>
          <w:b/>
          <w:bCs/>
          <w:sz w:val="24"/>
          <w:szCs w:val="24"/>
        </w:rPr>
        <w:t xml:space="preserve">Управление Федерального казначейства по Псковской области </w:t>
      </w:r>
    </w:p>
    <w:p w14:paraId="748ED257" w14:textId="77777777" w:rsidR="00363294" w:rsidRPr="006E4273" w:rsidRDefault="00363294" w:rsidP="00A663A5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E4273">
        <w:rPr>
          <w:rFonts w:ascii="Times New Roman" w:hAnsi="Times New Roman"/>
          <w:b/>
          <w:bCs/>
          <w:sz w:val="24"/>
          <w:szCs w:val="24"/>
        </w:rPr>
        <w:t xml:space="preserve">на основании решений главных распорядителей средств </w:t>
      </w:r>
    </w:p>
    <w:p w14:paraId="26283C5B" w14:textId="4FBD755D" w:rsidR="00363294" w:rsidRPr="006E4273" w:rsidRDefault="00363294" w:rsidP="00363294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FD278F">
        <w:rPr>
          <w:rFonts w:ascii="Times New Roman" w:hAnsi="Times New Roman"/>
          <w:b/>
          <w:bCs/>
          <w:sz w:val="24"/>
          <w:szCs w:val="24"/>
        </w:rPr>
        <w:t>местного бюджета в 202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FD278F">
        <w:rPr>
          <w:rFonts w:ascii="Times New Roman" w:hAnsi="Times New Roman"/>
          <w:b/>
          <w:bCs/>
          <w:sz w:val="24"/>
          <w:szCs w:val="24"/>
        </w:rPr>
        <w:t xml:space="preserve"> году осуществляет полномочия получателя средств местного бюджета по перечислению межбюджетных трансфертов, предоставляемых из областного бюджета местному бюджету в форме субсидий, субвенций и иных межбюджетных трансфертов, имеющих целевое назначение,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являются такие межбюджетные трансферты в порядке установленным Федеральным казначейством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647"/>
        <w:gridCol w:w="3878"/>
      </w:tblGrid>
      <w:tr w:rsidR="003F20E0" w:rsidRPr="00680442" w14:paraId="6193E333" w14:textId="77777777" w:rsidTr="005234C1">
        <w:trPr>
          <w:trHeight w:val="20"/>
          <w:tblHeader/>
        </w:trPr>
        <w:tc>
          <w:tcPr>
            <w:tcW w:w="540" w:type="dxa"/>
            <w:shd w:val="clear" w:color="auto" w:fill="auto"/>
            <w:hideMark/>
          </w:tcPr>
          <w:p w14:paraId="1BA07580" w14:textId="77777777" w:rsidR="003F20E0" w:rsidRPr="00CC6C47" w:rsidRDefault="0049190E" w:rsidP="001F57F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6C47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  <w:r w:rsidR="003F20E0" w:rsidRPr="00CC6C47">
              <w:rPr>
                <w:rFonts w:ascii="Times New Roman" w:hAnsi="Times New Roman"/>
                <w:bCs/>
                <w:sz w:val="24"/>
                <w:szCs w:val="24"/>
              </w:rPr>
              <w:t xml:space="preserve"> п/п</w:t>
            </w:r>
          </w:p>
        </w:tc>
        <w:tc>
          <w:tcPr>
            <w:tcW w:w="5647" w:type="dxa"/>
            <w:shd w:val="clear" w:color="auto" w:fill="auto"/>
            <w:hideMark/>
          </w:tcPr>
          <w:p w14:paraId="75C87A5A" w14:textId="77777777" w:rsidR="003F20E0" w:rsidRPr="00CC6C47" w:rsidRDefault="003F20E0" w:rsidP="0065617B">
            <w:pPr>
              <w:widowControl/>
              <w:autoSpaceDE/>
              <w:autoSpaceDN/>
              <w:adjustRightInd/>
              <w:ind w:left="-87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6C47">
              <w:rPr>
                <w:rFonts w:ascii="Times New Roman" w:hAnsi="Times New Roman"/>
                <w:bCs/>
                <w:sz w:val="24"/>
                <w:szCs w:val="24"/>
              </w:rPr>
              <w:t>Наименование межбюджетного трансферта</w:t>
            </w:r>
          </w:p>
        </w:tc>
        <w:tc>
          <w:tcPr>
            <w:tcW w:w="3878" w:type="dxa"/>
            <w:shd w:val="clear" w:color="auto" w:fill="auto"/>
            <w:hideMark/>
          </w:tcPr>
          <w:p w14:paraId="270ABA25" w14:textId="77777777" w:rsidR="003F20E0" w:rsidRPr="00CC6C47" w:rsidRDefault="003F20E0" w:rsidP="00B4504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6C47">
              <w:rPr>
                <w:rFonts w:ascii="Times New Roman" w:hAnsi="Times New Roman"/>
                <w:bCs/>
                <w:sz w:val="24"/>
                <w:szCs w:val="24"/>
              </w:rPr>
              <w:t xml:space="preserve">Наименование главного распорядителя </w:t>
            </w:r>
          </w:p>
        </w:tc>
      </w:tr>
      <w:tr w:rsidR="007A6D56" w:rsidRPr="00680442" w14:paraId="56C20942" w14:textId="77777777" w:rsidTr="007A6D56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9C33C" w14:textId="14D292C5" w:rsidR="007A6D56" w:rsidRPr="006E4273" w:rsidRDefault="00F66C31" w:rsidP="007A6D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A6D5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3B72E" w14:textId="2A72CC4D" w:rsidR="007A6D56" w:rsidRPr="00AB5BED" w:rsidRDefault="007A6D56" w:rsidP="007A6D56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B5BED">
              <w:rPr>
                <w:rFonts w:ascii="Times New Roman" w:hAnsi="Times New Roman"/>
                <w:sz w:val="24"/>
                <w:szCs w:val="24"/>
              </w:rPr>
              <w:t>Субсидии на обеспечение комплексного развития сельских территорий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72638" w14:textId="111471E1" w:rsidR="007A6D56" w:rsidRPr="006E4273" w:rsidRDefault="007A6D56" w:rsidP="007A6D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 xml:space="preserve">Администрация Невельского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</w:p>
        </w:tc>
      </w:tr>
      <w:tr w:rsidR="00B4504A" w:rsidRPr="00680442" w14:paraId="6FB4DEBD" w14:textId="77777777" w:rsidTr="005234C1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2156F" w14:textId="7C6C9DFB" w:rsidR="00B4504A" w:rsidRPr="006E4273" w:rsidRDefault="00F66C31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92E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D1D3D" w14:textId="1693ADDB" w:rsidR="00B4504A" w:rsidRPr="006E4273" w:rsidRDefault="005234C1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B5BED">
              <w:rPr>
                <w:rFonts w:ascii="Times New Roman" w:hAnsi="Times New Roman"/>
                <w:sz w:val="24"/>
                <w:szCs w:val="24"/>
              </w:rPr>
              <w:t>Субвенции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785CD" w14:textId="4D9758E4" w:rsidR="00B4504A" w:rsidRPr="006E4273" w:rsidRDefault="00B9330B" w:rsidP="000013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 xml:space="preserve">Администрация Невельского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</w:p>
        </w:tc>
      </w:tr>
      <w:tr w:rsidR="00B4504A" w:rsidRPr="00680442" w14:paraId="066A2B65" w14:textId="77777777" w:rsidTr="005234C1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1EDA0" w14:textId="04C06CEC" w:rsidR="00B4504A" w:rsidRPr="006E4273" w:rsidRDefault="00F66C31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92E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5DB6D" w14:textId="254C88FE" w:rsidR="00B4504A" w:rsidRPr="006E4273" w:rsidRDefault="005234C1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B5BED">
              <w:rPr>
                <w:rFonts w:ascii="Times New Roman" w:hAnsi="Times New Roman"/>
                <w:sz w:val="24"/>
                <w:szCs w:val="24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FEFAB" w14:textId="5D86ECC4" w:rsidR="00B4504A" w:rsidRPr="006E4273" w:rsidRDefault="00B9330B" w:rsidP="000013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 xml:space="preserve">Администрация Невельского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</w:p>
        </w:tc>
      </w:tr>
      <w:tr w:rsidR="00B4504A" w:rsidRPr="00680442" w14:paraId="325B383A" w14:textId="77777777" w:rsidTr="005234C1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F84FA" w14:textId="7C1E6B14" w:rsidR="00B4504A" w:rsidRPr="006E4273" w:rsidRDefault="00F66C31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92E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D4902" w14:textId="07394A34" w:rsidR="00B4504A" w:rsidRPr="006E4273" w:rsidRDefault="00B9330B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9330B">
              <w:rPr>
                <w:rFonts w:ascii="Times New Roman" w:hAnsi="Times New Roman"/>
                <w:sz w:val="24"/>
                <w:szCs w:val="24"/>
              </w:rPr>
              <w:t>Субвенция на осуществление первичного воинского учета органами местного самоуправления поселений и муниципальных округов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69191" w14:textId="2A81A073" w:rsidR="00B4504A" w:rsidRPr="006E4273" w:rsidRDefault="00B9330B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 xml:space="preserve">Администрация Невельского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</w:p>
        </w:tc>
      </w:tr>
      <w:tr w:rsidR="007A6D56" w:rsidRPr="00680442" w14:paraId="201EF882" w14:textId="77777777" w:rsidTr="005234C1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F82BC" w14:textId="0F589FF2" w:rsidR="007A6D56" w:rsidRDefault="00F66C31" w:rsidP="007A6D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A6D5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7179A" w14:textId="3025B80A" w:rsidR="007A6D56" w:rsidRPr="00B9330B" w:rsidRDefault="007A6D56" w:rsidP="007A6D56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B5BED">
              <w:rPr>
                <w:rFonts w:ascii="Times New Roman" w:hAnsi="Times New Roman"/>
                <w:sz w:val="24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1365B" w14:textId="23294E93" w:rsidR="007A6D56" w:rsidRPr="006E4273" w:rsidRDefault="007A6D56" w:rsidP="007A6D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Управление образования, физической культуры и спорта Администрации Невельского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округа</w:t>
            </w:r>
          </w:p>
        </w:tc>
      </w:tr>
      <w:tr w:rsidR="00B9330B" w:rsidRPr="00680442" w14:paraId="0895D5B8" w14:textId="77777777" w:rsidTr="005234C1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01FDB" w14:textId="5BDABC40" w:rsidR="00B9330B" w:rsidRPr="006E4273" w:rsidRDefault="00F66C31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B933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2FB96" w14:textId="2BAA917E" w:rsidR="00B9330B" w:rsidRPr="006E4273" w:rsidRDefault="005234C1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B5BED">
              <w:rPr>
                <w:rFonts w:ascii="Times New Roman" w:hAnsi="Times New Roman"/>
                <w:sz w:val="24"/>
                <w:szCs w:val="24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4C665" w14:textId="77777777" w:rsidR="00B9330B" w:rsidRPr="006E4273" w:rsidRDefault="00B9330B" w:rsidP="00B9330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Управление образования, физической культуры и спорта Администрации Невельского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округа</w:t>
            </w:r>
          </w:p>
          <w:p w14:paraId="502A79F7" w14:textId="77777777" w:rsidR="00B9330B" w:rsidRPr="006E4273" w:rsidRDefault="00B9330B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B9330B" w:rsidRPr="00680442" w14:paraId="28F58B4E" w14:textId="77777777" w:rsidTr="005234C1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42B43" w14:textId="25CC156F" w:rsidR="00B9330B" w:rsidRPr="006E4273" w:rsidRDefault="00F66C31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B933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C8247" w14:textId="371991D1" w:rsidR="00B9330B" w:rsidRPr="006E4273" w:rsidRDefault="005234C1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B5BED">
              <w:rPr>
                <w:rFonts w:ascii="Times New Roman" w:hAnsi="Times New Roman"/>
                <w:sz w:val="24"/>
                <w:szCs w:val="24"/>
              </w:rPr>
              <w:t>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9A9E9" w14:textId="77777777" w:rsidR="00B9330B" w:rsidRPr="006E4273" w:rsidRDefault="00B9330B" w:rsidP="00B9330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Управление образования, физической культуры и спорта Администрации Невельского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округа</w:t>
            </w:r>
          </w:p>
          <w:p w14:paraId="301ECEF0" w14:textId="77777777" w:rsidR="00B9330B" w:rsidRPr="006E4273" w:rsidRDefault="00B9330B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5234C1" w:rsidRPr="00680442" w14:paraId="642C5ADE" w14:textId="77777777" w:rsidTr="005234C1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7ECCD" w14:textId="58C667BD" w:rsidR="005234C1" w:rsidRDefault="00F66C31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5234C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44805" w14:textId="329E60A0" w:rsidR="005234C1" w:rsidRPr="00B9330B" w:rsidRDefault="005234C1" w:rsidP="005234C1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B5BED">
              <w:rPr>
                <w:rFonts w:ascii="Times New Roman" w:hAnsi="Times New Roman"/>
                <w:sz w:val="24"/>
                <w:szCs w:val="24"/>
              </w:rPr>
              <w:t>Субсидии на реализацию мероприятий по модернизации школьных систем образования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469E0" w14:textId="02B82FFA" w:rsidR="005234C1" w:rsidRPr="006E4273" w:rsidRDefault="005234C1" w:rsidP="005234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Управление образования, физической культуры и спорта Администрации Невельского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округа</w:t>
            </w:r>
          </w:p>
          <w:p w14:paraId="7F1BAF98" w14:textId="2AFD8DC4" w:rsidR="005234C1" w:rsidRPr="006E4273" w:rsidRDefault="005234C1" w:rsidP="005234C1">
            <w:pPr>
              <w:tabs>
                <w:tab w:val="left" w:pos="1139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7088C6A9" w14:textId="77777777" w:rsidR="00F37C21" w:rsidRPr="00680442" w:rsidRDefault="00F37C21" w:rsidP="0065617B">
      <w:pPr>
        <w:tabs>
          <w:tab w:val="left" w:pos="3458"/>
        </w:tabs>
        <w:ind w:firstLine="0"/>
        <w:rPr>
          <w:rFonts w:ascii="Times New Roman" w:hAnsi="Times New Roman"/>
          <w:bCs/>
          <w:sz w:val="26"/>
          <w:szCs w:val="26"/>
        </w:rPr>
      </w:pPr>
      <w:bookmarkStart w:id="0" w:name="_GoBack"/>
      <w:bookmarkEnd w:id="0"/>
    </w:p>
    <w:sectPr w:rsidR="00F37C21" w:rsidRPr="00680442" w:rsidSect="00680442">
      <w:headerReference w:type="default" r:id="rId7"/>
      <w:pgSz w:w="11906" w:h="16838"/>
      <w:pgMar w:top="284" w:right="567" w:bottom="0" w:left="1701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9469BB" w14:textId="77777777" w:rsidR="00A73F02" w:rsidRDefault="00A73F02" w:rsidP="001E42DC">
      <w:r>
        <w:separator/>
      </w:r>
    </w:p>
  </w:endnote>
  <w:endnote w:type="continuationSeparator" w:id="0">
    <w:p w14:paraId="13543B2D" w14:textId="77777777" w:rsidR="00A73F02" w:rsidRDefault="00A73F02" w:rsidP="001E4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D56EDE" w14:textId="77777777" w:rsidR="00A73F02" w:rsidRDefault="00A73F02" w:rsidP="001E42DC">
      <w:r>
        <w:separator/>
      </w:r>
    </w:p>
  </w:footnote>
  <w:footnote w:type="continuationSeparator" w:id="0">
    <w:p w14:paraId="00877E43" w14:textId="77777777" w:rsidR="00A73F02" w:rsidRDefault="00A73F02" w:rsidP="001E42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D20624" w14:textId="77777777" w:rsidR="00CF72DF" w:rsidRPr="00ED6B7C" w:rsidRDefault="00152F19">
    <w:pPr>
      <w:pStyle w:val="a6"/>
      <w:jc w:val="center"/>
      <w:rPr>
        <w:rFonts w:ascii="Times New Roman" w:hAnsi="Times New Roman"/>
      </w:rPr>
    </w:pPr>
    <w:r w:rsidRPr="00ED6B7C">
      <w:rPr>
        <w:rFonts w:ascii="Times New Roman" w:hAnsi="Times New Roman"/>
      </w:rPr>
      <w:fldChar w:fldCharType="begin"/>
    </w:r>
    <w:r w:rsidR="00CF72DF" w:rsidRPr="00ED6B7C">
      <w:rPr>
        <w:rFonts w:ascii="Times New Roman" w:hAnsi="Times New Roman"/>
      </w:rPr>
      <w:instrText xml:space="preserve"> PAGE   \* MERGEFORMAT </w:instrText>
    </w:r>
    <w:r w:rsidRPr="00ED6B7C">
      <w:rPr>
        <w:rFonts w:ascii="Times New Roman" w:hAnsi="Times New Roman"/>
      </w:rPr>
      <w:fldChar w:fldCharType="separate"/>
    </w:r>
    <w:r w:rsidR="00F66C31">
      <w:rPr>
        <w:rFonts w:ascii="Times New Roman" w:hAnsi="Times New Roman"/>
        <w:noProof/>
      </w:rPr>
      <w:t>2</w:t>
    </w:r>
    <w:r w:rsidRPr="00ED6B7C">
      <w:rPr>
        <w:rFonts w:ascii="Times New Roman" w:hAnsi="Times New Roman"/>
      </w:rPr>
      <w:fldChar w:fldCharType="end"/>
    </w:r>
  </w:p>
  <w:p w14:paraId="1B4259E3" w14:textId="77777777" w:rsidR="00CF72DF" w:rsidRDefault="00CF72D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cumentProtection w:edit="readOnly" w:enforcement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6776"/>
    <w:rsid w:val="00005B6C"/>
    <w:rsid w:val="0001599A"/>
    <w:rsid w:val="0002171B"/>
    <w:rsid w:val="00053A6E"/>
    <w:rsid w:val="000715F8"/>
    <w:rsid w:val="00081C4C"/>
    <w:rsid w:val="00092A32"/>
    <w:rsid w:val="00095433"/>
    <w:rsid w:val="000A538A"/>
    <w:rsid w:val="000C1C7D"/>
    <w:rsid w:val="000D4DEE"/>
    <w:rsid w:val="000D77AA"/>
    <w:rsid w:val="000E3EC4"/>
    <w:rsid w:val="000F159A"/>
    <w:rsid w:val="000F3E8B"/>
    <w:rsid w:val="000F646B"/>
    <w:rsid w:val="000F65DD"/>
    <w:rsid w:val="00101DC7"/>
    <w:rsid w:val="00111059"/>
    <w:rsid w:val="0011239A"/>
    <w:rsid w:val="00116284"/>
    <w:rsid w:val="00136BC2"/>
    <w:rsid w:val="00141A03"/>
    <w:rsid w:val="00147497"/>
    <w:rsid w:val="00152F19"/>
    <w:rsid w:val="00157434"/>
    <w:rsid w:val="001665E9"/>
    <w:rsid w:val="001719B1"/>
    <w:rsid w:val="001741C1"/>
    <w:rsid w:val="001842E7"/>
    <w:rsid w:val="00192DE2"/>
    <w:rsid w:val="001B59A8"/>
    <w:rsid w:val="001D7C67"/>
    <w:rsid w:val="001E42DC"/>
    <w:rsid w:val="001E5239"/>
    <w:rsid w:val="001F57FF"/>
    <w:rsid w:val="002109E6"/>
    <w:rsid w:val="002228F1"/>
    <w:rsid w:val="002326ED"/>
    <w:rsid w:val="002337CE"/>
    <w:rsid w:val="00244095"/>
    <w:rsid w:val="002478B4"/>
    <w:rsid w:val="00257301"/>
    <w:rsid w:val="002648FC"/>
    <w:rsid w:val="00272B94"/>
    <w:rsid w:val="002C571B"/>
    <w:rsid w:val="002D201D"/>
    <w:rsid w:val="002E5E49"/>
    <w:rsid w:val="00304204"/>
    <w:rsid w:val="003045BC"/>
    <w:rsid w:val="00313EA3"/>
    <w:rsid w:val="003373D2"/>
    <w:rsid w:val="00345EBB"/>
    <w:rsid w:val="00351217"/>
    <w:rsid w:val="0035206D"/>
    <w:rsid w:val="00363294"/>
    <w:rsid w:val="00365DCD"/>
    <w:rsid w:val="00373756"/>
    <w:rsid w:val="00395FD3"/>
    <w:rsid w:val="003C5A0F"/>
    <w:rsid w:val="003D48E9"/>
    <w:rsid w:val="003D7A95"/>
    <w:rsid w:val="003E071E"/>
    <w:rsid w:val="003E459F"/>
    <w:rsid w:val="003E674E"/>
    <w:rsid w:val="003F18F9"/>
    <w:rsid w:val="003F20E0"/>
    <w:rsid w:val="003F22E3"/>
    <w:rsid w:val="004054E2"/>
    <w:rsid w:val="004108FA"/>
    <w:rsid w:val="00461D4E"/>
    <w:rsid w:val="004621DF"/>
    <w:rsid w:val="004663A2"/>
    <w:rsid w:val="004665E5"/>
    <w:rsid w:val="00473FFE"/>
    <w:rsid w:val="004904DE"/>
    <w:rsid w:val="0049190E"/>
    <w:rsid w:val="00493F5D"/>
    <w:rsid w:val="0049568F"/>
    <w:rsid w:val="00497A24"/>
    <w:rsid w:val="004A1CE5"/>
    <w:rsid w:val="004C1C8C"/>
    <w:rsid w:val="004D4294"/>
    <w:rsid w:val="004E7CAD"/>
    <w:rsid w:val="004F4C8B"/>
    <w:rsid w:val="004F4F37"/>
    <w:rsid w:val="0051233D"/>
    <w:rsid w:val="005234C1"/>
    <w:rsid w:val="00535BA5"/>
    <w:rsid w:val="0056150E"/>
    <w:rsid w:val="005652F5"/>
    <w:rsid w:val="005706C7"/>
    <w:rsid w:val="005915C2"/>
    <w:rsid w:val="005A7B2A"/>
    <w:rsid w:val="005C0371"/>
    <w:rsid w:val="005C465E"/>
    <w:rsid w:val="005D00A5"/>
    <w:rsid w:val="005E1C52"/>
    <w:rsid w:val="005E71CB"/>
    <w:rsid w:val="005F2472"/>
    <w:rsid w:val="00600FBC"/>
    <w:rsid w:val="00603D13"/>
    <w:rsid w:val="006043B8"/>
    <w:rsid w:val="00607319"/>
    <w:rsid w:val="00640D13"/>
    <w:rsid w:val="0065508E"/>
    <w:rsid w:val="0065569A"/>
    <w:rsid w:val="0065617B"/>
    <w:rsid w:val="00656CDE"/>
    <w:rsid w:val="006601CB"/>
    <w:rsid w:val="00665A1B"/>
    <w:rsid w:val="00666EF9"/>
    <w:rsid w:val="006679FF"/>
    <w:rsid w:val="006737D6"/>
    <w:rsid w:val="00680442"/>
    <w:rsid w:val="00682E43"/>
    <w:rsid w:val="00691AA7"/>
    <w:rsid w:val="00692ECD"/>
    <w:rsid w:val="006958F4"/>
    <w:rsid w:val="006B1078"/>
    <w:rsid w:val="006D79AA"/>
    <w:rsid w:val="006E4273"/>
    <w:rsid w:val="006E476A"/>
    <w:rsid w:val="006E594B"/>
    <w:rsid w:val="006F5474"/>
    <w:rsid w:val="00763F18"/>
    <w:rsid w:val="007760C3"/>
    <w:rsid w:val="00792E2F"/>
    <w:rsid w:val="007A6D56"/>
    <w:rsid w:val="007B2C74"/>
    <w:rsid w:val="007C2421"/>
    <w:rsid w:val="007C3323"/>
    <w:rsid w:val="007E482E"/>
    <w:rsid w:val="007E5196"/>
    <w:rsid w:val="007F2569"/>
    <w:rsid w:val="007F4F22"/>
    <w:rsid w:val="00823A3A"/>
    <w:rsid w:val="00833FCB"/>
    <w:rsid w:val="00835D6F"/>
    <w:rsid w:val="0086036D"/>
    <w:rsid w:val="00872BFE"/>
    <w:rsid w:val="008758BD"/>
    <w:rsid w:val="00877702"/>
    <w:rsid w:val="00892981"/>
    <w:rsid w:val="008934D7"/>
    <w:rsid w:val="0089767B"/>
    <w:rsid w:val="008C57CA"/>
    <w:rsid w:val="008C66F9"/>
    <w:rsid w:val="008D3E6F"/>
    <w:rsid w:val="008F3942"/>
    <w:rsid w:val="008F6776"/>
    <w:rsid w:val="008F7C7C"/>
    <w:rsid w:val="009026C6"/>
    <w:rsid w:val="00906267"/>
    <w:rsid w:val="00910CFB"/>
    <w:rsid w:val="00987AFB"/>
    <w:rsid w:val="009959DA"/>
    <w:rsid w:val="009A061B"/>
    <w:rsid w:val="009B5006"/>
    <w:rsid w:val="009E2796"/>
    <w:rsid w:val="00A03F03"/>
    <w:rsid w:val="00A17DEB"/>
    <w:rsid w:val="00A27795"/>
    <w:rsid w:val="00A52FC8"/>
    <w:rsid w:val="00A55AC6"/>
    <w:rsid w:val="00A63224"/>
    <w:rsid w:val="00A73F02"/>
    <w:rsid w:val="00A76FF8"/>
    <w:rsid w:val="00A7738A"/>
    <w:rsid w:val="00A869B0"/>
    <w:rsid w:val="00A96C90"/>
    <w:rsid w:val="00AB0FF0"/>
    <w:rsid w:val="00AB2CC8"/>
    <w:rsid w:val="00AB328B"/>
    <w:rsid w:val="00AC44F5"/>
    <w:rsid w:val="00AF4E67"/>
    <w:rsid w:val="00B02D25"/>
    <w:rsid w:val="00B0365E"/>
    <w:rsid w:val="00B126FA"/>
    <w:rsid w:val="00B240D9"/>
    <w:rsid w:val="00B248CF"/>
    <w:rsid w:val="00B36B92"/>
    <w:rsid w:val="00B37D14"/>
    <w:rsid w:val="00B40D72"/>
    <w:rsid w:val="00B4504A"/>
    <w:rsid w:val="00B74E3F"/>
    <w:rsid w:val="00B82E5F"/>
    <w:rsid w:val="00B9330B"/>
    <w:rsid w:val="00BA1507"/>
    <w:rsid w:val="00BA5DAA"/>
    <w:rsid w:val="00BA654E"/>
    <w:rsid w:val="00BC00F7"/>
    <w:rsid w:val="00BC1722"/>
    <w:rsid w:val="00BC724F"/>
    <w:rsid w:val="00BC7C72"/>
    <w:rsid w:val="00BD135F"/>
    <w:rsid w:val="00BD4C84"/>
    <w:rsid w:val="00BE072B"/>
    <w:rsid w:val="00BE306E"/>
    <w:rsid w:val="00BE482D"/>
    <w:rsid w:val="00BF4571"/>
    <w:rsid w:val="00C342F3"/>
    <w:rsid w:val="00C37AD1"/>
    <w:rsid w:val="00C51287"/>
    <w:rsid w:val="00C64864"/>
    <w:rsid w:val="00C71B91"/>
    <w:rsid w:val="00C75B53"/>
    <w:rsid w:val="00C945FD"/>
    <w:rsid w:val="00CA7C6E"/>
    <w:rsid w:val="00CB2270"/>
    <w:rsid w:val="00CC6C47"/>
    <w:rsid w:val="00CC77EB"/>
    <w:rsid w:val="00CF72DF"/>
    <w:rsid w:val="00D371B9"/>
    <w:rsid w:val="00D42494"/>
    <w:rsid w:val="00D679FF"/>
    <w:rsid w:val="00D76040"/>
    <w:rsid w:val="00D92D0D"/>
    <w:rsid w:val="00D92DFB"/>
    <w:rsid w:val="00D95782"/>
    <w:rsid w:val="00DB6B35"/>
    <w:rsid w:val="00DE310F"/>
    <w:rsid w:val="00E0006C"/>
    <w:rsid w:val="00E1160B"/>
    <w:rsid w:val="00E57E89"/>
    <w:rsid w:val="00E6004F"/>
    <w:rsid w:val="00E700E4"/>
    <w:rsid w:val="00E70646"/>
    <w:rsid w:val="00E77493"/>
    <w:rsid w:val="00E8288D"/>
    <w:rsid w:val="00E85AD6"/>
    <w:rsid w:val="00E953F6"/>
    <w:rsid w:val="00EA5FF7"/>
    <w:rsid w:val="00EC246B"/>
    <w:rsid w:val="00ED304E"/>
    <w:rsid w:val="00ED6B7C"/>
    <w:rsid w:val="00EE1CB1"/>
    <w:rsid w:val="00EE6FC0"/>
    <w:rsid w:val="00EF50AE"/>
    <w:rsid w:val="00F1342F"/>
    <w:rsid w:val="00F2579D"/>
    <w:rsid w:val="00F35923"/>
    <w:rsid w:val="00F37C21"/>
    <w:rsid w:val="00F46473"/>
    <w:rsid w:val="00F527B6"/>
    <w:rsid w:val="00F60C30"/>
    <w:rsid w:val="00F66C31"/>
    <w:rsid w:val="00F81EE8"/>
    <w:rsid w:val="00F83301"/>
    <w:rsid w:val="00F840A0"/>
    <w:rsid w:val="00FC61B1"/>
    <w:rsid w:val="00FD0338"/>
    <w:rsid w:val="00FD0418"/>
    <w:rsid w:val="00FD278F"/>
    <w:rsid w:val="00FD4E95"/>
    <w:rsid w:val="00FF27E8"/>
    <w:rsid w:val="00FF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AC17D5"/>
  <w15:docId w15:val="{989B22C9-5417-42E7-A2A4-267AD40AC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35F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F677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semiHidden/>
    <w:rsid w:val="0086036D"/>
    <w:rPr>
      <w:rFonts w:ascii="Tahoma" w:hAnsi="Tahoma" w:cs="Tahoma"/>
      <w:sz w:val="16"/>
      <w:szCs w:val="16"/>
    </w:rPr>
  </w:style>
  <w:style w:type="paragraph" w:customStyle="1" w:styleId="a4">
    <w:name w:val="Знак Знак Знак Знак"/>
    <w:basedOn w:val="a"/>
    <w:rsid w:val="003C5A0F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paragraph" w:customStyle="1" w:styleId="a5">
    <w:name w:val="."/>
    <w:uiPriority w:val="99"/>
    <w:rsid w:val="004E7CA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E42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E42DC"/>
    <w:rPr>
      <w:rFonts w:ascii="Arial" w:eastAsia="Times New Roman" w:hAnsi="Arial"/>
    </w:rPr>
  </w:style>
  <w:style w:type="paragraph" w:styleId="a8">
    <w:name w:val="footer"/>
    <w:basedOn w:val="a"/>
    <w:link w:val="a9"/>
    <w:uiPriority w:val="99"/>
    <w:semiHidden/>
    <w:unhideWhenUsed/>
    <w:rsid w:val="001E42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E42DC"/>
    <w:rPr>
      <w:rFonts w:ascii="Arial" w:eastAsia="Times New Roman" w:hAnsi="Arial"/>
    </w:rPr>
  </w:style>
  <w:style w:type="character" w:styleId="aa">
    <w:name w:val="Hyperlink"/>
    <w:basedOn w:val="a0"/>
    <w:uiPriority w:val="99"/>
    <w:semiHidden/>
    <w:unhideWhenUsed/>
    <w:rsid w:val="003F20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D055A6-6E7B-4A8D-B676-E3287D4CA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</vt:lpstr>
    </vt:vector>
  </TitlesOfParts>
  <Company>2</Company>
  <LinksUpToDate>false</LinksUpToDate>
  <CharactersWithSpaces>2883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</dc:title>
  <dc:creator>1</dc:creator>
  <cp:lastModifiedBy>Windows User</cp:lastModifiedBy>
  <cp:revision>36</cp:revision>
  <cp:lastPrinted>2022-12-26T08:08:00Z</cp:lastPrinted>
  <dcterms:created xsi:type="dcterms:W3CDTF">2020-12-18T14:54:00Z</dcterms:created>
  <dcterms:modified xsi:type="dcterms:W3CDTF">2024-11-05T12:30:00Z</dcterms:modified>
</cp:coreProperties>
</file>