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9D" w:rsidRPr="00B9549D" w:rsidRDefault="00B9549D" w:rsidP="00B9549D">
      <w:pPr>
        <w:widowControl/>
        <w:jc w:val="center"/>
        <w:rPr>
          <w:rFonts w:eastAsia="Times New Roman"/>
          <w:kern w:val="0"/>
          <w:lang w:eastAsia="ar-SA"/>
        </w:rPr>
      </w:pPr>
      <w:r w:rsidRPr="00B9549D">
        <w:rPr>
          <w:rFonts w:eastAsia="Times New Roman"/>
          <w:noProof/>
          <w:kern w:val="0"/>
          <w:sz w:val="24"/>
        </w:rPr>
        <w:drawing>
          <wp:inline distT="0" distB="0" distL="0" distR="0">
            <wp:extent cx="695325" cy="866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49D" w:rsidRPr="00B9549D" w:rsidRDefault="00B9549D" w:rsidP="00B9549D">
      <w:pPr>
        <w:widowControl/>
        <w:jc w:val="center"/>
        <w:rPr>
          <w:rFonts w:eastAsia="Times New Roman"/>
          <w:kern w:val="0"/>
          <w:lang w:eastAsia="ar-SA"/>
        </w:rPr>
      </w:pPr>
    </w:p>
    <w:p w:rsidR="00B9549D" w:rsidRPr="00B9549D" w:rsidRDefault="00B9549D" w:rsidP="00B9549D">
      <w:pPr>
        <w:widowControl/>
        <w:jc w:val="center"/>
        <w:rPr>
          <w:rFonts w:eastAsia="Times New Roman"/>
          <w:b/>
          <w:kern w:val="0"/>
          <w:sz w:val="32"/>
          <w:szCs w:val="32"/>
          <w:lang w:eastAsia="ar-SA"/>
        </w:rPr>
      </w:pPr>
      <w:r w:rsidRPr="00B9549D">
        <w:rPr>
          <w:rFonts w:eastAsia="Times New Roman"/>
          <w:b/>
          <w:kern w:val="0"/>
          <w:sz w:val="32"/>
          <w:szCs w:val="32"/>
          <w:lang w:eastAsia="ar-SA"/>
        </w:rPr>
        <w:t xml:space="preserve">АДМИНИСТРАЦИЯ  </w:t>
      </w:r>
    </w:p>
    <w:p w:rsidR="00B9549D" w:rsidRDefault="00B9549D" w:rsidP="00B9549D">
      <w:pPr>
        <w:widowControl/>
        <w:jc w:val="center"/>
        <w:rPr>
          <w:rFonts w:eastAsia="Times New Roman"/>
          <w:b/>
          <w:kern w:val="0"/>
          <w:sz w:val="32"/>
          <w:szCs w:val="32"/>
          <w:lang w:eastAsia="ar-SA"/>
        </w:rPr>
      </w:pPr>
      <w:r w:rsidRPr="00B9549D">
        <w:rPr>
          <w:rFonts w:eastAsia="Times New Roman"/>
          <w:b/>
          <w:kern w:val="0"/>
          <w:sz w:val="32"/>
          <w:szCs w:val="32"/>
          <w:lang w:eastAsia="ar-SA"/>
        </w:rPr>
        <w:t xml:space="preserve">НЕВЕЛЬСКОГО МУНИЦИПАЛЬНОГО ОКРУГА </w:t>
      </w:r>
    </w:p>
    <w:p w:rsidR="00B9549D" w:rsidRPr="00B9549D" w:rsidRDefault="00B9549D" w:rsidP="00B9549D">
      <w:pPr>
        <w:widowControl/>
        <w:jc w:val="center"/>
        <w:rPr>
          <w:rFonts w:eastAsia="Times New Roman"/>
          <w:b/>
          <w:kern w:val="0"/>
          <w:sz w:val="32"/>
          <w:szCs w:val="32"/>
          <w:lang w:eastAsia="ar-SA"/>
        </w:rPr>
      </w:pPr>
    </w:p>
    <w:p w:rsidR="00B9549D" w:rsidRPr="00B9549D" w:rsidRDefault="00B9549D" w:rsidP="00B9549D">
      <w:pPr>
        <w:keepNext/>
        <w:widowControl/>
        <w:tabs>
          <w:tab w:val="left" w:pos="0"/>
        </w:tabs>
        <w:jc w:val="center"/>
        <w:outlineLvl w:val="1"/>
        <w:rPr>
          <w:rFonts w:eastAsia="Times New Roman"/>
          <w:b/>
          <w:bCs/>
          <w:kern w:val="0"/>
          <w:sz w:val="36"/>
          <w:lang w:eastAsia="ar-SA"/>
        </w:rPr>
      </w:pPr>
      <w:r w:rsidRPr="00B9549D">
        <w:rPr>
          <w:rFonts w:eastAsia="Times New Roman"/>
          <w:b/>
          <w:bCs/>
          <w:kern w:val="0"/>
          <w:sz w:val="36"/>
          <w:lang w:eastAsia="ar-SA"/>
        </w:rPr>
        <w:t>П о с т а н о в л е н и е</w:t>
      </w:r>
    </w:p>
    <w:p w:rsidR="00B9549D" w:rsidRPr="00B9549D" w:rsidRDefault="00B9549D" w:rsidP="00B9549D">
      <w:pPr>
        <w:widowControl/>
        <w:jc w:val="both"/>
        <w:rPr>
          <w:rFonts w:eastAsia="Times New Roman"/>
          <w:kern w:val="0"/>
          <w:lang w:eastAsia="ar-SA"/>
        </w:rPr>
      </w:pPr>
    </w:p>
    <w:p w:rsidR="00B9549D" w:rsidRPr="00B9549D" w:rsidRDefault="00B9549D" w:rsidP="00B9549D">
      <w:pPr>
        <w:widowControl/>
        <w:jc w:val="both"/>
        <w:rPr>
          <w:rFonts w:eastAsia="Times New Roman"/>
          <w:kern w:val="0"/>
          <w:u w:val="single"/>
          <w:lang w:eastAsia="ar-SA"/>
        </w:rPr>
      </w:pPr>
      <w:r w:rsidRPr="00B9549D">
        <w:rPr>
          <w:rFonts w:eastAsia="Times New Roman"/>
          <w:kern w:val="0"/>
          <w:lang w:eastAsia="ar-SA"/>
        </w:rPr>
        <w:t xml:space="preserve">от </w:t>
      </w:r>
      <w:r w:rsidR="00B9289A" w:rsidRPr="00B9289A">
        <w:rPr>
          <w:rFonts w:eastAsia="Times New Roman"/>
          <w:kern w:val="0"/>
          <w:u w:val="single"/>
          <w:lang w:eastAsia="ar-SA"/>
        </w:rPr>
        <w:t>07.03.2024</w:t>
      </w:r>
      <w:r w:rsidR="00B9289A">
        <w:rPr>
          <w:rFonts w:eastAsia="Times New Roman"/>
          <w:kern w:val="0"/>
          <w:lang w:eastAsia="ar-SA"/>
        </w:rPr>
        <w:t xml:space="preserve"> </w:t>
      </w:r>
      <w:r w:rsidRPr="00B9549D">
        <w:rPr>
          <w:rFonts w:eastAsia="Times New Roman"/>
          <w:kern w:val="0"/>
          <w:lang w:eastAsia="ar-SA"/>
        </w:rPr>
        <w:t xml:space="preserve">№ </w:t>
      </w:r>
      <w:r w:rsidR="00B9289A">
        <w:rPr>
          <w:rFonts w:eastAsia="Times New Roman"/>
          <w:kern w:val="0"/>
          <w:u w:val="single"/>
          <w:lang w:eastAsia="ar-SA"/>
        </w:rPr>
        <w:t>191</w:t>
      </w:r>
      <w:r w:rsidR="00960EF4">
        <w:rPr>
          <w:rFonts w:eastAsia="Times New Roman"/>
          <w:kern w:val="0"/>
          <w:u w:val="single"/>
          <w:lang w:eastAsia="ar-SA"/>
        </w:rPr>
        <w:t xml:space="preserve"> </w:t>
      </w:r>
    </w:p>
    <w:p w:rsidR="00B9549D" w:rsidRPr="00B9549D" w:rsidRDefault="00B9549D" w:rsidP="00B9549D">
      <w:pPr>
        <w:widowControl/>
        <w:jc w:val="both"/>
        <w:rPr>
          <w:rFonts w:eastAsia="Times New Roman"/>
          <w:kern w:val="0"/>
          <w:sz w:val="24"/>
          <w:lang w:eastAsia="ar-SA"/>
        </w:rPr>
      </w:pPr>
      <w:r w:rsidRPr="00B9549D">
        <w:rPr>
          <w:rFonts w:eastAsia="Times New Roman"/>
          <w:kern w:val="0"/>
          <w:sz w:val="24"/>
          <w:lang w:eastAsia="ar-SA"/>
        </w:rPr>
        <w:tab/>
        <w:t>г.Невель</w:t>
      </w:r>
    </w:p>
    <w:p w:rsidR="00F66E72" w:rsidRDefault="00F66E72" w:rsidP="00517B40">
      <w:pPr>
        <w:jc w:val="both"/>
      </w:pPr>
    </w:p>
    <w:p w:rsidR="00B75C62" w:rsidRDefault="00B75C62" w:rsidP="009E4A0F">
      <w:pPr>
        <w:jc w:val="center"/>
        <w:rPr>
          <w:szCs w:val="28"/>
        </w:rPr>
      </w:pPr>
      <w:r>
        <w:rPr>
          <w:szCs w:val="28"/>
        </w:rPr>
        <w:t>Об организации исполнения</w:t>
      </w:r>
      <w:r w:rsidR="009E4A0F">
        <w:rPr>
          <w:szCs w:val="28"/>
        </w:rPr>
        <w:t xml:space="preserve"> </w:t>
      </w:r>
      <w:r>
        <w:rPr>
          <w:szCs w:val="28"/>
        </w:rPr>
        <w:t>наказания в виде обязательных</w:t>
      </w:r>
      <w:r w:rsidR="009E4A0F">
        <w:rPr>
          <w:szCs w:val="28"/>
        </w:rPr>
        <w:t xml:space="preserve"> </w:t>
      </w:r>
      <w:r w:rsidR="00BA4B23">
        <w:rPr>
          <w:szCs w:val="28"/>
        </w:rPr>
        <w:t xml:space="preserve">работ </w:t>
      </w:r>
      <w:r>
        <w:rPr>
          <w:szCs w:val="28"/>
        </w:rPr>
        <w:t>на территории</w:t>
      </w:r>
      <w:r w:rsidR="009E4A0F">
        <w:rPr>
          <w:szCs w:val="28"/>
        </w:rPr>
        <w:t xml:space="preserve"> </w:t>
      </w:r>
      <w:r w:rsidR="002C4360">
        <w:rPr>
          <w:szCs w:val="28"/>
        </w:rPr>
        <w:t xml:space="preserve">Невельского муниципального </w:t>
      </w:r>
      <w:r w:rsidR="00E56EE0">
        <w:rPr>
          <w:szCs w:val="28"/>
        </w:rPr>
        <w:t>округа</w:t>
      </w:r>
    </w:p>
    <w:p w:rsidR="00B75C62" w:rsidRDefault="00B75C62" w:rsidP="00B75C62">
      <w:pPr>
        <w:jc w:val="center"/>
        <w:rPr>
          <w:szCs w:val="28"/>
        </w:rPr>
      </w:pPr>
    </w:p>
    <w:p w:rsidR="00B75C62" w:rsidRDefault="00B75C62" w:rsidP="00B75C62">
      <w:pPr>
        <w:jc w:val="both"/>
        <w:rPr>
          <w:szCs w:val="28"/>
        </w:rPr>
      </w:pPr>
      <w:r>
        <w:rPr>
          <w:rFonts w:eastAsia="Arial" w:cs="Arial"/>
          <w:szCs w:val="28"/>
        </w:rPr>
        <w:t xml:space="preserve">         </w:t>
      </w:r>
      <w:r>
        <w:rPr>
          <w:rFonts w:eastAsiaTheme="minorHAnsi"/>
          <w:kern w:val="0"/>
          <w:szCs w:val="28"/>
          <w:lang w:eastAsia="en-US"/>
        </w:rPr>
        <w:t xml:space="preserve">В целях обеспечения занятости осужденных, их исправления и предупреждения совершения новых преступлений, решения задач социально-экономического развития и благоустройства Невельского </w:t>
      </w:r>
      <w:r w:rsidR="009B0B1F">
        <w:rPr>
          <w:rFonts w:eastAsiaTheme="minorHAnsi"/>
          <w:kern w:val="0"/>
          <w:szCs w:val="28"/>
          <w:lang w:eastAsia="en-US"/>
        </w:rPr>
        <w:t>муниципального округа</w:t>
      </w:r>
      <w:r>
        <w:rPr>
          <w:rFonts w:eastAsiaTheme="minorHAnsi"/>
          <w:kern w:val="0"/>
          <w:szCs w:val="28"/>
          <w:lang w:eastAsia="en-US"/>
        </w:rPr>
        <w:t>, в соответствии со статьей 49 Уголовного кодекса РФ и статьей 25 Уголовно-исполнительного кодекса РФ, по согласованию с Великолукским МФ ФКУ УИИ УФСИН России по Псковской области</w:t>
      </w:r>
      <w:r>
        <w:rPr>
          <w:rFonts w:eastAsia="Arial" w:cs="Arial"/>
          <w:szCs w:val="28"/>
        </w:rPr>
        <w:t xml:space="preserve">: </w:t>
      </w:r>
    </w:p>
    <w:p w:rsidR="00B75C62" w:rsidRDefault="00BA4B23" w:rsidP="00B75C62">
      <w:pPr>
        <w:jc w:val="both"/>
        <w:rPr>
          <w:rFonts w:eastAsiaTheme="minorHAnsi"/>
          <w:kern w:val="0"/>
          <w:szCs w:val="28"/>
          <w:lang w:eastAsia="en-US"/>
        </w:rPr>
      </w:pPr>
      <w:r>
        <w:rPr>
          <w:szCs w:val="28"/>
        </w:rPr>
        <w:t xml:space="preserve">         </w:t>
      </w:r>
      <w:r w:rsidR="00B75C62">
        <w:rPr>
          <w:szCs w:val="28"/>
        </w:rPr>
        <w:t xml:space="preserve">1. Определить объекты (организации, предприятия и учреждения) </w:t>
      </w:r>
      <w:r w:rsidR="00747E85">
        <w:rPr>
          <w:szCs w:val="28"/>
        </w:rPr>
        <w:t xml:space="preserve">на территории </w:t>
      </w:r>
      <w:r w:rsidR="009B0B1F">
        <w:rPr>
          <w:szCs w:val="28"/>
        </w:rPr>
        <w:t>Невельского муниципального округа</w:t>
      </w:r>
      <w:r w:rsidR="00B75C62">
        <w:rPr>
          <w:szCs w:val="28"/>
        </w:rPr>
        <w:t xml:space="preserve"> </w:t>
      </w:r>
      <w:r w:rsidR="00B75C62">
        <w:rPr>
          <w:rFonts w:eastAsiaTheme="minorHAnsi"/>
          <w:kern w:val="0"/>
          <w:szCs w:val="28"/>
          <w:lang w:eastAsia="en-US"/>
        </w:rPr>
        <w:t>для отбывания осужденными уголовного наказания в виде обязательных работ согласно приложению №1 к настоящему постановлению.</w:t>
      </w:r>
    </w:p>
    <w:p w:rsidR="00B75C62" w:rsidRDefault="00BA4B23" w:rsidP="00B75C62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 xml:space="preserve">         </w:t>
      </w:r>
      <w:r w:rsidR="00617E87">
        <w:rPr>
          <w:rFonts w:eastAsiaTheme="minorHAnsi"/>
          <w:kern w:val="0"/>
          <w:szCs w:val="28"/>
          <w:lang w:eastAsia="en-US"/>
        </w:rPr>
        <w:t xml:space="preserve">2. </w:t>
      </w:r>
      <w:r w:rsidR="00B75C62">
        <w:rPr>
          <w:szCs w:val="28"/>
        </w:rPr>
        <w:t xml:space="preserve">Определить виды работ </w:t>
      </w:r>
      <w:r w:rsidR="00B75C62">
        <w:rPr>
          <w:rFonts w:eastAsiaTheme="minorHAnsi"/>
          <w:kern w:val="0"/>
          <w:szCs w:val="28"/>
          <w:lang w:eastAsia="en-US"/>
        </w:rPr>
        <w:t>для отбывания осужденными уголовного наказания в виде обязательных работ согласно приложению №2 к настоящему постановлению.</w:t>
      </w:r>
    </w:p>
    <w:p w:rsidR="00B75C62" w:rsidRDefault="00B75C62" w:rsidP="00B75C62">
      <w:pPr>
        <w:widowControl/>
        <w:suppressAutoHyphens w:val="0"/>
        <w:autoSpaceDE w:val="0"/>
        <w:autoSpaceDN w:val="0"/>
        <w:adjustRightInd w:val="0"/>
        <w:ind w:left="540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3. Рекомендовать руководителям организаций:</w:t>
      </w:r>
    </w:p>
    <w:p w:rsidR="00B75C62" w:rsidRDefault="00B75C62" w:rsidP="00B75C6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1) Осуществлять контроль за выполнением осужденными определенных для них работ.</w:t>
      </w:r>
    </w:p>
    <w:p w:rsidR="00B75C62" w:rsidRDefault="00B75C62" w:rsidP="00B75C62">
      <w:pPr>
        <w:widowControl/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>2) Уведомлять МФ ФКУ УИИ УФСИН России по Псковской области о количестве проработанных осужденными часов или об уклонении осужденных от отбывания наказания.</w:t>
      </w:r>
    </w:p>
    <w:p w:rsidR="00B75C62" w:rsidRDefault="00B75C62" w:rsidP="006F1E32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 xml:space="preserve">        4. </w:t>
      </w:r>
      <w:r w:rsidR="006F1E32">
        <w:rPr>
          <w:rFonts w:eastAsiaTheme="minorHAnsi"/>
          <w:kern w:val="0"/>
          <w:szCs w:val="28"/>
          <w:lang w:eastAsia="en-US"/>
        </w:rPr>
        <w:t>П</w:t>
      </w:r>
      <w:r>
        <w:rPr>
          <w:rFonts w:eastAsiaTheme="minorHAnsi"/>
          <w:kern w:val="0"/>
          <w:szCs w:val="28"/>
          <w:lang w:eastAsia="en-US"/>
        </w:rPr>
        <w:t>остановления А</w:t>
      </w:r>
      <w:r w:rsidR="006F1E32">
        <w:rPr>
          <w:rFonts w:eastAsiaTheme="minorHAnsi"/>
          <w:kern w:val="0"/>
          <w:szCs w:val="28"/>
          <w:lang w:eastAsia="en-US"/>
        </w:rPr>
        <w:t xml:space="preserve">дминистрации Невельского района </w:t>
      </w:r>
      <w:r w:rsidRPr="00560DD3">
        <w:rPr>
          <w:rFonts w:eastAsiaTheme="minorHAnsi"/>
          <w:kern w:val="0"/>
          <w:szCs w:val="28"/>
          <w:lang w:eastAsia="en-US"/>
        </w:rPr>
        <w:t xml:space="preserve">от </w:t>
      </w:r>
      <w:r w:rsidR="000972D4" w:rsidRPr="00560DD3">
        <w:rPr>
          <w:rFonts w:eastAsiaTheme="minorHAnsi"/>
          <w:kern w:val="0"/>
          <w:szCs w:val="28"/>
          <w:lang w:eastAsia="en-US"/>
        </w:rPr>
        <w:t>14.10.2020</w:t>
      </w:r>
      <w:r w:rsidRPr="00560DD3">
        <w:rPr>
          <w:rFonts w:eastAsiaTheme="minorHAnsi"/>
          <w:kern w:val="0"/>
          <w:szCs w:val="28"/>
          <w:lang w:eastAsia="en-US"/>
        </w:rPr>
        <w:t xml:space="preserve"> № </w:t>
      </w:r>
      <w:r w:rsidR="000972D4" w:rsidRPr="00560DD3">
        <w:rPr>
          <w:rFonts w:eastAsiaTheme="minorHAnsi"/>
          <w:kern w:val="0"/>
          <w:szCs w:val="28"/>
          <w:lang w:eastAsia="en-US"/>
        </w:rPr>
        <w:t>585</w:t>
      </w:r>
      <w:r w:rsidRPr="00560DD3">
        <w:rPr>
          <w:rFonts w:eastAsiaTheme="minorHAnsi"/>
          <w:kern w:val="0"/>
          <w:szCs w:val="28"/>
          <w:lang w:eastAsia="en-US"/>
        </w:rPr>
        <w:t xml:space="preserve"> «Об организации исполнения наказания в виде обязательных работ на те</w:t>
      </w:r>
      <w:r w:rsidR="006F1E32" w:rsidRPr="00560DD3">
        <w:rPr>
          <w:rFonts w:eastAsiaTheme="minorHAnsi"/>
          <w:kern w:val="0"/>
          <w:szCs w:val="28"/>
          <w:lang w:eastAsia="en-US"/>
        </w:rPr>
        <w:t xml:space="preserve">рритории МО «Невельский район», </w:t>
      </w:r>
      <w:r w:rsidR="003D78D4" w:rsidRPr="00560DD3">
        <w:rPr>
          <w:rFonts w:eastAsiaTheme="minorHAnsi"/>
          <w:kern w:val="0"/>
          <w:szCs w:val="28"/>
          <w:lang w:eastAsia="en-US"/>
        </w:rPr>
        <w:t>от 20.11.2020 №</w:t>
      </w:r>
      <w:r w:rsidR="00C04B71">
        <w:rPr>
          <w:rFonts w:eastAsiaTheme="minorHAnsi"/>
          <w:kern w:val="0"/>
          <w:szCs w:val="28"/>
          <w:lang w:eastAsia="en-US"/>
        </w:rPr>
        <w:t xml:space="preserve"> </w:t>
      </w:r>
      <w:r w:rsidR="003D78D4" w:rsidRPr="00560DD3">
        <w:rPr>
          <w:rFonts w:eastAsiaTheme="minorHAnsi"/>
          <w:kern w:val="0"/>
          <w:szCs w:val="28"/>
          <w:lang w:eastAsia="en-US"/>
        </w:rPr>
        <w:t xml:space="preserve">689 «О внесении изменений в постановление Администрации Невельского района от 14.10.2020 № 585 «Об организации исполнения наказания в виде обязательных работ на территории МО «Невельский район», </w:t>
      </w:r>
      <w:r w:rsidRPr="00560DD3">
        <w:rPr>
          <w:rFonts w:eastAsiaTheme="minorHAnsi"/>
          <w:kern w:val="0"/>
          <w:szCs w:val="28"/>
          <w:lang w:eastAsia="en-US"/>
        </w:rPr>
        <w:t xml:space="preserve">от </w:t>
      </w:r>
      <w:r w:rsidR="000972D4" w:rsidRPr="00560DD3">
        <w:rPr>
          <w:rFonts w:eastAsiaTheme="minorHAnsi"/>
          <w:kern w:val="0"/>
          <w:szCs w:val="28"/>
          <w:lang w:eastAsia="en-US"/>
        </w:rPr>
        <w:t>13.05.2022</w:t>
      </w:r>
      <w:r w:rsidRPr="00560DD3">
        <w:rPr>
          <w:rFonts w:eastAsiaTheme="minorHAnsi"/>
          <w:kern w:val="0"/>
          <w:szCs w:val="28"/>
          <w:lang w:eastAsia="en-US"/>
        </w:rPr>
        <w:t xml:space="preserve"> № </w:t>
      </w:r>
      <w:r w:rsidR="000972D4" w:rsidRPr="00560DD3">
        <w:rPr>
          <w:rFonts w:eastAsiaTheme="minorHAnsi"/>
          <w:kern w:val="0"/>
          <w:szCs w:val="28"/>
          <w:lang w:eastAsia="en-US"/>
        </w:rPr>
        <w:t>236</w:t>
      </w:r>
      <w:r w:rsidRPr="00560DD3">
        <w:rPr>
          <w:rFonts w:eastAsiaTheme="minorHAnsi"/>
          <w:kern w:val="0"/>
          <w:szCs w:val="28"/>
          <w:lang w:eastAsia="en-US"/>
        </w:rPr>
        <w:t xml:space="preserve"> «О внесении изменений в постановление Администрации Невельского района от </w:t>
      </w:r>
      <w:r w:rsidR="000972D4" w:rsidRPr="00560DD3">
        <w:rPr>
          <w:rFonts w:eastAsiaTheme="minorHAnsi"/>
          <w:kern w:val="0"/>
          <w:szCs w:val="28"/>
          <w:lang w:eastAsia="en-US"/>
        </w:rPr>
        <w:t>14.10.2020</w:t>
      </w:r>
      <w:r w:rsidRPr="00560DD3">
        <w:rPr>
          <w:rFonts w:eastAsiaTheme="minorHAnsi"/>
          <w:kern w:val="0"/>
          <w:szCs w:val="28"/>
          <w:lang w:eastAsia="en-US"/>
        </w:rPr>
        <w:t xml:space="preserve"> № </w:t>
      </w:r>
      <w:r w:rsidR="000972D4" w:rsidRPr="00560DD3">
        <w:rPr>
          <w:rFonts w:eastAsiaTheme="minorHAnsi"/>
          <w:kern w:val="0"/>
          <w:szCs w:val="28"/>
          <w:lang w:eastAsia="en-US"/>
        </w:rPr>
        <w:t>585</w:t>
      </w:r>
      <w:r w:rsidRPr="00560DD3">
        <w:rPr>
          <w:rFonts w:eastAsiaTheme="minorHAnsi"/>
          <w:kern w:val="0"/>
          <w:szCs w:val="28"/>
          <w:lang w:eastAsia="en-US"/>
        </w:rPr>
        <w:t xml:space="preserve"> «Об организации исполнения наказания в виде обязательных работ на те</w:t>
      </w:r>
      <w:r w:rsidR="006F1E32" w:rsidRPr="00560DD3">
        <w:rPr>
          <w:rFonts w:eastAsiaTheme="minorHAnsi"/>
          <w:kern w:val="0"/>
          <w:szCs w:val="28"/>
          <w:lang w:eastAsia="en-US"/>
        </w:rPr>
        <w:t xml:space="preserve">рритории МО «Невельский район», </w:t>
      </w:r>
      <w:r w:rsidRPr="00560DD3">
        <w:rPr>
          <w:rFonts w:eastAsiaTheme="minorHAnsi"/>
          <w:kern w:val="0"/>
          <w:szCs w:val="28"/>
          <w:lang w:eastAsia="en-US"/>
        </w:rPr>
        <w:t xml:space="preserve">от </w:t>
      </w:r>
      <w:r w:rsidR="002C4360" w:rsidRPr="00560DD3">
        <w:rPr>
          <w:rFonts w:eastAsiaTheme="minorHAnsi"/>
          <w:kern w:val="0"/>
          <w:szCs w:val="28"/>
          <w:lang w:eastAsia="en-US"/>
        </w:rPr>
        <w:t>25.08.2023</w:t>
      </w:r>
      <w:r w:rsidRPr="00560DD3">
        <w:rPr>
          <w:rFonts w:eastAsiaTheme="minorHAnsi"/>
          <w:kern w:val="0"/>
          <w:szCs w:val="28"/>
          <w:lang w:eastAsia="en-US"/>
        </w:rPr>
        <w:t xml:space="preserve"> № 4</w:t>
      </w:r>
      <w:r w:rsidR="002C4360" w:rsidRPr="00560DD3">
        <w:rPr>
          <w:rFonts w:eastAsiaTheme="minorHAnsi"/>
          <w:kern w:val="0"/>
          <w:szCs w:val="28"/>
          <w:lang w:eastAsia="en-US"/>
        </w:rPr>
        <w:t>63</w:t>
      </w:r>
      <w:r w:rsidRPr="00560DD3">
        <w:rPr>
          <w:rFonts w:eastAsiaTheme="minorHAnsi"/>
          <w:kern w:val="0"/>
          <w:szCs w:val="28"/>
          <w:lang w:eastAsia="en-US"/>
        </w:rPr>
        <w:t xml:space="preserve"> «О внесении изменений в постановление Администрации Невельского района от </w:t>
      </w:r>
      <w:r w:rsidR="002C4360" w:rsidRPr="00560DD3">
        <w:rPr>
          <w:rFonts w:eastAsiaTheme="minorHAnsi"/>
          <w:kern w:val="0"/>
          <w:szCs w:val="28"/>
          <w:lang w:eastAsia="en-US"/>
        </w:rPr>
        <w:t>14.10.2020</w:t>
      </w:r>
      <w:r w:rsidRPr="00560DD3">
        <w:rPr>
          <w:rFonts w:eastAsiaTheme="minorHAnsi"/>
          <w:kern w:val="0"/>
          <w:szCs w:val="28"/>
          <w:lang w:eastAsia="en-US"/>
        </w:rPr>
        <w:t xml:space="preserve"> № </w:t>
      </w:r>
      <w:r w:rsidR="00C04B71">
        <w:rPr>
          <w:rFonts w:eastAsiaTheme="minorHAnsi"/>
          <w:kern w:val="0"/>
          <w:szCs w:val="28"/>
          <w:lang w:eastAsia="en-US"/>
        </w:rPr>
        <w:t>585</w:t>
      </w:r>
      <w:r w:rsidRPr="00560DD3">
        <w:rPr>
          <w:rFonts w:eastAsiaTheme="minorHAnsi"/>
          <w:kern w:val="0"/>
          <w:szCs w:val="28"/>
          <w:lang w:eastAsia="en-US"/>
        </w:rPr>
        <w:t xml:space="preserve"> «Об организации исполнения наказания в виде </w:t>
      </w:r>
      <w:r w:rsidRPr="00560DD3">
        <w:rPr>
          <w:rFonts w:eastAsiaTheme="minorHAnsi"/>
          <w:kern w:val="0"/>
          <w:szCs w:val="28"/>
          <w:lang w:eastAsia="en-US"/>
        </w:rPr>
        <w:lastRenderedPageBreak/>
        <w:t>обязательных работ на территории МО «Невельский район»</w:t>
      </w:r>
      <w:r w:rsidR="006F1E32">
        <w:rPr>
          <w:rFonts w:eastAsiaTheme="minorHAnsi"/>
          <w:kern w:val="0"/>
          <w:szCs w:val="28"/>
          <w:lang w:eastAsia="en-US"/>
        </w:rPr>
        <w:t xml:space="preserve"> признать утратившими силу</w:t>
      </w:r>
      <w:r>
        <w:rPr>
          <w:rFonts w:eastAsiaTheme="minorHAnsi"/>
          <w:kern w:val="0"/>
          <w:szCs w:val="28"/>
          <w:lang w:eastAsia="en-US"/>
        </w:rPr>
        <w:t>.</w:t>
      </w:r>
    </w:p>
    <w:p w:rsidR="00B75C62" w:rsidRDefault="00B75C62" w:rsidP="00B75C62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Cs w:val="28"/>
          <w:lang w:eastAsia="en-US"/>
        </w:rPr>
      </w:pPr>
      <w:r>
        <w:rPr>
          <w:rFonts w:eastAsiaTheme="minorHAnsi"/>
          <w:kern w:val="0"/>
          <w:szCs w:val="28"/>
          <w:lang w:eastAsia="en-US"/>
        </w:rPr>
        <w:t xml:space="preserve">        5. Настоящее постановление вступает в силу после его официального опубликования </w:t>
      </w:r>
      <w:r w:rsidR="00385905">
        <w:rPr>
          <w:rFonts w:eastAsiaTheme="minorHAnsi"/>
          <w:kern w:val="0"/>
          <w:szCs w:val="28"/>
          <w:lang w:eastAsia="en-US"/>
        </w:rPr>
        <w:t xml:space="preserve">в газете «Невельский вестник» </w:t>
      </w:r>
      <w:r>
        <w:rPr>
          <w:rFonts w:eastAsiaTheme="minorHAnsi"/>
          <w:kern w:val="0"/>
          <w:szCs w:val="28"/>
          <w:lang w:eastAsia="en-US"/>
        </w:rPr>
        <w:t>и подлежит размещению</w:t>
      </w:r>
      <w:r w:rsidRPr="009A5487">
        <w:rPr>
          <w:rFonts w:eastAsiaTheme="minorHAnsi"/>
          <w:kern w:val="0"/>
          <w:szCs w:val="28"/>
          <w:lang w:eastAsia="en-US"/>
        </w:rPr>
        <w:t xml:space="preserve"> </w:t>
      </w:r>
      <w:r>
        <w:rPr>
          <w:rFonts w:eastAsiaTheme="minorHAnsi"/>
          <w:kern w:val="0"/>
          <w:szCs w:val="28"/>
          <w:lang w:eastAsia="en-US"/>
        </w:rPr>
        <w:t xml:space="preserve">на официальном сайте </w:t>
      </w:r>
      <w:r w:rsidR="00092281">
        <w:rPr>
          <w:rFonts w:eastAsiaTheme="minorHAnsi"/>
          <w:kern w:val="0"/>
          <w:szCs w:val="28"/>
          <w:lang w:eastAsia="en-US"/>
        </w:rPr>
        <w:t xml:space="preserve">Администрации </w:t>
      </w:r>
      <w:r>
        <w:rPr>
          <w:rFonts w:eastAsiaTheme="minorHAnsi"/>
          <w:kern w:val="0"/>
          <w:szCs w:val="28"/>
          <w:lang w:eastAsia="en-US"/>
        </w:rPr>
        <w:t xml:space="preserve">Невельского </w:t>
      </w:r>
      <w:r w:rsidR="002C4360">
        <w:rPr>
          <w:rFonts w:eastAsiaTheme="minorHAnsi"/>
          <w:kern w:val="0"/>
          <w:szCs w:val="28"/>
          <w:lang w:eastAsia="en-US"/>
        </w:rPr>
        <w:t>муниципального округа</w:t>
      </w:r>
      <w:r>
        <w:rPr>
          <w:rFonts w:eastAsiaTheme="minorHAnsi"/>
          <w:kern w:val="0"/>
          <w:szCs w:val="28"/>
          <w:lang w:eastAsia="en-US"/>
        </w:rPr>
        <w:t xml:space="preserve"> в </w:t>
      </w:r>
      <w:r w:rsidR="00747E85">
        <w:rPr>
          <w:rFonts w:eastAsiaTheme="minorHAnsi"/>
          <w:kern w:val="0"/>
          <w:szCs w:val="28"/>
          <w:lang w:eastAsia="en-US"/>
        </w:rPr>
        <w:t xml:space="preserve">информационно-телекоммуникационной </w:t>
      </w:r>
      <w:r>
        <w:rPr>
          <w:rFonts w:eastAsiaTheme="minorHAnsi"/>
          <w:kern w:val="0"/>
          <w:szCs w:val="28"/>
          <w:lang w:eastAsia="en-US"/>
        </w:rPr>
        <w:t xml:space="preserve">сети </w:t>
      </w:r>
      <w:r w:rsidR="00747E85">
        <w:rPr>
          <w:rFonts w:eastAsiaTheme="minorHAnsi"/>
          <w:kern w:val="0"/>
          <w:szCs w:val="28"/>
          <w:lang w:eastAsia="en-US"/>
        </w:rPr>
        <w:t>«</w:t>
      </w:r>
      <w:r>
        <w:rPr>
          <w:rFonts w:eastAsiaTheme="minorHAnsi"/>
          <w:kern w:val="0"/>
          <w:szCs w:val="28"/>
          <w:lang w:eastAsia="en-US"/>
        </w:rPr>
        <w:t>Интернет</w:t>
      </w:r>
      <w:r w:rsidR="00747E85">
        <w:rPr>
          <w:rFonts w:eastAsiaTheme="minorHAnsi"/>
          <w:kern w:val="0"/>
          <w:szCs w:val="28"/>
          <w:lang w:eastAsia="en-US"/>
        </w:rPr>
        <w:t>»</w:t>
      </w:r>
      <w:r>
        <w:rPr>
          <w:rFonts w:eastAsiaTheme="minorHAnsi"/>
          <w:kern w:val="0"/>
          <w:szCs w:val="28"/>
          <w:lang w:eastAsia="en-US"/>
        </w:rPr>
        <w:t>.</w:t>
      </w:r>
    </w:p>
    <w:p w:rsidR="003340EC" w:rsidRDefault="003340EC" w:rsidP="00C45FF5">
      <w:pPr>
        <w:jc w:val="both"/>
        <w:rPr>
          <w:szCs w:val="28"/>
        </w:rPr>
      </w:pPr>
    </w:p>
    <w:p w:rsidR="009D2E65" w:rsidRDefault="009D2E65" w:rsidP="00C45FF5">
      <w:pPr>
        <w:jc w:val="both"/>
        <w:rPr>
          <w:szCs w:val="28"/>
        </w:rPr>
      </w:pPr>
    </w:p>
    <w:p w:rsidR="009D2E65" w:rsidRDefault="009D2E65" w:rsidP="00C45FF5">
      <w:pPr>
        <w:jc w:val="both"/>
        <w:rPr>
          <w:szCs w:val="28"/>
        </w:rPr>
      </w:pPr>
    </w:p>
    <w:p w:rsidR="00C45FF5" w:rsidRDefault="00C45FF5" w:rsidP="00C45FF5">
      <w:pPr>
        <w:jc w:val="both"/>
        <w:rPr>
          <w:szCs w:val="28"/>
        </w:rPr>
      </w:pPr>
      <w:r w:rsidRPr="00C45FF5">
        <w:rPr>
          <w:szCs w:val="28"/>
        </w:rPr>
        <w:t>Глав</w:t>
      </w:r>
      <w:r w:rsidR="003340EC">
        <w:rPr>
          <w:szCs w:val="28"/>
        </w:rPr>
        <w:t>а</w:t>
      </w:r>
      <w:r w:rsidR="002C4360">
        <w:rPr>
          <w:szCs w:val="28"/>
        </w:rPr>
        <w:t> </w:t>
      </w:r>
      <w:r w:rsidRPr="00C45FF5">
        <w:rPr>
          <w:szCs w:val="28"/>
        </w:rPr>
        <w:t>Невельского</w:t>
      </w:r>
      <w:r w:rsidR="002C4360">
        <w:rPr>
          <w:szCs w:val="28"/>
        </w:rPr>
        <w:t> муниципального </w:t>
      </w:r>
      <w:r w:rsidR="00BD0031">
        <w:rPr>
          <w:szCs w:val="28"/>
        </w:rPr>
        <w:t xml:space="preserve">округа </w:t>
      </w:r>
      <w:r w:rsidR="002C4360">
        <w:rPr>
          <w:szCs w:val="28"/>
        </w:rPr>
        <w:t xml:space="preserve"> </w:t>
      </w:r>
      <w:r w:rsidRPr="00C45FF5">
        <w:rPr>
          <w:szCs w:val="28"/>
        </w:rPr>
        <w:t xml:space="preserve">                          </w:t>
      </w:r>
      <w:r w:rsidR="002C4360">
        <w:rPr>
          <w:szCs w:val="28"/>
        </w:rPr>
        <w:t xml:space="preserve">        </w:t>
      </w:r>
      <w:r w:rsidR="003340EC">
        <w:rPr>
          <w:szCs w:val="28"/>
        </w:rPr>
        <w:t>О.Е.</w:t>
      </w:r>
      <w:r w:rsidR="009A01E8">
        <w:rPr>
          <w:szCs w:val="28"/>
        </w:rPr>
        <w:t xml:space="preserve"> </w:t>
      </w:r>
      <w:r w:rsidR="003340EC">
        <w:rPr>
          <w:szCs w:val="28"/>
        </w:rPr>
        <w:t>Майоров</w:t>
      </w:r>
    </w:p>
    <w:p w:rsidR="006E5EBB" w:rsidRDefault="006E5EBB" w:rsidP="00C45FF5">
      <w:pPr>
        <w:jc w:val="both"/>
        <w:rPr>
          <w:szCs w:val="28"/>
        </w:rPr>
      </w:pPr>
    </w:p>
    <w:p w:rsidR="00074F6F" w:rsidRDefault="00074F6F" w:rsidP="00C45FF5">
      <w:pPr>
        <w:jc w:val="both"/>
        <w:rPr>
          <w:szCs w:val="28"/>
        </w:rPr>
      </w:pPr>
    </w:p>
    <w:p w:rsidR="00BA4B23" w:rsidRDefault="00074F6F" w:rsidP="00C45FF5">
      <w:pPr>
        <w:jc w:val="both"/>
        <w:rPr>
          <w:szCs w:val="28"/>
        </w:rPr>
      </w:pPr>
      <w:r>
        <w:rPr>
          <w:szCs w:val="28"/>
        </w:rPr>
        <w:t>Верно: Н.Н.Титова</w:t>
      </w:r>
    </w:p>
    <w:p w:rsidR="00BA4B23" w:rsidRDefault="00BA4B23" w:rsidP="00C45FF5">
      <w:pPr>
        <w:jc w:val="both"/>
        <w:rPr>
          <w:szCs w:val="28"/>
        </w:rPr>
      </w:pPr>
    </w:p>
    <w:p w:rsidR="00BA4B23" w:rsidRDefault="00BA4B23" w:rsidP="00C45FF5">
      <w:pPr>
        <w:jc w:val="both"/>
        <w:rPr>
          <w:szCs w:val="28"/>
        </w:rPr>
      </w:pPr>
    </w:p>
    <w:p w:rsidR="00BA4B23" w:rsidRDefault="00BA4B23" w:rsidP="00C45FF5">
      <w:pPr>
        <w:jc w:val="both"/>
        <w:rPr>
          <w:szCs w:val="28"/>
        </w:rPr>
      </w:pPr>
    </w:p>
    <w:p w:rsidR="00BA4B23" w:rsidRDefault="00BA4B23" w:rsidP="00C45FF5">
      <w:pPr>
        <w:jc w:val="both"/>
        <w:rPr>
          <w:szCs w:val="28"/>
        </w:rPr>
      </w:pPr>
    </w:p>
    <w:p w:rsidR="00B9549D" w:rsidRDefault="00B9549D" w:rsidP="00C45FF5">
      <w:pPr>
        <w:jc w:val="both"/>
        <w:rPr>
          <w:szCs w:val="28"/>
        </w:rPr>
      </w:pPr>
    </w:p>
    <w:p w:rsidR="00B9549D" w:rsidRDefault="00B9549D" w:rsidP="00C45FF5">
      <w:pPr>
        <w:jc w:val="both"/>
        <w:rPr>
          <w:szCs w:val="28"/>
        </w:rPr>
      </w:pPr>
    </w:p>
    <w:p w:rsidR="00B9549D" w:rsidRDefault="00B9549D" w:rsidP="00C45FF5">
      <w:pPr>
        <w:jc w:val="both"/>
        <w:rPr>
          <w:szCs w:val="28"/>
        </w:rPr>
      </w:pPr>
    </w:p>
    <w:p w:rsidR="00B9549D" w:rsidRDefault="00B9549D" w:rsidP="00C45FF5">
      <w:pPr>
        <w:jc w:val="both"/>
        <w:rPr>
          <w:szCs w:val="28"/>
        </w:rPr>
      </w:pPr>
    </w:p>
    <w:p w:rsidR="00B9549D" w:rsidRDefault="00B9549D" w:rsidP="00C45FF5">
      <w:pPr>
        <w:jc w:val="both"/>
        <w:rPr>
          <w:szCs w:val="28"/>
        </w:rPr>
      </w:pPr>
    </w:p>
    <w:p w:rsidR="00B9549D" w:rsidRDefault="00B9549D" w:rsidP="00C45FF5">
      <w:pPr>
        <w:jc w:val="both"/>
        <w:rPr>
          <w:szCs w:val="28"/>
        </w:rPr>
      </w:pPr>
    </w:p>
    <w:p w:rsidR="00B9549D" w:rsidRDefault="00B9549D" w:rsidP="00C45FF5">
      <w:pPr>
        <w:jc w:val="both"/>
        <w:rPr>
          <w:szCs w:val="28"/>
        </w:rPr>
      </w:pPr>
    </w:p>
    <w:p w:rsidR="00B9549D" w:rsidRDefault="00B9549D" w:rsidP="00C45FF5">
      <w:pPr>
        <w:jc w:val="both"/>
        <w:rPr>
          <w:szCs w:val="28"/>
        </w:rPr>
      </w:pPr>
    </w:p>
    <w:p w:rsidR="00B9549D" w:rsidRDefault="00B9549D" w:rsidP="00C45FF5">
      <w:pPr>
        <w:jc w:val="both"/>
        <w:rPr>
          <w:szCs w:val="28"/>
        </w:rPr>
      </w:pPr>
    </w:p>
    <w:p w:rsidR="00B9549D" w:rsidRDefault="00B9549D" w:rsidP="00C45FF5">
      <w:pPr>
        <w:jc w:val="both"/>
        <w:rPr>
          <w:szCs w:val="28"/>
        </w:rPr>
      </w:pPr>
    </w:p>
    <w:p w:rsidR="00B9549D" w:rsidRDefault="00B9549D" w:rsidP="00C45FF5">
      <w:pPr>
        <w:jc w:val="both"/>
        <w:rPr>
          <w:szCs w:val="28"/>
        </w:rPr>
      </w:pPr>
    </w:p>
    <w:p w:rsidR="00B9549D" w:rsidRDefault="00B9549D" w:rsidP="00C45FF5">
      <w:pPr>
        <w:jc w:val="both"/>
        <w:rPr>
          <w:szCs w:val="28"/>
        </w:rPr>
      </w:pPr>
    </w:p>
    <w:p w:rsidR="00B9549D" w:rsidRDefault="00B9549D" w:rsidP="00C45FF5">
      <w:pPr>
        <w:jc w:val="both"/>
        <w:rPr>
          <w:szCs w:val="28"/>
        </w:rPr>
      </w:pPr>
    </w:p>
    <w:p w:rsidR="009C1526" w:rsidRDefault="009C1526" w:rsidP="00C45FF5">
      <w:pPr>
        <w:jc w:val="both"/>
        <w:rPr>
          <w:szCs w:val="28"/>
        </w:rPr>
      </w:pPr>
    </w:p>
    <w:p w:rsidR="009C1526" w:rsidRDefault="009C1526" w:rsidP="00C45FF5">
      <w:pPr>
        <w:jc w:val="both"/>
        <w:rPr>
          <w:szCs w:val="28"/>
        </w:rPr>
      </w:pPr>
    </w:p>
    <w:p w:rsidR="009C1526" w:rsidRDefault="009C1526" w:rsidP="00C45FF5">
      <w:pPr>
        <w:jc w:val="both"/>
        <w:rPr>
          <w:szCs w:val="28"/>
        </w:rPr>
      </w:pPr>
    </w:p>
    <w:p w:rsidR="009C1526" w:rsidRDefault="009C1526" w:rsidP="00C45FF5">
      <w:pPr>
        <w:jc w:val="both"/>
        <w:rPr>
          <w:szCs w:val="28"/>
        </w:rPr>
      </w:pPr>
    </w:p>
    <w:p w:rsidR="00074F6F" w:rsidRDefault="00074F6F" w:rsidP="006E5EBB">
      <w:pPr>
        <w:jc w:val="right"/>
        <w:rPr>
          <w:szCs w:val="28"/>
        </w:rPr>
      </w:pPr>
    </w:p>
    <w:p w:rsidR="00074F6F" w:rsidRDefault="00074F6F" w:rsidP="006E5EBB">
      <w:pPr>
        <w:jc w:val="right"/>
        <w:rPr>
          <w:szCs w:val="28"/>
        </w:rPr>
      </w:pPr>
    </w:p>
    <w:p w:rsidR="00074F6F" w:rsidRDefault="00074F6F" w:rsidP="006E5EBB">
      <w:pPr>
        <w:jc w:val="right"/>
        <w:rPr>
          <w:szCs w:val="28"/>
        </w:rPr>
      </w:pPr>
    </w:p>
    <w:p w:rsidR="00074F6F" w:rsidRDefault="00074F6F" w:rsidP="006E5EBB">
      <w:pPr>
        <w:jc w:val="right"/>
        <w:rPr>
          <w:szCs w:val="28"/>
        </w:rPr>
      </w:pPr>
    </w:p>
    <w:p w:rsidR="00074F6F" w:rsidRDefault="00074F6F" w:rsidP="006E5EBB">
      <w:pPr>
        <w:jc w:val="right"/>
        <w:rPr>
          <w:szCs w:val="28"/>
        </w:rPr>
      </w:pPr>
    </w:p>
    <w:p w:rsidR="00074F6F" w:rsidRDefault="00074F6F" w:rsidP="006E5EBB">
      <w:pPr>
        <w:jc w:val="right"/>
        <w:rPr>
          <w:szCs w:val="28"/>
        </w:rPr>
      </w:pPr>
    </w:p>
    <w:p w:rsidR="00074F6F" w:rsidRDefault="00074F6F" w:rsidP="006E5EBB">
      <w:pPr>
        <w:jc w:val="right"/>
        <w:rPr>
          <w:szCs w:val="28"/>
        </w:rPr>
      </w:pPr>
    </w:p>
    <w:p w:rsidR="00074F6F" w:rsidRDefault="00074F6F" w:rsidP="006E5EBB">
      <w:pPr>
        <w:jc w:val="right"/>
        <w:rPr>
          <w:szCs w:val="28"/>
        </w:rPr>
      </w:pPr>
    </w:p>
    <w:p w:rsidR="00074F6F" w:rsidRDefault="00074F6F" w:rsidP="006E5EBB">
      <w:pPr>
        <w:jc w:val="right"/>
        <w:rPr>
          <w:szCs w:val="28"/>
        </w:rPr>
      </w:pPr>
    </w:p>
    <w:p w:rsidR="00074F6F" w:rsidRDefault="00074F6F" w:rsidP="006E5EBB">
      <w:pPr>
        <w:jc w:val="right"/>
        <w:rPr>
          <w:szCs w:val="28"/>
        </w:rPr>
      </w:pPr>
    </w:p>
    <w:p w:rsidR="00074F6F" w:rsidRDefault="00074F6F" w:rsidP="006E5EBB">
      <w:pPr>
        <w:jc w:val="right"/>
        <w:rPr>
          <w:szCs w:val="28"/>
        </w:rPr>
      </w:pPr>
    </w:p>
    <w:p w:rsidR="00074F6F" w:rsidRDefault="00074F6F" w:rsidP="006E5EBB">
      <w:pPr>
        <w:jc w:val="right"/>
        <w:rPr>
          <w:szCs w:val="28"/>
        </w:rPr>
      </w:pPr>
    </w:p>
    <w:p w:rsidR="00074F6F" w:rsidRDefault="00074F6F" w:rsidP="006E5EBB">
      <w:pPr>
        <w:jc w:val="right"/>
        <w:rPr>
          <w:szCs w:val="28"/>
        </w:rPr>
      </w:pPr>
    </w:p>
    <w:p w:rsidR="006E5EBB" w:rsidRDefault="006E5EBB" w:rsidP="006E5EBB">
      <w:pPr>
        <w:jc w:val="right"/>
        <w:rPr>
          <w:szCs w:val="28"/>
        </w:rPr>
      </w:pPr>
      <w:r>
        <w:rPr>
          <w:szCs w:val="28"/>
        </w:rPr>
        <w:lastRenderedPageBreak/>
        <w:t>Приложение</w:t>
      </w:r>
      <w:r w:rsidR="006F1E32">
        <w:rPr>
          <w:szCs w:val="28"/>
        </w:rPr>
        <w:t xml:space="preserve"> № 1</w:t>
      </w:r>
    </w:p>
    <w:p w:rsidR="009B0B1F" w:rsidRDefault="006E5EBB" w:rsidP="006E5EBB">
      <w:pPr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6E5EBB" w:rsidRDefault="006E5EBB" w:rsidP="006E5EBB">
      <w:pPr>
        <w:jc w:val="right"/>
        <w:rPr>
          <w:szCs w:val="28"/>
        </w:rPr>
      </w:pPr>
      <w:r>
        <w:rPr>
          <w:szCs w:val="28"/>
        </w:rPr>
        <w:t xml:space="preserve"> Невельского </w:t>
      </w:r>
      <w:r w:rsidR="009B0B1F">
        <w:rPr>
          <w:szCs w:val="28"/>
        </w:rPr>
        <w:t>муниципального округа</w:t>
      </w:r>
    </w:p>
    <w:p w:rsidR="006E5EBB" w:rsidRPr="00B9289A" w:rsidRDefault="006E5EBB" w:rsidP="006E5EBB">
      <w:pPr>
        <w:jc w:val="right"/>
        <w:rPr>
          <w:u w:val="single"/>
        </w:rPr>
      </w:pPr>
      <w:r w:rsidRPr="009B0B1F">
        <w:t xml:space="preserve">от </w:t>
      </w:r>
      <w:r w:rsidR="00B9289A" w:rsidRPr="00B9289A">
        <w:rPr>
          <w:u w:val="single"/>
        </w:rPr>
        <w:t>07.03.2024</w:t>
      </w:r>
      <w:r w:rsidRPr="009B0B1F">
        <w:t xml:space="preserve"> № </w:t>
      </w:r>
      <w:r w:rsidR="00B9289A" w:rsidRPr="00B9289A">
        <w:rPr>
          <w:u w:val="single"/>
        </w:rPr>
        <w:t>190</w:t>
      </w:r>
    </w:p>
    <w:p w:rsidR="006E5EBB" w:rsidRDefault="006E5EBB" w:rsidP="006E5EBB">
      <w:pPr>
        <w:jc w:val="right"/>
        <w:rPr>
          <w:szCs w:val="28"/>
        </w:rPr>
      </w:pPr>
    </w:p>
    <w:p w:rsidR="009A01E8" w:rsidRDefault="009A01E8" w:rsidP="006E5EBB">
      <w:pPr>
        <w:jc w:val="right"/>
        <w:rPr>
          <w:szCs w:val="28"/>
        </w:rPr>
      </w:pPr>
    </w:p>
    <w:p w:rsidR="009A01E8" w:rsidRDefault="009A01E8" w:rsidP="006E5EBB">
      <w:pPr>
        <w:jc w:val="right"/>
        <w:rPr>
          <w:szCs w:val="28"/>
        </w:rPr>
      </w:pPr>
    </w:p>
    <w:p w:rsidR="006E5EBB" w:rsidRDefault="009A01E8" w:rsidP="006E5EBB">
      <w:pPr>
        <w:jc w:val="center"/>
        <w:rPr>
          <w:rFonts w:eastAsiaTheme="minorHAnsi"/>
          <w:kern w:val="0"/>
          <w:szCs w:val="28"/>
          <w:lang w:eastAsia="en-US"/>
        </w:rPr>
      </w:pPr>
      <w:r>
        <w:rPr>
          <w:szCs w:val="28"/>
        </w:rPr>
        <w:t>Объекты</w:t>
      </w:r>
      <w:r w:rsidR="006E5EBB">
        <w:rPr>
          <w:szCs w:val="28"/>
        </w:rPr>
        <w:t xml:space="preserve"> (организации, предприятия и учреждения) </w:t>
      </w:r>
      <w:r w:rsidR="006E5EBB">
        <w:rPr>
          <w:rFonts w:eastAsiaTheme="minorHAnsi"/>
          <w:kern w:val="0"/>
          <w:szCs w:val="28"/>
          <w:lang w:eastAsia="en-US"/>
        </w:rPr>
        <w:t>для отбывания осужденными уголовного наказания в виде обязательных работ</w:t>
      </w:r>
      <w:r w:rsidR="00172B84">
        <w:rPr>
          <w:rFonts w:eastAsiaTheme="minorHAnsi"/>
          <w:kern w:val="0"/>
          <w:szCs w:val="28"/>
          <w:lang w:eastAsia="en-US"/>
        </w:rPr>
        <w:t xml:space="preserve"> на территории Невельского муниципального округа</w:t>
      </w:r>
    </w:p>
    <w:p w:rsidR="006E5EBB" w:rsidRDefault="006E5EBB" w:rsidP="006E5EBB">
      <w:pPr>
        <w:jc w:val="center"/>
        <w:rPr>
          <w:rFonts w:eastAsiaTheme="minorHAnsi"/>
          <w:kern w:val="0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3"/>
      </w:tblGrid>
      <w:tr w:rsidR="006E5EBB" w:rsidTr="005678D9">
        <w:tc>
          <w:tcPr>
            <w:tcW w:w="817" w:type="dxa"/>
          </w:tcPr>
          <w:p w:rsidR="006E5EBB" w:rsidRPr="00ED6689" w:rsidRDefault="006E5EBB" w:rsidP="005678D9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N</w:t>
            </w:r>
            <w:r>
              <w:rPr>
                <w:szCs w:val="28"/>
              </w:rPr>
              <w:t xml:space="preserve"> п/п</w:t>
            </w:r>
          </w:p>
        </w:tc>
        <w:tc>
          <w:tcPr>
            <w:tcW w:w="8753" w:type="dxa"/>
          </w:tcPr>
          <w:p w:rsidR="006E5EBB" w:rsidRDefault="009A01E8" w:rsidP="005678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Наименование объекта</w:t>
            </w:r>
          </w:p>
        </w:tc>
      </w:tr>
      <w:tr w:rsidR="006E5EBB" w:rsidTr="005678D9">
        <w:tc>
          <w:tcPr>
            <w:tcW w:w="817" w:type="dxa"/>
          </w:tcPr>
          <w:p w:rsidR="006E5EBB" w:rsidRDefault="00B75C62" w:rsidP="005678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753" w:type="dxa"/>
          </w:tcPr>
          <w:p w:rsidR="006E5EBB" w:rsidRDefault="006E5EBB" w:rsidP="005678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Муниципальное унитарное предприятие Невельского района «Невельские</w:t>
            </w:r>
            <w:r w:rsidR="009A01E8">
              <w:rPr>
                <w:szCs w:val="28"/>
              </w:rPr>
              <w:t xml:space="preserve"> теплосети»</w:t>
            </w:r>
          </w:p>
        </w:tc>
      </w:tr>
      <w:tr w:rsidR="006E5EBB" w:rsidTr="005678D9">
        <w:tc>
          <w:tcPr>
            <w:tcW w:w="817" w:type="dxa"/>
          </w:tcPr>
          <w:p w:rsidR="006E5EBB" w:rsidRDefault="00B75C62" w:rsidP="005678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753" w:type="dxa"/>
          </w:tcPr>
          <w:p w:rsidR="006E5EBB" w:rsidRDefault="006E5EBB" w:rsidP="005678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Муниципальное унитарное предприятие Невельского района «Невельский рынок»</w:t>
            </w:r>
          </w:p>
        </w:tc>
      </w:tr>
      <w:tr w:rsidR="006E5EBB" w:rsidTr="005678D9">
        <w:tc>
          <w:tcPr>
            <w:tcW w:w="817" w:type="dxa"/>
          </w:tcPr>
          <w:p w:rsidR="006E5EBB" w:rsidRDefault="00B75C62" w:rsidP="005678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753" w:type="dxa"/>
          </w:tcPr>
          <w:p w:rsidR="006E5EBB" w:rsidRDefault="006E5EBB" w:rsidP="005678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Государственное бюджетное учреждение здр</w:t>
            </w:r>
            <w:r w:rsidR="009A01E8">
              <w:rPr>
                <w:szCs w:val="28"/>
              </w:rPr>
              <w:t xml:space="preserve">авоохранения Псковской области </w:t>
            </w:r>
            <w:r>
              <w:rPr>
                <w:szCs w:val="28"/>
              </w:rPr>
              <w:t>«Невельская межрайонная больница»</w:t>
            </w:r>
          </w:p>
        </w:tc>
      </w:tr>
      <w:tr w:rsidR="006E5EBB" w:rsidTr="005678D9">
        <w:tc>
          <w:tcPr>
            <w:tcW w:w="817" w:type="dxa"/>
          </w:tcPr>
          <w:p w:rsidR="006E5EBB" w:rsidRDefault="00B75C62" w:rsidP="005678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753" w:type="dxa"/>
          </w:tcPr>
          <w:p w:rsidR="006E5EBB" w:rsidRDefault="00385905" w:rsidP="005678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Администрация Невельского муниципального округа</w:t>
            </w:r>
          </w:p>
        </w:tc>
      </w:tr>
      <w:tr w:rsidR="006E5EBB" w:rsidTr="005678D9">
        <w:tc>
          <w:tcPr>
            <w:tcW w:w="817" w:type="dxa"/>
          </w:tcPr>
          <w:p w:rsidR="006E5EBB" w:rsidRDefault="00B75C62" w:rsidP="005678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753" w:type="dxa"/>
          </w:tcPr>
          <w:p w:rsidR="006E5EBB" w:rsidRDefault="006E5EBB" w:rsidP="005678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Местная религиозная организация православный приход храма Святой Троицы г.</w:t>
            </w:r>
            <w:r w:rsidR="009A01E8">
              <w:rPr>
                <w:szCs w:val="28"/>
              </w:rPr>
              <w:t xml:space="preserve"> </w:t>
            </w:r>
            <w:r>
              <w:rPr>
                <w:szCs w:val="28"/>
              </w:rPr>
              <w:t>Невеля Псковской области Псковской Епархии Русской Православной церкви (Московский патриархат)</w:t>
            </w:r>
          </w:p>
        </w:tc>
      </w:tr>
      <w:tr w:rsidR="00385905" w:rsidTr="005678D9">
        <w:tc>
          <w:tcPr>
            <w:tcW w:w="817" w:type="dxa"/>
          </w:tcPr>
          <w:p w:rsidR="00385905" w:rsidRDefault="00385905" w:rsidP="003859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8753" w:type="dxa"/>
          </w:tcPr>
          <w:p w:rsidR="00385905" w:rsidRDefault="00385905" w:rsidP="003859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Местная религиозная организация православный приход храма Святого Великомученика и Целителя Пантелеймона города Невеля Псковской области Великолукской Епархии Русской Православной церкви (Московский патриархат)</w:t>
            </w:r>
          </w:p>
        </w:tc>
      </w:tr>
      <w:tr w:rsidR="00385905" w:rsidTr="005678D9">
        <w:tc>
          <w:tcPr>
            <w:tcW w:w="817" w:type="dxa"/>
          </w:tcPr>
          <w:p w:rsidR="00385905" w:rsidRDefault="00385905" w:rsidP="003859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8753" w:type="dxa"/>
          </w:tcPr>
          <w:p w:rsidR="00385905" w:rsidRDefault="00385905" w:rsidP="003859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Автономная некоммерческая зоозащитная организация «Невельские хвостики»</w:t>
            </w:r>
          </w:p>
        </w:tc>
      </w:tr>
      <w:tr w:rsidR="00385905" w:rsidTr="005678D9">
        <w:tc>
          <w:tcPr>
            <w:tcW w:w="817" w:type="dxa"/>
          </w:tcPr>
          <w:p w:rsidR="00385905" w:rsidRDefault="00385905" w:rsidP="003859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8753" w:type="dxa"/>
          </w:tcPr>
          <w:p w:rsidR="00385905" w:rsidRDefault="00385905" w:rsidP="0038590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Муниципальное бюджетное учреждение «Лидер» Невельского района Псковская область</w:t>
            </w:r>
          </w:p>
        </w:tc>
      </w:tr>
    </w:tbl>
    <w:p w:rsidR="00B75C62" w:rsidRDefault="00B75C62" w:rsidP="006477C4">
      <w:pPr>
        <w:rPr>
          <w:sz w:val="24"/>
        </w:rPr>
        <w:sectPr w:rsidR="00B75C62" w:rsidSect="003340EC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B75C62" w:rsidRDefault="00B75C62" w:rsidP="00B75C62">
      <w:pPr>
        <w:jc w:val="right"/>
        <w:rPr>
          <w:szCs w:val="28"/>
        </w:rPr>
      </w:pPr>
      <w:r>
        <w:rPr>
          <w:szCs w:val="28"/>
        </w:rPr>
        <w:lastRenderedPageBreak/>
        <w:t>Приложение №2</w:t>
      </w:r>
    </w:p>
    <w:p w:rsidR="009B0B1F" w:rsidRDefault="00B75C62" w:rsidP="00B75C62">
      <w:pPr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B75C62" w:rsidRDefault="00B75C62" w:rsidP="00B75C62">
      <w:pPr>
        <w:jc w:val="right"/>
        <w:rPr>
          <w:szCs w:val="28"/>
        </w:rPr>
      </w:pPr>
      <w:r>
        <w:rPr>
          <w:szCs w:val="28"/>
        </w:rPr>
        <w:t xml:space="preserve"> Невельского </w:t>
      </w:r>
      <w:r w:rsidR="009B0B1F">
        <w:rPr>
          <w:szCs w:val="28"/>
        </w:rPr>
        <w:t>муниципального округа</w:t>
      </w:r>
    </w:p>
    <w:p w:rsidR="00B75C62" w:rsidRDefault="00B75C62" w:rsidP="00B75C62">
      <w:pPr>
        <w:jc w:val="right"/>
      </w:pPr>
      <w:r>
        <w:t>о</w:t>
      </w:r>
      <w:r w:rsidRPr="001B436E">
        <w:t>т</w:t>
      </w:r>
      <w:r>
        <w:t xml:space="preserve"> </w:t>
      </w:r>
      <w:r w:rsidR="00B9289A" w:rsidRPr="00B9289A">
        <w:rPr>
          <w:u w:val="single"/>
        </w:rPr>
        <w:t>07.03.2024</w:t>
      </w:r>
      <w:r w:rsidR="00B9289A">
        <w:t xml:space="preserve"> </w:t>
      </w:r>
      <w:r>
        <w:t xml:space="preserve"> </w:t>
      </w:r>
      <w:r w:rsidRPr="001B436E">
        <w:t xml:space="preserve">№ </w:t>
      </w:r>
      <w:bookmarkStart w:id="0" w:name="_GoBack"/>
      <w:r w:rsidR="00B9289A" w:rsidRPr="00B9289A">
        <w:rPr>
          <w:u w:val="single"/>
        </w:rPr>
        <w:t>190</w:t>
      </w:r>
      <w:bookmarkEnd w:id="0"/>
    </w:p>
    <w:p w:rsidR="00B75C62" w:rsidRDefault="00B75C62" w:rsidP="00B75C62">
      <w:pPr>
        <w:jc w:val="right"/>
        <w:rPr>
          <w:szCs w:val="28"/>
        </w:rPr>
      </w:pPr>
    </w:p>
    <w:p w:rsidR="00B75C62" w:rsidRDefault="00B75C62" w:rsidP="00B75C62">
      <w:pPr>
        <w:jc w:val="center"/>
        <w:rPr>
          <w:rFonts w:eastAsiaTheme="minorHAnsi"/>
          <w:kern w:val="0"/>
          <w:szCs w:val="28"/>
          <w:lang w:eastAsia="en-US"/>
        </w:rPr>
      </w:pPr>
      <w:r>
        <w:rPr>
          <w:szCs w:val="28"/>
        </w:rPr>
        <w:t xml:space="preserve">Виды работ </w:t>
      </w:r>
      <w:r>
        <w:rPr>
          <w:rFonts w:eastAsiaTheme="minorHAnsi"/>
          <w:kern w:val="0"/>
          <w:szCs w:val="28"/>
          <w:lang w:eastAsia="en-US"/>
        </w:rPr>
        <w:t>для отбывания осужденными уголовного наказания в виде обязательных работ</w:t>
      </w:r>
    </w:p>
    <w:p w:rsidR="00B75C62" w:rsidRDefault="00B75C62" w:rsidP="00B75C62">
      <w:pPr>
        <w:jc w:val="center"/>
        <w:rPr>
          <w:rFonts w:eastAsiaTheme="minorHAnsi"/>
          <w:kern w:val="0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3"/>
      </w:tblGrid>
      <w:tr w:rsidR="00B75C62" w:rsidTr="00B439B0">
        <w:tc>
          <w:tcPr>
            <w:tcW w:w="817" w:type="dxa"/>
          </w:tcPr>
          <w:p w:rsidR="00B75C62" w:rsidRPr="00ED6689" w:rsidRDefault="00B75C62" w:rsidP="00B439B0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N</w:t>
            </w:r>
            <w:r>
              <w:rPr>
                <w:szCs w:val="28"/>
              </w:rPr>
              <w:t xml:space="preserve"> п/п</w:t>
            </w:r>
          </w:p>
        </w:tc>
        <w:tc>
          <w:tcPr>
            <w:tcW w:w="8753" w:type="dxa"/>
          </w:tcPr>
          <w:p w:rsidR="00B75C62" w:rsidRDefault="00B75C62" w:rsidP="00B439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Виды обязательных работ</w:t>
            </w:r>
          </w:p>
        </w:tc>
      </w:tr>
      <w:tr w:rsidR="00B75C62" w:rsidTr="00B439B0">
        <w:tc>
          <w:tcPr>
            <w:tcW w:w="817" w:type="dxa"/>
          </w:tcPr>
          <w:p w:rsidR="00B75C62" w:rsidRDefault="00B75C62" w:rsidP="00B439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753" w:type="dxa"/>
          </w:tcPr>
          <w:p w:rsidR="00B75C62" w:rsidRPr="00503AEE" w:rsidRDefault="00B75C62" w:rsidP="00B439B0">
            <w:r w:rsidRPr="00503AEE">
              <w:t>Благоустройство: очистка территории от мусора, снега и наледи в зимнее время, озеленение, земляные работы, подсобные работы по ремонту дорог и других объектов внешнего благоустройства.</w:t>
            </w:r>
          </w:p>
        </w:tc>
      </w:tr>
      <w:tr w:rsidR="00B75C62" w:rsidTr="00172FD3">
        <w:trPr>
          <w:trHeight w:val="495"/>
        </w:trPr>
        <w:tc>
          <w:tcPr>
            <w:tcW w:w="817" w:type="dxa"/>
          </w:tcPr>
          <w:p w:rsidR="00B75C62" w:rsidRDefault="00B75C62" w:rsidP="00B439B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753" w:type="dxa"/>
          </w:tcPr>
          <w:p w:rsidR="00B75C62" w:rsidRDefault="00B75C62" w:rsidP="00B439B0">
            <w:r w:rsidRPr="00503AEE">
              <w:t>Погрузочно-разгрузочные работы, связанные с поддержанием чистоты и порядка.</w:t>
            </w:r>
          </w:p>
        </w:tc>
      </w:tr>
      <w:tr w:rsidR="00172FD3" w:rsidTr="00B439B0">
        <w:trPr>
          <w:trHeight w:val="150"/>
        </w:trPr>
        <w:tc>
          <w:tcPr>
            <w:tcW w:w="817" w:type="dxa"/>
          </w:tcPr>
          <w:p w:rsidR="00172FD3" w:rsidRDefault="00172FD3" w:rsidP="00172F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753" w:type="dxa"/>
          </w:tcPr>
          <w:p w:rsidR="00172FD3" w:rsidRPr="000011F3" w:rsidRDefault="00172FD3" w:rsidP="00172FD3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color w:val="333333"/>
                <w:szCs w:val="21"/>
                <w:shd w:val="clear" w:color="auto" w:fill="FDFCFA"/>
              </w:rPr>
            </w:pPr>
            <w:r>
              <w:rPr>
                <w:rFonts w:eastAsiaTheme="minorHAnsi"/>
                <w:kern w:val="0"/>
                <w:szCs w:val="28"/>
                <w:lang w:eastAsia="en-US"/>
              </w:rPr>
              <w:t>Общественно полезные виды трудовой деятельности, не требующие предварительной и профессиональной подготовки.</w:t>
            </w:r>
          </w:p>
        </w:tc>
      </w:tr>
      <w:tr w:rsidR="00172FD3" w:rsidTr="00B439B0">
        <w:trPr>
          <w:trHeight w:val="150"/>
        </w:trPr>
        <w:tc>
          <w:tcPr>
            <w:tcW w:w="817" w:type="dxa"/>
          </w:tcPr>
          <w:p w:rsidR="00172FD3" w:rsidRDefault="00172FD3" w:rsidP="00172F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753" w:type="dxa"/>
          </w:tcPr>
          <w:p w:rsidR="00172FD3" w:rsidRPr="000011F3" w:rsidRDefault="00172FD3" w:rsidP="00172FD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Cs w:val="28"/>
                <w:lang w:eastAsia="en-US"/>
              </w:rPr>
            </w:pPr>
            <w:r w:rsidRPr="000011F3">
              <w:rPr>
                <w:szCs w:val="28"/>
                <w:shd w:val="clear" w:color="auto" w:fill="FDFCFA"/>
              </w:rPr>
              <w:t>Работы по уборке стихийных свалок, выгребных ям, подвалов и чердаков муниципальных жилых домов, благоустройству и уборке дворов, тротуаров, иные работы, связанные с неквалифицированным трудом.</w:t>
            </w:r>
          </w:p>
        </w:tc>
      </w:tr>
      <w:tr w:rsidR="00172FD3" w:rsidTr="00B439B0">
        <w:trPr>
          <w:trHeight w:val="150"/>
        </w:trPr>
        <w:tc>
          <w:tcPr>
            <w:tcW w:w="817" w:type="dxa"/>
          </w:tcPr>
          <w:p w:rsidR="00172FD3" w:rsidRDefault="00172FD3" w:rsidP="00172F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8753" w:type="dxa"/>
          </w:tcPr>
          <w:p w:rsidR="00172FD3" w:rsidRPr="000011F3" w:rsidRDefault="00172FD3" w:rsidP="00172FD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kern w:val="0"/>
                <w:szCs w:val="28"/>
                <w:lang w:eastAsia="en-US"/>
              </w:rPr>
            </w:pPr>
            <w:r w:rsidRPr="000011F3">
              <w:rPr>
                <w:color w:val="333333"/>
                <w:szCs w:val="28"/>
                <w:shd w:val="clear" w:color="auto" w:fill="FDFCFA"/>
              </w:rPr>
              <w:t xml:space="preserve">Работы </w:t>
            </w:r>
            <w:r w:rsidRPr="000011F3">
              <w:rPr>
                <w:szCs w:val="28"/>
                <w:shd w:val="clear" w:color="auto" w:fill="FDFCFA"/>
              </w:rPr>
              <w:t xml:space="preserve">по вырубке и посадке деревьев, обрезке кустарников, выкосу травы, уборке снега </w:t>
            </w:r>
            <w:r w:rsidRPr="000011F3">
              <w:rPr>
                <w:color w:val="333333"/>
                <w:szCs w:val="28"/>
                <w:shd w:val="clear" w:color="auto" w:fill="FDFCFA"/>
              </w:rPr>
              <w:t>на воинских захоронениях, скверах, парках.</w:t>
            </w:r>
          </w:p>
        </w:tc>
      </w:tr>
    </w:tbl>
    <w:p w:rsidR="00B75C62" w:rsidRDefault="00B75C62" w:rsidP="00B75C62">
      <w:pPr>
        <w:jc w:val="both"/>
        <w:rPr>
          <w:szCs w:val="28"/>
        </w:rPr>
      </w:pPr>
    </w:p>
    <w:p w:rsidR="00172FD3" w:rsidRDefault="00172FD3" w:rsidP="00172FD3">
      <w:pPr>
        <w:jc w:val="right"/>
        <w:rPr>
          <w:szCs w:val="28"/>
        </w:rPr>
      </w:pPr>
    </w:p>
    <w:p w:rsidR="00172FD3" w:rsidRDefault="00172FD3" w:rsidP="00172FD3">
      <w:pPr>
        <w:jc w:val="right"/>
        <w:rPr>
          <w:szCs w:val="28"/>
        </w:rPr>
      </w:pPr>
    </w:p>
    <w:p w:rsidR="0003255C" w:rsidRDefault="0003255C" w:rsidP="006477C4">
      <w:pPr>
        <w:rPr>
          <w:sz w:val="24"/>
        </w:rPr>
      </w:pPr>
    </w:p>
    <w:sectPr w:rsidR="0003255C" w:rsidSect="00024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780" w:rsidRDefault="00131780" w:rsidP="00B9549D">
      <w:r>
        <w:separator/>
      </w:r>
    </w:p>
  </w:endnote>
  <w:endnote w:type="continuationSeparator" w:id="0">
    <w:p w:rsidR="00131780" w:rsidRDefault="00131780" w:rsidP="00B9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780" w:rsidRDefault="00131780" w:rsidP="00B9549D">
      <w:r>
        <w:separator/>
      </w:r>
    </w:p>
  </w:footnote>
  <w:footnote w:type="continuationSeparator" w:id="0">
    <w:p w:rsidR="00131780" w:rsidRDefault="00131780" w:rsidP="00B95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DE45CF"/>
    <w:multiLevelType w:val="multilevel"/>
    <w:tmpl w:val="D07832A4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 w15:restartNumberingAfterBreak="0">
    <w:nsid w:val="6A482967"/>
    <w:multiLevelType w:val="multilevel"/>
    <w:tmpl w:val="FCD8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051E"/>
    <w:rsid w:val="00024CCE"/>
    <w:rsid w:val="0003255C"/>
    <w:rsid w:val="00057ACB"/>
    <w:rsid w:val="00074F6F"/>
    <w:rsid w:val="00092281"/>
    <w:rsid w:val="000972D4"/>
    <w:rsid w:val="000F6EF8"/>
    <w:rsid w:val="00117B60"/>
    <w:rsid w:val="00131780"/>
    <w:rsid w:val="00144ABE"/>
    <w:rsid w:val="001719C8"/>
    <w:rsid w:val="00172B84"/>
    <w:rsid w:val="00172FD3"/>
    <w:rsid w:val="0018456C"/>
    <w:rsid w:val="001A424C"/>
    <w:rsid w:val="001B436E"/>
    <w:rsid w:val="001D0116"/>
    <w:rsid w:val="00203D3E"/>
    <w:rsid w:val="00235315"/>
    <w:rsid w:val="002479BD"/>
    <w:rsid w:val="002819BF"/>
    <w:rsid w:val="0028650F"/>
    <w:rsid w:val="002C4360"/>
    <w:rsid w:val="002D46C2"/>
    <w:rsid w:val="002E051E"/>
    <w:rsid w:val="002E1BC2"/>
    <w:rsid w:val="002F2A17"/>
    <w:rsid w:val="003340EC"/>
    <w:rsid w:val="003534BC"/>
    <w:rsid w:val="00365857"/>
    <w:rsid w:val="00385905"/>
    <w:rsid w:val="003D78D4"/>
    <w:rsid w:val="0044379C"/>
    <w:rsid w:val="00481EC4"/>
    <w:rsid w:val="004D0F63"/>
    <w:rsid w:val="00517B40"/>
    <w:rsid w:val="0054714D"/>
    <w:rsid w:val="00560DD3"/>
    <w:rsid w:val="00566B08"/>
    <w:rsid w:val="00585C6B"/>
    <w:rsid w:val="005D045B"/>
    <w:rsid w:val="006018D0"/>
    <w:rsid w:val="00615A3B"/>
    <w:rsid w:val="00617E87"/>
    <w:rsid w:val="006477C4"/>
    <w:rsid w:val="00657E80"/>
    <w:rsid w:val="006655F1"/>
    <w:rsid w:val="00695CDE"/>
    <w:rsid w:val="006967E5"/>
    <w:rsid w:val="006C5D84"/>
    <w:rsid w:val="006E5EBB"/>
    <w:rsid w:val="006F03B9"/>
    <w:rsid w:val="006F1E32"/>
    <w:rsid w:val="00721115"/>
    <w:rsid w:val="00747E85"/>
    <w:rsid w:val="00786C94"/>
    <w:rsid w:val="007F1C3C"/>
    <w:rsid w:val="008373C3"/>
    <w:rsid w:val="008464ED"/>
    <w:rsid w:val="00884F50"/>
    <w:rsid w:val="008A6FAF"/>
    <w:rsid w:val="008C13F9"/>
    <w:rsid w:val="008D4E5C"/>
    <w:rsid w:val="008E56C7"/>
    <w:rsid w:val="00960EF4"/>
    <w:rsid w:val="009A01E8"/>
    <w:rsid w:val="009A5487"/>
    <w:rsid w:val="009B0B1F"/>
    <w:rsid w:val="009C1526"/>
    <w:rsid w:val="009D2E65"/>
    <w:rsid w:val="009E4A0F"/>
    <w:rsid w:val="009F7529"/>
    <w:rsid w:val="00A165A7"/>
    <w:rsid w:val="00A303A4"/>
    <w:rsid w:val="00A80C9F"/>
    <w:rsid w:val="00AC5153"/>
    <w:rsid w:val="00AE5A0C"/>
    <w:rsid w:val="00B23E8B"/>
    <w:rsid w:val="00B661DC"/>
    <w:rsid w:val="00B75C62"/>
    <w:rsid w:val="00B86527"/>
    <w:rsid w:val="00B9289A"/>
    <w:rsid w:val="00B9549D"/>
    <w:rsid w:val="00BA4B23"/>
    <w:rsid w:val="00BC60C9"/>
    <w:rsid w:val="00BD0031"/>
    <w:rsid w:val="00BE30C6"/>
    <w:rsid w:val="00BF4E83"/>
    <w:rsid w:val="00BF66F9"/>
    <w:rsid w:val="00C04B71"/>
    <w:rsid w:val="00C45AF1"/>
    <w:rsid w:val="00C45FF5"/>
    <w:rsid w:val="00C50208"/>
    <w:rsid w:val="00CC104F"/>
    <w:rsid w:val="00CD76AC"/>
    <w:rsid w:val="00CF3460"/>
    <w:rsid w:val="00DA429F"/>
    <w:rsid w:val="00DB4A25"/>
    <w:rsid w:val="00DC396D"/>
    <w:rsid w:val="00DF1E9F"/>
    <w:rsid w:val="00E106B3"/>
    <w:rsid w:val="00E10A74"/>
    <w:rsid w:val="00E43A26"/>
    <w:rsid w:val="00E56EE0"/>
    <w:rsid w:val="00E62550"/>
    <w:rsid w:val="00E709BD"/>
    <w:rsid w:val="00E9018B"/>
    <w:rsid w:val="00ED2E71"/>
    <w:rsid w:val="00ED6689"/>
    <w:rsid w:val="00F31F5C"/>
    <w:rsid w:val="00F66E72"/>
    <w:rsid w:val="00F968C9"/>
    <w:rsid w:val="00FB46C5"/>
    <w:rsid w:val="00FB5BE1"/>
    <w:rsid w:val="00FC67E6"/>
    <w:rsid w:val="00FF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9A5AB-CA10-45ED-9000-46A44820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B4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17B40"/>
    <w:pPr>
      <w:keepNext/>
      <w:numPr>
        <w:ilvl w:val="1"/>
        <w:numId w:val="2"/>
      </w:numPr>
      <w:jc w:val="center"/>
      <w:outlineLvl w:val="1"/>
    </w:pPr>
    <w:rPr>
      <w:rFonts w:eastAsia="Times New Roman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17B40"/>
    <w:rPr>
      <w:rFonts w:ascii="Times New Roman" w:eastAsia="Times New Roman" w:hAnsi="Times New Roman" w:cs="Times New Roman"/>
      <w:b/>
      <w:bCs/>
      <w:kern w:val="2"/>
      <w:sz w:val="32"/>
      <w:szCs w:val="24"/>
      <w:lang w:eastAsia="ru-RU"/>
    </w:rPr>
  </w:style>
  <w:style w:type="paragraph" w:customStyle="1" w:styleId="ConsPlusNormal">
    <w:name w:val="ConsPlusNormal"/>
    <w:next w:val="a"/>
    <w:rsid w:val="00517B4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Calibri"/>
      <w:kern w:val="2"/>
      <w:sz w:val="20"/>
      <w:szCs w:val="20"/>
      <w:lang w:eastAsia="ar-SA"/>
    </w:rPr>
  </w:style>
  <w:style w:type="table" w:styleId="a3">
    <w:name w:val="Table Grid"/>
    <w:basedOn w:val="a1"/>
    <w:uiPriority w:val="39"/>
    <w:rsid w:val="002E1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67E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67E6"/>
    <w:rPr>
      <w:rFonts w:ascii="Segoe UI" w:eastAsia="Lucida Sans Unicode" w:hAnsi="Segoe UI" w:cs="Segoe UI"/>
      <w:kern w:val="2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203D3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954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9549D"/>
    <w:rPr>
      <w:rFonts w:ascii="Times New Roman" w:eastAsia="Lucida Sans Unicode" w:hAnsi="Times New Roman" w:cs="Times New Roman"/>
      <w:kern w:val="2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954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9549D"/>
    <w:rPr>
      <w:rFonts w:ascii="Times New Roman" w:eastAsia="Lucida Sans Unicode" w:hAnsi="Times New Roman" w:cs="Times New Roman"/>
      <w:kern w:val="2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5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4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Администрация Невельского района</cp:lastModifiedBy>
  <cp:revision>55</cp:revision>
  <cp:lastPrinted>2024-03-07T07:46:00Z</cp:lastPrinted>
  <dcterms:created xsi:type="dcterms:W3CDTF">2017-11-28T10:41:00Z</dcterms:created>
  <dcterms:modified xsi:type="dcterms:W3CDTF">2024-03-12T11:42:00Z</dcterms:modified>
</cp:coreProperties>
</file>