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C90" w:rsidRDefault="00303C90" w:rsidP="00303C90">
      <w:pPr>
        <w:jc w:val="center"/>
      </w:pPr>
      <w:r>
        <w:t xml:space="preserve">                            П</w:t>
      </w:r>
    </w:p>
    <w:p w:rsidR="00303C90" w:rsidRDefault="00303C90" w:rsidP="00303C90">
      <w:pPr>
        <w:jc w:val="center"/>
        <w:rPr>
          <w:sz w:val="28"/>
        </w:rPr>
      </w:pPr>
      <w:r>
        <w:rPr>
          <w:noProof/>
          <w:lang w:eastAsia="ru-RU"/>
        </w:rPr>
        <w:drawing>
          <wp:inline distT="0" distB="0" distL="0" distR="0">
            <wp:extent cx="695325" cy="866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C90" w:rsidRDefault="00303C90" w:rsidP="00303C9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 НЕВЕЛЬСКОГО  РАЙОНА </w:t>
      </w:r>
    </w:p>
    <w:p w:rsidR="00303C90" w:rsidRDefault="00303C90" w:rsidP="00303C90">
      <w:pPr>
        <w:pStyle w:val="2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 о с </w:t>
      </w:r>
      <w:proofErr w:type="gramStart"/>
      <w:r>
        <w:rPr>
          <w:sz w:val="36"/>
          <w:szCs w:val="36"/>
        </w:rPr>
        <w:t>т</w:t>
      </w:r>
      <w:proofErr w:type="gramEnd"/>
      <w:r>
        <w:rPr>
          <w:sz w:val="36"/>
          <w:szCs w:val="36"/>
        </w:rPr>
        <w:t xml:space="preserve"> а н о в л е н и е</w:t>
      </w:r>
    </w:p>
    <w:p w:rsidR="00953BC8" w:rsidRDefault="00953BC8" w:rsidP="00303C90">
      <w:pPr>
        <w:spacing w:line="240" w:lineRule="auto"/>
        <w:jc w:val="both"/>
        <w:rPr>
          <w:sz w:val="28"/>
        </w:rPr>
      </w:pPr>
    </w:p>
    <w:p w:rsidR="00303C90" w:rsidRPr="00DC744E" w:rsidRDefault="00E62423" w:rsidP="00303C90">
      <w:pPr>
        <w:spacing w:line="240" w:lineRule="auto"/>
        <w:jc w:val="both"/>
        <w:rPr>
          <w:sz w:val="28"/>
          <w:u w:val="single"/>
        </w:rPr>
      </w:pPr>
      <w:r w:rsidRPr="00813650">
        <w:rPr>
          <w:sz w:val="28"/>
        </w:rPr>
        <w:t>о</w:t>
      </w:r>
      <w:r w:rsidR="00576E2B" w:rsidRPr="00813650">
        <w:rPr>
          <w:sz w:val="28"/>
        </w:rPr>
        <w:t>т</w:t>
      </w:r>
      <w:r w:rsidRPr="00813650">
        <w:rPr>
          <w:sz w:val="28"/>
        </w:rPr>
        <w:t xml:space="preserve"> </w:t>
      </w:r>
      <w:r w:rsidR="00DC744E">
        <w:rPr>
          <w:sz w:val="28"/>
          <w:u w:val="single"/>
        </w:rPr>
        <w:t>31.01.2023</w:t>
      </w:r>
      <w:r w:rsidRPr="00E62423">
        <w:rPr>
          <w:sz w:val="28"/>
          <w:u w:val="single"/>
        </w:rPr>
        <w:t xml:space="preserve"> </w:t>
      </w:r>
      <w:r w:rsidR="00B85D7C" w:rsidRPr="00DC744E">
        <w:rPr>
          <w:sz w:val="28"/>
          <w:u w:val="single"/>
        </w:rPr>
        <w:t>№</w:t>
      </w:r>
      <w:r w:rsidR="00DC744E" w:rsidRPr="00DC744E">
        <w:rPr>
          <w:sz w:val="28"/>
          <w:u w:val="single"/>
        </w:rPr>
        <w:t xml:space="preserve"> 49</w:t>
      </w:r>
    </w:p>
    <w:p w:rsidR="00303C90" w:rsidRPr="000B1285" w:rsidRDefault="00303C90" w:rsidP="00303C90">
      <w:pPr>
        <w:jc w:val="both"/>
        <w:rPr>
          <w:b/>
          <w:bCs/>
          <w:sz w:val="28"/>
        </w:rPr>
      </w:pPr>
      <w:r w:rsidRPr="000B1285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</w:t>
      </w:r>
      <w:r w:rsidRPr="000B1285">
        <w:rPr>
          <w:sz w:val="24"/>
          <w:szCs w:val="24"/>
        </w:rPr>
        <w:t>г. Невель</w:t>
      </w:r>
    </w:p>
    <w:p w:rsidR="00665F61" w:rsidRDefault="00665F61" w:rsidP="00665F61">
      <w:pPr>
        <w:spacing w:line="240" w:lineRule="auto"/>
        <w:jc w:val="center"/>
        <w:rPr>
          <w:sz w:val="28"/>
          <w:szCs w:val="28"/>
        </w:rPr>
      </w:pPr>
    </w:p>
    <w:p w:rsidR="0031698B" w:rsidRDefault="00813650" w:rsidP="0031698B">
      <w:pPr>
        <w:spacing w:line="240" w:lineRule="auto"/>
        <w:ind w:left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дополнения в </w:t>
      </w:r>
      <w:r w:rsidR="006131D6" w:rsidRPr="006131D6">
        <w:rPr>
          <w:sz w:val="28"/>
          <w:szCs w:val="28"/>
        </w:rPr>
        <w:t>Поряд</w:t>
      </w:r>
      <w:r>
        <w:rPr>
          <w:sz w:val="28"/>
          <w:szCs w:val="28"/>
        </w:rPr>
        <w:t>о</w:t>
      </w:r>
      <w:r w:rsidR="006131D6" w:rsidRPr="006131D6">
        <w:rPr>
          <w:sz w:val="28"/>
          <w:szCs w:val="28"/>
        </w:rPr>
        <w:t>к предоставления субсидии общественным организациям</w:t>
      </w:r>
      <w:r w:rsidR="00B51D50">
        <w:rPr>
          <w:sz w:val="28"/>
          <w:szCs w:val="28"/>
        </w:rPr>
        <w:t xml:space="preserve"> </w:t>
      </w:r>
      <w:r w:rsidR="00977E1A">
        <w:rPr>
          <w:sz w:val="28"/>
          <w:szCs w:val="28"/>
        </w:rPr>
        <w:t xml:space="preserve">инвалидов </w:t>
      </w:r>
      <w:proofErr w:type="gramStart"/>
      <w:r w:rsidR="00977E1A">
        <w:rPr>
          <w:sz w:val="28"/>
          <w:szCs w:val="28"/>
        </w:rPr>
        <w:t xml:space="preserve">в </w:t>
      </w:r>
      <w:r w:rsidR="0031698B">
        <w:rPr>
          <w:sz w:val="28"/>
          <w:szCs w:val="28"/>
        </w:rPr>
        <w:t xml:space="preserve"> </w:t>
      </w:r>
      <w:r w:rsidR="00977E1A">
        <w:rPr>
          <w:sz w:val="28"/>
          <w:szCs w:val="28"/>
        </w:rPr>
        <w:t>муниципальном</w:t>
      </w:r>
      <w:proofErr w:type="gramEnd"/>
      <w:r w:rsidR="00977E1A">
        <w:rPr>
          <w:sz w:val="28"/>
          <w:szCs w:val="28"/>
        </w:rPr>
        <w:t xml:space="preserve"> образовании </w:t>
      </w:r>
    </w:p>
    <w:p w:rsidR="00953BC8" w:rsidRDefault="00792B88" w:rsidP="0031698B">
      <w:pPr>
        <w:spacing w:line="240" w:lineRule="auto"/>
        <w:ind w:left="142"/>
        <w:jc w:val="center"/>
        <w:rPr>
          <w:sz w:val="28"/>
          <w:szCs w:val="28"/>
        </w:rPr>
      </w:pPr>
      <w:r>
        <w:rPr>
          <w:sz w:val="28"/>
          <w:szCs w:val="28"/>
        </w:rPr>
        <w:t>«Невельский район»</w:t>
      </w:r>
    </w:p>
    <w:p w:rsidR="006131D6" w:rsidRDefault="006131D6" w:rsidP="006131D6">
      <w:pPr>
        <w:spacing w:line="240" w:lineRule="auto"/>
        <w:jc w:val="center"/>
        <w:rPr>
          <w:sz w:val="28"/>
          <w:szCs w:val="28"/>
        </w:rPr>
      </w:pPr>
    </w:p>
    <w:p w:rsidR="00CB02EB" w:rsidRPr="00410ECC" w:rsidRDefault="00303C90" w:rsidP="003A1976">
      <w:pPr>
        <w:spacing w:line="240" w:lineRule="auto"/>
        <w:ind w:firstLine="709"/>
        <w:jc w:val="both"/>
        <w:rPr>
          <w:sz w:val="28"/>
          <w:szCs w:val="28"/>
        </w:rPr>
      </w:pPr>
      <w:r w:rsidRPr="000B1285">
        <w:rPr>
          <w:sz w:val="28"/>
          <w:szCs w:val="28"/>
        </w:rPr>
        <w:t xml:space="preserve">В соответствии </w:t>
      </w:r>
      <w:r w:rsidR="00813650">
        <w:rPr>
          <w:sz w:val="28"/>
          <w:szCs w:val="28"/>
        </w:rPr>
        <w:t xml:space="preserve">с </w:t>
      </w:r>
      <w:r w:rsidR="00CB02EB" w:rsidRPr="00410ECC">
        <w:rPr>
          <w:sz w:val="28"/>
          <w:szCs w:val="28"/>
        </w:rPr>
        <w:t>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 а также физическим лицам-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Федерации»:</w:t>
      </w:r>
    </w:p>
    <w:p w:rsidR="002509E0" w:rsidRPr="00B81A17" w:rsidRDefault="00813650" w:rsidP="003A1976">
      <w:pPr>
        <w:pStyle w:val="af5"/>
        <w:numPr>
          <w:ilvl w:val="0"/>
          <w:numId w:val="24"/>
        </w:numPr>
        <w:spacing w:line="24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Внести в П</w:t>
      </w:r>
      <w:r w:rsidR="002509E0" w:rsidRPr="001900BF">
        <w:rPr>
          <w:color w:val="000000"/>
          <w:sz w:val="28"/>
          <w:szCs w:val="28"/>
        </w:rPr>
        <w:t>ор</w:t>
      </w:r>
      <w:bookmarkStart w:id="0" w:name="_GoBack"/>
      <w:bookmarkEnd w:id="0"/>
      <w:r w:rsidR="002509E0" w:rsidRPr="001900BF">
        <w:rPr>
          <w:color w:val="000000"/>
          <w:sz w:val="28"/>
          <w:szCs w:val="28"/>
        </w:rPr>
        <w:t>ядок предоставления субсидии общественным организ</w:t>
      </w:r>
      <w:r w:rsidR="00977E1A" w:rsidRPr="001900BF">
        <w:rPr>
          <w:color w:val="000000"/>
          <w:sz w:val="28"/>
          <w:szCs w:val="28"/>
        </w:rPr>
        <w:t xml:space="preserve">ациям инвалидов в муниципальном образовании </w:t>
      </w:r>
      <w:r w:rsidR="004F18BD" w:rsidRPr="001900BF">
        <w:rPr>
          <w:color w:val="000000"/>
          <w:sz w:val="28"/>
          <w:szCs w:val="28"/>
        </w:rPr>
        <w:t>«Невельский район»</w:t>
      </w:r>
      <w:r w:rsidR="000E3328">
        <w:rPr>
          <w:color w:val="000000"/>
          <w:sz w:val="28"/>
          <w:szCs w:val="28"/>
        </w:rPr>
        <w:t xml:space="preserve"> (далее – Порядок)</w:t>
      </w:r>
      <w:r>
        <w:rPr>
          <w:color w:val="000000"/>
          <w:sz w:val="28"/>
          <w:szCs w:val="28"/>
        </w:rPr>
        <w:t>, утвержденный постановлением Администрации Невельского района от 20.09.2022 № 528 следующие изменения:</w:t>
      </w:r>
    </w:p>
    <w:p w:rsidR="00B81A17" w:rsidRPr="00B81A17" w:rsidRDefault="00B81A17" w:rsidP="003A1976">
      <w:pPr>
        <w:pStyle w:val="af5"/>
        <w:numPr>
          <w:ilvl w:val="1"/>
          <w:numId w:val="24"/>
        </w:numPr>
        <w:spacing w:line="240" w:lineRule="auto"/>
        <w:ind w:left="0" w:firstLine="709"/>
        <w:jc w:val="both"/>
        <w:rPr>
          <w:color w:val="000000"/>
          <w:sz w:val="28"/>
          <w:szCs w:val="28"/>
        </w:rPr>
      </w:pPr>
      <w:r w:rsidRPr="00B81A17">
        <w:rPr>
          <w:color w:val="000000"/>
          <w:sz w:val="28"/>
          <w:szCs w:val="28"/>
        </w:rPr>
        <w:t>Пункт 5 Порядка изложить в новой редакции следующего содержания:</w:t>
      </w:r>
    </w:p>
    <w:p w:rsidR="00B81A17" w:rsidRPr="00B81A17" w:rsidRDefault="00B81A17" w:rsidP="003A1976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81A17">
        <w:rPr>
          <w:sz w:val="28"/>
          <w:szCs w:val="28"/>
        </w:rPr>
        <w:t xml:space="preserve">5. Субсидии предоставляются общественным организациям инвалидов, указанным в пункте 3 настоящего </w:t>
      </w:r>
      <w:proofErr w:type="gramStart"/>
      <w:r w:rsidRPr="00B81A17">
        <w:rPr>
          <w:sz w:val="28"/>
          <w:szCs w:val="28"/>
        </w:rPr>
        <w:t>Порядка  (</w:t>
      </w:r>
      <w:proofErr w:type="gramEnd"/>
      <w:r w:rsidRPr="00B81A17">
        <w:rPr>
          <w:sz w:val="28"/>
          <w:szCs w:val="28"/>
        </w:rPr>
        <w:t xml:space="preserve">далее - получатели субсидий), в целях финансового обеспечения или возмещения расходов, </w:t>
      </w:r>
      <w:r>
        <w:rPr>
          <w:sz w:val="28"/>
          <w:szCs w:val="28"/>
        </w:rPr>
        <w:t>направленных на реализацию мероприятий,</w:t>
      </w:r>
      <w:r w:rsidR="00437A3E">
        <w:rPr>
          <w:sz w:val="28"/>
          <w:szCs w:val="28"/>
        </w:rPr>
        <w:t xml:space="preserve"> </w:t>
      </w:r>
      <w:r w:rsidRPr="00B81A17">
        <w:rPr>
          <w:sz w:val="28"/>
          <w:szCs w:val="28"/>
        </w:rPr>
        <w:t xml:space="preserve">проводимых получателями субсидий в целях реабилитации и </w:t>
      </w:r>
      <w:r w:rsidR="00437A3E">
        <w:rPr>
          <w:sz w:val="28"/>
          <w:szCs w:val="28"/>
        </w:rPr>
        <w:t xml:space="preserve">социальной интеграции инвалидов; </w:t>
      </w:r>
      <w:r w:rsidR="00437A3E" w:rsidRPr="00437A3E">
        <w:rPr>
          <w:sz w:val="28"/>
          <w:szCs w:val="28"/>
        </w:rPr>
        <w:t>решени</w:t>
      </w:r>
      <w:r w:rsidR="00437A3E">
        <w:rPr>
          <w:sz w:val="28"/>
          <w:szCs w:val="28"/>
        </w:rPr>
        <w:t>я</w:t>
      </w:r>
      <w:r w:rsidR="00437A3E" w:rsidRPr="00437A3E">
        <w:rPr>
          <w:sz w:val="28"/>
          <w:szCs w:val="28"/>
        </w:rPr>
        <w:t xml:space="preserve"> социальных проблем инвалидов</w:t>
      </w:r>
      <w:r w:rsidR="00437A3E">
        <w:rPr>
          <w:sz w:val="28"/>
          <w:szCs w:val="28"/>
        </w:rPr>
        <w:t>.»;</w:t>
      </w:r>
    </w:p>
    <w:p w:rsidR="00813650" w:rsidRPr="00813650" w:rsidRDefault="00813650" w:rsidP="003A1976">
      <w:pPr>
        <w:pStyle w:val="af5"/>
        <w:numPr>
          <w:ilvl w:val="1"/>
          <w:numId w:val="24"/>
        </w:numPr>
        <w:spacing w:line="24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Пункт 6 Порядка изложить в новой редакции следующего содержания:</w:t>
      </w:r>
    </w:p>
    <w:p w:rsidR="00813650" w:rsidRDefault="00813650" w:rsidP="003A1976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«6. </w:t>
      </w:r>
      <w:r w:rsidRPr="00813650">
        <w:rPr>
          <w:sz w:val="28"/>
          <w:szCs w:val="28"/>
        </w:rPr>
        <w:t>Сведения о субсидии размещается на едином портале бюджетной системы Российской Федерации в информационно-телекоммуникационной сети «Интернет» (далее – Единый портал) (в разделе Единого портала) не позднее 15 рабочего дня, следующего за днем принятия решения о бюджете муниципального образования на соответствующий финансовый год и плановый период (проекта внесении изменений в решение о бюджете муниципального образования на соответствующий финансовый год и плановый период).»;</w:t>
      </w:r>
    </w:p>
    <w:p w:rsidR="00813650" w:rsidRDefault="00813650" w:rsidP="003A1976">
      <w:pPr>
        <w:pStyle w:val="af5"/>
        <w:numPr>
          <w:ilvl w:val="1"/>
          <w:numId w:val="24"/>
        </w:numPr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Пункт 8 Порядка дополнить подпунктом </w:t>
      </w:r>
      <w:r w:rsidR="00D90C0F">
        <w:rPr>
          <w:sz w:val="28"/>
          <w:szCs w:val="28"/>
        </w:rPr>
        <w:t>«</w:t>
      </w:r>
      <w:r>
        <w:rPr>
          <w:sz w:val="28"/>
          <w:szCs w:val="28"/>
        </w:rPr>
        <w:t>е)</w:t>
      </w:r>
      <w:r w:rsidR="00D90C0F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следующего содержания:</w:t>
      </w:r>
    </w:p>
    <w:p w:rsidR="00813650" w:rsidRDefault="00813650" w:rsidP="003A1976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«е) получатели субсидии</w:t>
      </w:r>
      <w:r w:rsidRPr="00813650">
        <w:rPr>
          <w:sz w:val="28"/>
          <w:szCs w:val="28"/>
        </w:rPr>
        <w:t xml:space="preserve"> не должн</w:t>
      </w:r>
      <w:r>
        <w:rPr>
          <w:sz w:val="28"/>
          <w:szCs w:val="28"/>
        </w:rPr>
        <w:t>ы</w:t>
      </w:r>
      <w:r w:rsidRPr="00813650">
        <w:rPr>
          <w:sz w:val="28"/>
          <w:szCs w:val="28"/>
        </w:rPr>
        <w:t xml:space="preserve">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уничтожения.»;</w:t>
      </w:r>
    </w:p>
    <w:p w:rsidR="00111FF9" w:rsidRDefault="00111FF9" w:rsidP="003A1976">
      <w:pPr>
        <w:pStyle w:val="af5"/>
        <w:numPr>
          <w:ilvl w:val="1"/>
          <w:numId w:val="24"/>
        </w:numPr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24 Порядка изложить в новой редакции следующего содержания:</w:t>
      </w:r>
    </w:p>
    <w:p w:rsidR="00111FF9" w:rsidRDefault="00111FF9" w:rsidP="003A1976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11FF9">
        <w:rPr>
          <w:sz w:val="28"/>
          <w:szCs w:val="28"/>
        </w:rPr>
        <w:t>24.</w:t>
      </w:r>
      <w:r w:rsidRPr="00111FF9">
        <w:rPr>
          <w:sz w:val="28"/>
          <w:szCs w:val="28"/>
        </w:rPr>
        <w:tab/>
      </w:r>
      <w:r>
        <w:rPr>
          <w:sz w:val="28"/>
          <w:szCs w:val="28"/>
        </w:rPr>
        <w:t>О</w:t>
      </w:r>
      <w:r w:rsidRPr="00111FF9">
        <w:rPr>
          <w:sz w:val="28"/>
          <w:szCs w:val="28"/>
        </w:rPr>
        <w:t>рганы муниципального финансового контроля осуществляют проверку в соответствии со статьями 268.1 и 269.2 Бюджетного кодекса Российской Федерации.</w:t>
      </w:r>
      <w:r>
        <w:rPr>
          <w:sz w:val="28"/>
          <w:szCs w:val="28"/>
        </w:rPr>
        <w:t>»;</w:t>
      </w:r>
    </w:p>
    <w:p w:rsidR="00111FF9" w:rsidRPr="00111FF9" w:rsidRDefault="00111FF9" w:rsidP="003A1976">
      <w:pPr>
        <w:pStyle w:val="af5"/>
        <w:numPr>
          <w:ilvl w:val="1"/>
          <w:numId w:val="24"/>
        </w:numPr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Порядок пунктом 28 следующего содержания:</w:t>
      </w:r>
    </w:p>
    <w:p w:rsidR="00111FF9" w:rsidRDefault="00111FF9" w:rsidP="003A1976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«28. Администрация Невельского района </w:t>
      </w:r>
      <w:r w:rsidRPr="00111FF9">
        <w:rPr>
          <w:sz w:val="28"/>
          <w:szCs w:val="28"/>
        </w:rPr>
        <w:t>проводит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</w:t>
      </w:r>
      <w:r>
        <w:rPr>
          <w:sz w:val="28"/>
          <w:szCs w:val="28"/>
        </w:rPr>
        <w:t>м финансов Российской Федерации.</w:t>
      </w:r>
    </w:p>
    <w:p w:rsidR="00111FF9" w:rsidRPr="00111FF9" w:rsidRDefault="00111FF9" w:rsidP="003A1976">
      <w:pPr>
        <w:spacing w:line="240" w:lineRule="auto"/>
        <w:ind w:firstLine="709"/>
        <w:jc w:val="both"/>
        <w:rPr>
          <w:sz w:val="28"/>
          <w:szCs w:val="28"/>
        </w:rPr>
      </w:pPr>
      <w:r w:rsidRPr="00111FF9">
        <w:rPr>
          <w:sz w:val="28"/>
          <w:szCs w:val="28"/>
        </w:rPr>
        <w:t>В случае если субсидия предоставляется в порядке возмещения недополученных доходов и(или) возмещения затрат, при условии наличия достигнутого результата предоставления субсидии и(или) единовременного предоставления субсидии, мониторинг достижения результатов не проводится.»</w:t>
      </w:r>
      <w:r>
        <w:rPr>
          <w:sz w:val="28"/>
          <w:szCs w:val="28"/>
        </w:rPr>
        <w:t>.</w:t>
      </w:r>
    </w:p>
    <w:p w:rsidR="0031698B" w:rsidRDefault="00AE7CF9" w:rsidP="003A1976">
      <w:pPr>
        <w:tabs>
          <w:tab w:val="left" w:pos="4111"/>
          <w:tab w:val="left" w:pos="5529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1698B">
        <w:rPr>
          <w:sz w:val="28"/>
          <w:szCs w:val="28"/>
        </w:rPr>
        <w:t xml:space="preserve">. </w:t>
      </w:r>
      <w:r w:rsidR="0031698B" w:rsidRPr="0031698B">
        <w:rPr>
          <w:sz w:val="28"/>
          <w:szCs w:val="28"/>
        </w:rPr>
        <w:t>Настоящее постановление вступает в силу</w:t>
      </w:r>
      <w:r w:rsidR="0031698B">
        <w:rPr>
          <w:sz w:val="28"/>
          <w:szCs w:val="28"/>
        </w:rPr>
        <w:t xml:space="preserve"> на следующий </w:t>
      </w:r>
      <w:proofErr w:type="gramStart"/>
      <w:r w:rsidR="0031698B">
        <w:rPr>
          <w:sz w:val="28"/>
          <w:szCs w:val="28"/>
        </w:rPr>
        <w:t xml:space="preserve">день </w:t>
      </w:r>
      <w:r w:rsidR="0031698B" w:rsidRPr="0031698B">
        <w:rPr>
          <w:sz w:val="28"/>
          <w:szCs w:val="28"/>
        </w:rPr>
        <w:t xml:space="preserve"> после</w:t>
      </w:r>
      <w:proofErr w:type="gramEnd"/>
      <w:r w:rsidR="0031698B" w:rsidRPr="0031698B">
        <w:rPr>
          <w:sz w:val="28"/>
          <w:szCs w:val="28"/>
        </w:rPr>
        <w:t xml:space="preserve"> его официального опубликования в газете «Невельский вестник»</w:t>
      </w:r>
      <w:r w:rsidR="003A1976">
        <w:rPr>
          <w:sz w:val="28"/>
          <w:szCs w:val="28"/>
        </w:rPr>
        <w:t>,</w:t>
      </w:r>
      <w:r w:rsidR="0031698B" w:rsidRPr="0031698B">
        <w:rPr>
          <w:sz w:val="28"/>
          <w:szCs w:val="28"/>
        </w:rPr>
        <w:t xml:space="preserve"> подлежит размещению на официальном сайте Невельского района в  информационно-телекоммуникационной сети "Интернет"</w:t>
      </w:r>
      <w:r w:rsidR="003A1976">
        <w:rPr>
          <w:sz w:val="28"/>
          <w:szCs w:val="28"/>
        </w:rPr>
        <w:t xml:space="preserve"> и распространяется на правоотношения, возникшие с 01.01.2023</w:t>
      </w:r>
      <w:r w:rsidR="0031698B">
        <w:rPr>
          <w:sz w:val="28"/>
          <w:szCs w:val="28"/>
        </w:rPr>
        <w:t>.</w:t>
      </w:r>
    </w:p>
    <w:p w:rsidR="00303C90" w:rsidRPr="00E4028F" w:rsidRDefault="00AE7CF9" w:rsidP="003A1976">
      <w:pPr>
        <w:tabs>
          <w:tab w:val="left" w:pos="4111"/>
          <w:tab w:val="left" w:pos="5529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1698B">
        <w:rPr>
          <w:sz w:val="28"/>
          <w:szCs w:val="28"/>
        </w:rPr>
        <w:t xml:space="preserve">. </w:t>
      </w:r>
      <w:r w:rsidR="00303C90" w:rsidRPr="000B1285">
        <w:rPr>
          <w:sz w:val="28"/>
          <w:szCs w:val="28"/>
        </w:rPr>
        <w:t>Контроль за исполнением настоящ</w:t>
      </w:r>
      <w:r w:rsidR="00E4028F">
        <w:rPr>
          <w:sz w:val="28"/>
          <w:szCs w:val="28"/>
        </w:rPr>
        <w:t>его постановления возложить на</w:t>
      </w:r>
      <w:r w:rsidR="00303C90">
        <w:rPr>
          <w:sz w:val="28"/>
          <w:szCs w:val="28"/>
        </w:rPr>
        <w:t xml:space="preserve"> </w:t>
      </w:r>
      <w:r w:rsidR="00303C90" w:rsidRPr="000B1285">
        <w:rPr>
          <w:sz w:val="28"/>
          <w:szCs w:val="28"/>
        </w:rPr>
        <w:t xml:space="preserve">заместителя Главы администрации района по </w:t>
      </w:r>
      <w:r w:rsidR="0060239F">
        <w:rPr>
          <w:sz w:val="28"/>
          <w:szCs w:val="28"/>
        </w:rPr>
        <w:t>экономике Е.Г.Сафронову</w:t>
      </w:r>
      <w:r w:rsidR="00CB02EB">
        <w:rPr>
          <w:sz w:val="28"/>
          <w:szCs w:val="28"/>
        </w:rPr>
        <w:t>.</w:t>
      </w:r>
    </w:p>
    <w:p w:rsidR="003E3D4A" w:rsidRDefault="003E3D4A" w:rsidP="005711CB">
      <w:pPr>
        <w:spacing w:line="240" w:lineRule="auto"/>
        <w:ind w:right="222"/>
        <w:jc w:val="both"/>
        <w:rPr>
          <w:color w:val="000000"/>
          <w:sz w:val="30"/>
          <w:szCs w:val="30"/>
        </w:rPr>
      </w:pPr>
    </w:p>
    <w:p w:rsidR="0060239F" w:rsidRDefault="0060239F" w:rsidP="005711CB">
      <w:pPr>
        <w:spacing w:line="240" w:lineRule="auto"/>
        <w:ind w:right="222"/>
        <w:jc w:val="both"/>
        <w:rPr>
          <w:color w:val="000000"/>
          <w:sz w:val="30"/>
          <w:szCs w:val="30"/>
        </w:rPr>
      </w:pPr>
    </w:p>
    <w:p w:rsidR="0031698B" w:rsidRDefault="0031698B" w:rsidP="005711CB">
      <w:pPr>
        <w:spacing w:line="240" w:lineRule="auto"/>
        <w:ind w:right="222"/>
        <w:jc w:val="both"/>
        <w:rPr>
          <w:color w:val="000000"/>
          <w:sz w:val="30"/>
          <w:szCs w:val="30"/>
        </w:rPr>
      </w:pPr>
    </w:p>
    <w:p w:rsidR="00977E1A" w:rsidRDefault="00303C90" w:rsidP="005711CB">
      <w:pPr>
        <w:spacing w:line="240" w:lineRule="auto"/>
        <w:ind w:right="55"/>
        <w:jc w:val="both"/>
        <w:rPr>
          <w:color w:val="000000"/>
          <w:sz w:val="30"/>
          <w:szCs w:val="30"/>
        </w:rPr>
      </w:pPr>
      <w:r w:rsidRPr="000B1285">
        <w:rPr>
          <w:color w:val="000000"/>
          <w:sz w:val="30"/>
          <w:szCs w:val="30"/>
        </w:rPr>
        <w:t xml:space="preserve">Глава Невельского района                        </w:t>
      </w:r>
      <w:r w:rsidR="0060239F">
        <w:rPr>
          <w:color w:val="000000"/>
          <w:sz w:val="30"/>
          <w:szCs w:val="30"/>
        </w:rPr>
        <w:t xml:space="preserve">     </w:t>
      </w:r>
      <w:r w:rsidR="0031698B">
        <w:rPr>
          <w:color w:val="000000"/>
          <w:sz w:val="30"/>
          <w:szCs w:val="30"/>
        </w:rPr>
        <w:t xml:space="preserve">                         </w:t>
      </w:r>
      <w:proofErr w:type="spellStart"/>
      <w:r w:rsidR="0060239F">
        <w:rPr>
          <w:color w:val="000000"/>
          <w:sz w:val="30"/>
          <w:szCs w:val="30"/>
        </w:rPr>
        <w:t>О.Е.Майоров</w:t>
      </w:r>
      <w:proofErr w:type="spellEnd"/>
    </w:p>
    <w:p w:rsidR="00C800C0" w:rsidRDefault="00C800C0" w:rsidP="005711CB">
      <w:pPr>
        <w:spacing w:line="240" w:lineRule="auto"/>
        <w:ind w:right="55"/>
        <w:jc w:val="both"/>
        <w:rPr>
          <w:color w:val="000000"/>
          <w:sz w:val="30"/>
          <w:szCs w:val="30"/>
        </w:rPr>
      </w:pPr>
    </w:p>
    <w:p w:rsidR="003A1976" w:rsidRPr="00AE7CF9" w:rsidRDefault="003A1976" w:rsidP="003A1976">
      <w:pPr>
        <w:spacing w:line="240" w:lineRule="auto"/>
        <w:ind w:right="55"/>
        <w:jc w:val="both"/>
        <w:rPr>
          <w:color w:val="000000"/>
          <w:sz w:val="24"/>
          <w:szCs w:val="24"/>
        </w:rPr>
      </w:pPr>
    </w:p>
    <w:p w:rsidR="00AE7CF9" w:rsidRPr="00AE7CF9" w:rsidRDefault="00AE7CF9" w:rsidP="003A1976">
      <w:pPr>
        <w:spacing w:line="240" w:lineRule="auto"/>
        <w:ind w:right="55"/>
        <w:jc w:val="both"/>
        <w:rPr>
          <w:color w:val="000000"/>
          <w:sz w:val="28"/>
          <w:szCs w:val="28"/>
        </w:rPr>
      </w:pPr>
      <w:r w:rsidRPr="00AE7CF9">
        <w:rPr>
          <w:color w:val="000000"/>
          <w:sz w:val="28"/>
          <w:szCs w:val="28"/>
        </w:rPr>
        <w:t>Верно: Белозерова Н.В.</w:t>
      </w:r>
    </w:p>
    <w:sectPr w:rsidR="00AE7CF9" w:rsidRPr="00AE7CF9" w:rsidSect="00BB3260">
      <w:pgSz w:w="11906" w:h="16838"/>
      <w:pgMar w:top="737" w:right="851" w:bottom="851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5"/>
    <w:multiLevelType w:val="multi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8F752A"/>
    <w:multiLevelType w:val="hybridMultilevel"/>
    <w:tmpl w:val="41BE7238"/>
    <w:lvl w:ilvl="0" w:tplc="756E7314">
      <w:start w:val="28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A45159"/>
    <w:multiLevelType w:val="hybridMultilevel"/>
    <w:tmpl w:val="16FE8DC8"/>
    <w:lvl w:ilvl="0" w:tplc="10669EA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79E4844"/>
    <w:multiLevelType w:val="hybridMultilevel"/>
    <w:tmpl w:val="1DF21A66"/>
    <w:lvl w:ilvl="0" w:tplc="FED842C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65AE5"/>
    <w:multiLevelType w:val="hybridMultilevel"/>
    <w:tmpl w:val="570A783A"/>
    <w:lvl w:ilvl="0" w:tplc="10669EA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20726209"/>
    <w:multiLevelType w:val="hybridMultilevel"/>
    <w:tmpl w:val="78C22E58"/>
    <w:lvl w:ilvl="0" w:tplc="10669E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0E35029"/>
    <w:multiLevelType w:val="hybridMultilevel"/>
    <w:tmpl w:val="27FE9CC0"/>
    <w:lvl w:ilvl="0" w:tplc="10669E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2793928"/>
    <w:multiLevelType w:val="hybridMultilevel"/>
    <w:tmpl w:val="F5F65E70"/>
    <w:lvl w:ilvl="0" w:tplc="10669EA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246202A2"/>
    <w:multiLevelType w:val="hybridMultilevel"/>
    <w:tmpl w:val="21EEF9C6"/>
    <w:lvl w:ilvl="0" w:tplc="1A0464DE">
      <w:start w:val="22"/>
      <w:numFmt w:val="decimal"/>
      <w:lvlText w:val="%1."/>
      <w:lvlJc w:val="left"/>
      <w:pPr>
        <w:ind w:left="943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367156D5"/>
    <w:multiLevelType w:val="hybridMultilevel"/>
    <w:tmpl w:val="FE0A711A"/>
    <w:lvl w:ilvl="0" w:tplc="14B2645E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8F461A"/>
    <w:multiLevelType w:val="hybridMultilevel"/>
    <w:tmpl w:val="CF069D6A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831336D"/>
    <w:multiLevelType w:val="hybridMultilevel"/>
    <w:tmpl w:val="0A52353C"/>
    <w:lvl w:ilvl="0" w:tplc="996C6A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8953524"/>
    <w:multiLevelType w:val="multilevel"/>
    <w:tmpl w:val="D2383560"/>
    <w:lvl w:ilvl="0">
      <w:start w:val="1"/>
      <w:numFmt w:val="decimal"/>
      <w:lvlText w:val="%1)"/>
      <w:lvlJc w:val="left"/>
      <w:pPr>
        <w:ind w:left="71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710" w:firstLine="0"/>
      </w:pPr>
    </w:lvl>
    <w:lvl w:ilvl="2">
      <w:start w:val="1"/>
      <w:numFmt w:val="none"/>
      <w:suff w:val="nothing"/>
      <w:lvlText w:val=""/>
      <w:lvlJc w:val="left"/>
      <w:pPr>
        <w:ind w:left="710" w:firstLine="0"/>
      </w:pPr>
    </w:lvl>
    <w:lvl w:ilvl="3">
      <w:start w:val="1"/>
      <w:numFmt w:val="none"/>
      <w:suff w:val="nothing"/>
      <w:lvlText w:val=""/>
      <w:lvlJc w:val="left"/>
      <w:pPr>
        <w:ind w:left="710" w:firstLine="0"/>
      </w:pPr>
    </w:lvl>
    <w:lvl w:ilvl="4">
      <w:start w:val="1"/>
      <w:numFmt w:val="none"/>
      <w:suff w:val="nothing"/>
      <w:lvlText w:val=""/>
      <w:lvlJc w:val="left"/>
      <w:pPr>
        <w:ind w:left="710" w:firstLine="0"/>
      </w:pPr>
    </w:lvl>
    <w:lvl w:ilvl="5">
      <w:start w:val="1"/>
      <w:numFmt w:val="none"/>
      <w:suff w:val="nothing"/>
      <w:lvlText w:val=""/>
      <w:lvlJc w:val="left"/>
      <w:pPr>
        <w:ind w:left="710" w:firstLine="0"/>
      </w:pPr>
    </w:lvl>
    <w:lvl w:ilvl="6">
      <w:start w:val="1"/>
      <w:numFmt w:val="none"/>
      <w:suff w:val="nothing"/>
      <w:lvlText w:val=""/>
      <w:lvlJc w:val="left"/>
      <w:pPr>
        <w:ind w:left="710" w:firstLine="0"/>
      </w:pPr>
    </w:lvl>
    <w:lvl w:ilvl="7">
      <w:start w:val="1"/>
      <w:numFmt w:val="none"/>
      <w:suff w:val="nothing"/>
      <w:lvlText w:val=""/>
      <w:lvlJc w:val="left"/>
      <w:pPr>
        <w:ind w:left="710" w:firstLine="0"/>
      </w:pPr>
    </w:lvl>
    <w:lvl w:ilvl="8">
      <w:start w:val="1"/>
      <w:numFmt w:val="none"/>
      <w:suff w:val="nothing"/>
      <w:lvlText w:val=""/>
      <w:lvlJc w:val="left"/>
      <w:pPr>
        <w:ind w:left="710" w:firstLine="0"/>
      </w:pPr>
    </w:lvl>
  </w:abstractNum>
  <w:abstractNum w:abstractNumId="17" w15:restartNumberingAfterBreak="0">
    <w:nsid w:val="4C912718"/>
    <w:multiLevelType w:val="hybridMultilevel"/>
    <w:tmpl w:val="FF1EC130"/>
    <w:lvl w:ilvl="0" w:tplc="10669EA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3B35212"/>
    <w:multiLevelType w:val="multilevel"/>
    <w:tmpl w:val="A4967A06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abstractNum w:abstractNumId="19" w15:restartNumberingAfterBreak="0">
    <w:nsid w:val="607F2C3D"/>
    <w:multiLevelType w:val="hybridMultilevel"/>
    <w:tmpl w:val="7FD23B7C"/>
    <w:lvl w:ilvl="0" w:tplc="10669EA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B045384"/>
    <w:multiLevelType w:val="hybridMultilevel"/>
    <w:tmpl w:val="031C8216"/>
    <w:lvl w:ilvl="0" w:tplc="E284A0CA">
      <w:start w:val="1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21" w15:restartNumberingAfterBreak="0">
    <w:nsid w:val="6C124948"/>
    <w:multiLevelType w:val="hybridMultilevel"/>
    <w:tmpl w:val="1D92F594"/>
    <w:lvl w:ilvl="0" w:tplc="10669EA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7E42F1B"/>
    <w:multiLevelType w:val="hybridMultilevel"/>
    <w:tmpl w:val="BB8EB50C"/>
    <w:lvl w:ilvl="0" w:tplc="10669E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F2348AA"/>
    <w:multiLevelType w:val="hybridMultilevel"/>
    <w:tmpl w:val="FCD291BE"/>
    <w:lvl w:ilvl="0" w:tplc="10669E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3"/>
  </w:num>
  <w:num w:numId="7">
    <w:abstractNumId w:val="15"/>
  </w:num>
  <w:num w:numId="8">
    <w:abstractNumId w:val="20"/>
  </w:num>
  <w:num w:numId="9">
    <w:abstractNumId w:val="11"/>
  </w:num>
  <w:num w:numId="10">
    <w:abstractNumId w:val="14"/>
  </w:num>
  <w:num w:numId="11">
    <w:abstractNumId w:val="17"/>
  </w:num>
  <w:num w:numId="12">
    <w:abstractNumId w:val="8"/>
  </w:num>
  <w:num w:numId="13">
    <w:abstractNumId w:val="10"/>
  </w:num>
  <w:num w:numId="14">
    <w:abstractNumId w:val="19"/>
  </w:num>
  <w:num w:numId="15">
    <w:abstractNumId w:val="23"/>
  </w:num>
  <w:num w:numId="16">
    <w:abstractNumId w:val="21"/>
  </w:num>
  <w:num w:numId="17">
    <w:abstractNumId w:val="6"/>
  </w:num>
  <w:num w:numId="18">
    <w:abstractNumId w:val="22"/>
  </w:num>
  <w:num w:numId="19">
    <w:abstractNumId w:val="9"/>
  </w:num>
  <w:num w:numId="20">
    <w:abstractNumId w:val="5"/>
  </w:num>
  <w:num w:numId="21">
    <w:abstractNumId w:val="7"/>
  </w:num>
  <w:num w:numId="22">
    <w:abstractNumId w:val="12"/>
  </w:num>
  <w:num w:numId="23">
    <w:abstractNumId w:val="16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303C90"/>
    <w:rsid w:val="00007E86"/>
    <w:rsid w:val="00037342"/>
    <w:rsid w:val="00050B80"/>
    <w:rsid w:val="00056C00"/>
    <w:rsid w:val="00072DC5"/>
    <w:rsid w:val="00073B13"/>
    <w:rsid w:val="000929D1"/>
    <w:rsid w:val="000A663D"/>
    <w:rsid w:val="000C7BA4"/>
    <w:rsid w:val="000D0DE9"/>
    <w:rsid w:val="000E3328"/>
    <w:rsid w:val="000F104B"/>
    <w:rsid w:val="0010210E"/>
    <w:rsid w:val="001037B0"/>
    <w:rsid w:val="00106816"/>
    <w:rsid w:val="00111FF9"/>
    <w:rsid w:val="00134A6C"/>
    <w:rsid w:val="00142247"/>
    <w:rsid w:val="001507DA"/>
    <w:rsid w:val="00156220"/>
    <w:rsid w:val="00157F28"/>
    <w:rsid w:val="001627BA"/>
    <w:rsid w:val="00166675"/>
    <w:rsid w:val="001819F7"/>
    <w:rsid w:val="001900BF"/>
    <w:rsid w:val="001960DB"/>
    <w:rsid w:val="001A06E0"/>
    <w:rsid w:val="001E464D"/>
    <w:rsid w:val="001E662E"/>
    <w:rsid w:val="001F4088"/>
    <w:rsid w:val="001F4F61"/>
    <w:rsid w:val="002071B4"/>
    <w:rsid w:val="00210374"/>
    <w:rsid w:val="002509E0"/>
    <w:rsid w:val="00252E65"/>
    <w:rsid w:val="00267D1A"/>
    <w:rsid w:val="002A4EB5"/>
    <w:rsid w:val="002B0D06"/>
    <w:rsid w:val="002B65D6"/>
    <w:rsid w:val="002C43D4"/>
    <w:rsid w:val="002C6D1E"/>
    <w:rsid w:val="002E3FF8"/>
    <w:rsid w:val="002F32B3"/>
    <w:rsid w:val="00303C90"/>
    <w:rsid w:val="00310454"/>
    <w:rsid w:val="0031698B"/>
    <w:rsid w:val="00341BAE"/>
    <w:rsid w:val="003477FD"/>
    <w:rsid w:val="00365B43"/>
    <w:rsid w:val="00381442"/>
    <w:rsid w:val="00390D5B"/>
    <w:rsid w:val="00397B38"/>
    <w:rsid w:val="003A1976"/>
    <w:rsid w:val="003B4A27"/>
    <w:rsid w:val="003C08E3"/>
    <w:rsid w:val="003C43B7"/>
    <w:rsid w:val="003D54B6"/>
    <w:rsid w:val="003E3D4A"/>
    <w:rsid w:val="003E450F"/>
    <w:rsid w:val="004171B2"/>
    <w:rsid w:val="00424A35"/>
    <w:rsid w:val="00437A3E"/>
    <w:rsid w:val="00465C7C"/>
    <w:rsid w:val="00486846"/>
    <w:rsid w:val="004A3502"/>
    <w:rsid w:val="004C3300"/>
    <w:rsid w:val="004E1307"/>
    <w:rsid w:val="004F18BD"/>
    <w:rsid w:val="004F6914"/>
    <w:rsid w:val="005058CA"/>
    <w:rsid w:val="00506064"/>
    <w:rsid w:val="005321C9"/>
    <w:rsid w:val="00534865"/>
    <w:rsid w:val="0054023D"/>
    <w:rsid w:val="00551937"/>
    <w:rsid w:val="0056071B"/>
    <w:rsid w:val="00561B88"/>
    <w:rsid w:val="005652B0"/>
    <w:rsid w:val="005711CB"/>
    <w:rsid w:val="00576E2B"/>
    <w:rsid w:val="005770DA"/>
    <w:rsid w:val="00590AF1"/>
    <w:rsid w:val="00594564"/>
    <w:rsid w:val="005977A0"/>
    <w:rsid w:val="005B0525"/>
    <w:rsid w:val="005B29BE"/>
    <w:rsid w:val="005C2736"/>
    <w:rsid w:val="005F4020"/>
    <w:rsid w:val="0060239F"/>
    <w:rsid w:val="00603399"/>
    <w:rsid w:val="00603A38"/>
    <w:rsid w:val="006131D6"/>
    <w:rsid w:val="00623F81"/>
    <w:rsid w:val="00654DFE"/>
    <w:rsid w:val="00665F61"/>
    <w:rsid w:val="00676685"/>
    <w:rsid w:val="00684AD1"/>
    <w:rsid w:val="006A149B"/>
    <w:rsid w:val="006B74A1"/>
    <w:rsid w:val="006C3D7E"/>
    <w:rsid w:val="006C4EC7"/>
    <w:rsid w:val="006E33E7"/>
    <w:rsid w:val="00707203"/>
    <w:rsid w:val="007302EE"/>
    <w:rsid w:val="0077415C"/>
    <w:rsid w:val="00787528"/>
    <w:rsid w:val="00792B88"/>
    <w:rsid w:val="0079377E"/>
    <w:rsid w:val="007A0EE5"/>
    <w:rsid w:val="007C61EA"/>
    <w:rsid w:val="007C6461"/>
    <w:rsid w:val="00801C7D"/>
    <w:rsid w:val="00803A97"/>
    <w:rsid w:val="00813650"/>
    <w:rsid w:val="00821DA8"/>
    <w:rsid w:val="0084236A"/>
    <w:rsid w:val="00844099"/>
    <w:rsid w:val="00851606"/>
    <w:rsid w:val="00865376"/>
    <w:rsid w:val="00886CBC"/>
    <w:rsid w:val="008A1DC7"/>
    <w:rsid w:val="008B7FEA"/>
    <w:rsid w:val="008C183F"/>
    <w:rsid w:val="008C5791"/>
    <w:rsid w:val="008D03EE"/>
    <w:rsid w:val="008D108E"/>
    <w:rsid w:val="008D1C4E"/>
    <w:rsid w:val="00922C54"/>
    <w:rsid w:val="00926F64"/>
    <w:rsid w:val="00933261"/>
    <w:rsid w:val="00945D9C"/>
    <w:rsid w:val="009463A2"/>
    <w:rsid w:val="00953BC8"/>
    <w:rsid w:val="00960763"/>
    <w:rsid w:val="0097286B"/>
    <w:rsid w:val="009746F2"/>
    <w:rsid w:val="00977E1A"/>
    <w:rsid w:val="009E3E2D"/>
    <w:rsid w:val="00A00463"/>
    <w:rsid w:val="00A05013"/>
    <w:rsid w:val="00A10CB4"/>
    <w:rsid w:val="00A155D7"/>
    <w:rsid w:val="00A52FDC"/>
    <w:rsid w:val="00AE550A"/>
    <w:rsid w:val="00AE7CF9"/>
    <w:rsid w:val="00AF12DF"/>
    <w:rsid w:val="00AF4A13"/>
    <w:rsid w:val="00B0126D"/>
    <w:rsid w:val="00B02F3E"/>
    <w:rsid w:val="00B343D3"/>
    <w:rsid w:val="00B346A5"/>
    <w:rsid w:val="00B51D50"/>
    <w:rsid w:val="00B572C4"/>
    <w:rsid w:val="00B744EA"/>
    <w:rsid w:val="00B81A17"/>
    <w:rsid w:val="00B81C5E"/>
    <w:rsid w:val="00B835A4"/>
    <w:rsid w:val="00B85D7C"/>
    <w:rsid w:val="00B90712"/>
    <w:rsid w:val="00B96058"/>
    <w:rsid w:val="00BA3A65"/>
    <w:rsid w:val="00BB3260"/>
    <w:rsid w:val="00BC3110"/>
    <w:rsid w:val="00BD3B77"/>
    <w:rsid w:val="00BE6508"/>
    <w:rsid w:val="00C13BD2"/>
    <w:rsid w:val="00C16FE7"/>
    <w:rsid w:val="00C24BDB"/>
    <w:rsid w:val="00C27133"/>
    <w:rsid w:val="00C436A4"/>
    <w:rsid w:val="00C4418D"/>
    <w:rsid w:val="00C6547E"/>
    <w:rsid w:val="00C72C42"/>
    <w:rsid w:val="00C73DFD"/>
    <w:rsid w:val="00C800C0"/>
    <w:rsid w:val="00CB02EB"/>
    <w:rsid w:val="00CB0DBA"/>
    <w:rsid w:val="00CC25C4"/>
    <w:rsid w:val="00CC72BF"/>
    <w:rsid w:val="00CD2A64"/>
    <w:rsid w:val="00CE21FC"/>
    <w:rsid w:val="00CF2256"/>
    <w:rsid w:val="00CF3CD0"/>
    <w:rsid w:val="00CF62CC"/>
    <w:rsid w:val="00D26502"/>
    <w:rsid w:val="00D43F3E"/>
    <w:rsid w:val="00D71C22"/>
    <w:rsid w:val="00D9047D"/>
    <w:rsid w:val="00D90C0F"/>
    <w:rsid w:val="00D977DB"/>
    <w:rsid w:val="00DA1A29"/>
    <w:rsid w:val="00DA5C4F"/>
    <w:rsid w:val="00DB6FE7"/>
    <w:rsid w:val="00DC744E"/>
    <w:rsid w:val="00DF19D1"/>
    <w:rsid w:val="00E0356C"/>
    <w:rsid w:val="00E170BA"/>
    <w:rsid w:val="00E20FB4"/>
    <w:rsid w:val="00E24099"/>
    <w:rsid w:val="00E3286F"/>
    <w:rsid w:val="00E360DD"/>
    <w:rsid w:val="00E4028F"/>
    <w:rsid w:val="00E62423"/>
    <w:rsid w:val="00E64258"/>
    <w:rsid w:val="00E65B90"/>
    <w:rsid w:val="00E83EB3"/>
    <w:rsid w:val="00E93D1E"/>
    <w:rsid w:val="00E94BC2"/>
    <w:rsid w:val="00EB094E"/>
    <w:rsid w:val="00EC4234"/>
    <w:rsid w:val="00EC60CA"/>
    <w:rsid w:val="00EE122C"/>
    <w:rsid w:val="00EE50A3"/>
    <w:rsid w:val="00EF6833"/>
    <w:rsid w:val="00F37FDA"/>
    <w:rsid w:val="00F455E2"/>
    <w:rsid w:val="00F61188"/>
    <w:rsid w:val="00F67F64"/>
    <w:rsid w:val="00F73B0D"/>
    <w:rsid w:val="00FA5486"/>
    <w:rsid w:val="00FB2242"/>
    <w:rsid w:val="00FD129E"/>
    <w:rsid w:val="00FD3640"/>
    <w:rsid w:val="00FE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FD237"/>
  <w15:docId w15:val="{8BFF6C14-7BCD-4430-A9C0-D892FDF72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C90"/>
    <w:pPr>
      <w:suppressAutoHyphens/>
      <w:spacing w:after="0" w:line="360" w:lineRule="auto"/>
    </w:pPr>
    <w:rPr>
      <w:rFonts w:ascii="Times New Roman" w:eastAsia="Times New Roman" w:hAnsi="Times New Roman" w:cs="Calibri"/>
      <w:sz w:val="2"/>
      <w:szCs w:val="2"/>
      <w:lang w:eastAsia="ar-SA"/>
    </w:rPr>
  </w:style>
  <w:style w:type="paragraph" w:styleId="1">
    <w:name w:val="heading 1"/>
    <w:basedOn w:val="a"/>
    <w:next w:val="a"/>
    <w:link w:val="10"/>
    <w:qFormat/>
    <w:rsid w:val="00303C90"/>
    <w:pPr>
      <w:keepNext/>
      <w:tabs>
        <w:tab w:val="num" w:pos="0"/>
        <w:tab w:val="left" w:pos="432"/>
      </w:tabs>
      <w:spacing w:line="240" w:lineRule="auto"/>
      <w:ind w:left="432" w:hanging="432"/>
      <w:outlineLvl w:val="0"/>
    </w:pPr>
    <w:rPr>
      <w:rFonts w:cs="Times New Roman"/>
      <w:sz w:val="24"/>
      <w:szCs w:val="20"/>
      <w:lang w:val="en-US"/>
    </w:rPr>
  </w:style>
  <w:style w:type="paragraph" w:styleId="2">
    <w:name w:val="heading 2"/>
    <w:basedOn w:val="a"/>
    <w:next w:val="a"/>
    <w:link w:val="20"/>
    <w:qFormat/>
    <w:rsid w:val="00303C90"/>
    <w:pPr>
      <w:keepNext/>
      <w:tabs>
        <w:tab w:val="num" w:pos="0"/>
        <w:tab w:val="left" w:pos="576"/>
      </w:tabs>
      <w:spacing w:line="240" w:lineRule="auto"/>
      <w:ind w:left="576" w:hanging="576"/>
      <w:jc w:val="right"/>
      <w:outlineLvl w:val="1"/>
    </w:pPr>
    <w:rPr>
      <w:rFonts w:cs="Times New Roman"/>
      <w:b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6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303C90"/>
    <w:pPr>
      <w:keepNext/>
      <w:tabs>
        <w:tab w:val="num" w:pos="0"/>
        <w:tab w:val="left" w:pos="864"/>
      </w:tabs>
      <w:spacing w:before="240" w:after="60" w:line="240" w:lineRule="auto"/>
      <w:ind w:left="864" w:hanging="864"/>
      <w:outlineLvl w:val="3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3C90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customStyle="1" w:styleId="20">
    <w:name w:val="Заголовок 2 Знак"/>
    <w:basedOn w:val="a0"/>
    <w:link w:val="2"/>
    <w:rsid w:val="00303C9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303C9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WW8Num4z0">
    <w:name w:val="WW8Num4z0"/>
    <w:rsid w:val="00303C90"/>
    <w:rPr>
      <w:b/>
      <w:color w:val="000000"/>
    </w:rPr>
  </w:style>
  <w:style w:type="character" w:customStyle="1" w:styleId="WW8Num7z0">
    <w:name w:val="WW8Num7z0"/>
    <w:rsid w:val="00303C90"/>
    <w:rPr>
      <w:b/>
      <w:color w:val="000000"/>
    </w:rPr>
  </w:style>
  <w:style w:type="character" w:customStyle="1" w:styleId="Absatz-Standardschriftart">
    <w:name w:val="Absatz-Standardschriftart"/>
    <w:rsid w:val="00303C90"/>
  </w:style>
  <w:style w:type="character" w:customStyle="1" w:styleId="31">
    <w:name w:val="Основной шрифт абзаца3"/>
    <w:rsid w:val="00303C90"/>
  </w:style>
  <w:style w:type="character" w:customStyle="1" w:styleId="21">
    <w:name w:val="Основной шрифт абзаца2"/>
    <w:rsid w:val="00303C90"/>
  </w:style>
  <w:style w:type="character" w:customStyle="1" w:styleId="WW-Absatz-Standardschriftart">
    <w:name w:val="WW-Absatz-Standardschriftart"/>
    <w:rsid w:val="00303C90"/>
  </w:style>
  <w:style w:type="character" w:customStyle="1" w:styleId="11">
    <w:name w:val="Основной шрифт абзаца1"/>
    <w:rsid w:val="00303C90"/>
  </w:style>
  <w:style w:type="character" w:customStyle="1" w:styleId="a3">
    <w:name w:val="Текст выноски Знак"/>
    <w:rsid w:val="00303C90"/>
    <w:rPr>
      <w:rFonts w:ascii="Tahoma" w:eastAsia="Times New Roman" w:hAnsi="Tahoma" w:cs="Tahoma"/>
      <w:sz w:val="16"/>
      <w:szCs w:val="16"/>
    </w:rPr>
  </w:style>
  <w:style w:type="character" w:styleId="a4">
    <w:name w:val="Hyperlink"/>
    <w:rsid w:val="00303C90"/>
    <w:rPr>
      <w:color w:val="0000FF"/>
      <w:u w:val="single"/>
    </w:rPr>
  </w:style>
  <w:style w:type="character" w:customStyle="1" w:styleId="WW8Num2z0">
    <w:name w:val="WW8Num2z0"/>
    <w:rsid w:val="00303C90"/>
    <w:rPr>
      <w:rFonts w:ascii="Symbol" w:hAnsi="Symbol" w:cs="OpenSymbol"/>
    </w:rPr>
  </w:style>
  <w:style w:type="character" w:customStyle="1" w:styleId="a5">
    <w:name w:val="Символ нумерации"/>
    <w:rsid w:val="00303C90"/>
  </w:style>
  <w:style w:type="character" w:customStyle="1" w:styleId="a6">
    <w:name w:val="Жирный по центру Знак"/>
    <w:rsid w:val="00303C90"/>
    <w:rPr>
      <w:rFonts w:ascii="Bookman Old Style" w:eastAsia="MS Mincho" w:hAnsi="Bookman Old Style"/>
      <w:b/>
      <w:color w:val="000000"/>
      <w:lang w:val="ru-RU" w:eastAsia="ar-SA" w:bidi="ar-SA"/>
    </w:rPr>
  </w:style>
  <w:style w:type="character" w:customStyle="1" w:styleId="a7">
    <w:name w:val="Простой по центру Знак"/>
    <w:rsid w:val="00303C90"/>
    <w:rPr>
      <w:rFonts w:ascii="Bookman Old Style" w:hAnsi="Bookman Old Style"/>
      <w:color w:val="000000"/>
      <w:lang w:val="en-US" w:eastAsia="ar-SA" w:bidi="ar-SA"/>
    </w:rPr>
  </w:style>
  <w:style w:type="character" w:customStyle="1" w:styleId="a8">
    <w:name w:val="Жирный Знак"/>
    <w:rsid w:val="00303C90"/>
    <w:rPr>
      <w:rFonts w:ascii="Bookman Old Style" w:hAnsi="Bookman Old Style"/>
      <w:b/>
      <w:szCs w:val="24"/>
      <w:lang w:val="ru-RU" w:eastAsia="ar-SA" w:bidi="ar-SA"/>
    </w:rPr>
  </w:style>
  <w:style w:type="character" w:customStyle="1" w:styleId="8">
    <w:name w:val="8 пт Знак"/>
    <w:rsid w:val="00303C90"/>
    <w:rPr>
      <w:rFonts w:ascii="Bookman Old Style" w:hAnsi="Bookman Old Style"/>
      <w:sz w:val="16"/>
      <w:szCs w:val="24"/>
      <w:lang w:val="ru-RU" w:eastAsia="ar-SA" w:bidi="ar-SA"/>
    </w:rPr>
  </w:style>
  <w:style w:type="paragraph" w:customStyle="1" w:styleId="12">
    <w:name w:val="Заголовок1"/>
    <w:basedOn w:val="a"/>
    <w:next w:val="a9"/>
    <w:rsid w:val="00303C9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9">
    <w:name w:val="Body Text"/>
    <w:basedOn w:val="a"/>
    <w:link w:val="aa"/>
    <w:rsid w:val="00303C90"/>
    <w:pPr>
      <w:spacing w:after="120"/>
    </w:pPr>
  </w:style>
  <w:style w:type="character" w:customStyle="1" w:styleId="aa">
    <w:name w:val="Основной текст Знак"/>
    <w:basedOn w:val="a0"/>
    <w:link w:val="a9"/>
    <w:rsid w:val="00303C90"/>
    <w:rPr>
      <w:rFonts w:ascii="Times New Roman" w:eastAsia="Times New Roman" w:hAnsi="Times New Roman" w:cs="Calibri"/>
      <w:sz w:val="2"/>
      <w:szCs w:val="2"/>
      <w:lang w:eastAsia="ar-SA"/>
    </w:rPr>
  </w:style>
  <w:style w:type="paragraph" w:styleId="ab">
    <w:name w:val="List"/>
    <w:basedOn w:val="a9"/>
    <w:rsid w:val="00303C90"/>
    <w:rPr>
      <w:rFonts w:ascii="Arial" w:hAnsi="Arial" w:cs="Tahoma"/>
    </w:rPr>
  </w:style>
  <w:style w:type="paragraph" w:customStyle="1" w:styleId="32">
    <w:name w:val="Название3"/>
    <w:basedOn w:val="a"/>
    <w:rsid w:val="00303C9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3">
    <w:name w:val="Указатель3"/>
    <w:basedOn w:val="a"/>
    <w:rsid w:val="00303C90"/>
    <w:pPr>
      <w:suppressLineNumbers/>
    </w:pPr>
    <w:rPr>
      <w:rFonts w:cs="Tahoma"/>
    </w:rPr>
  </w:style>
  <w:style w:type="paragraph" w:customStyle="1" w:styleId="22">
    <w:name w:val="Название2"/>
    <w:basedOn w:val="a"/>
    <w:rsid w:val="00303C90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23">
    <w:name w:val="Указатель2"/>
    <w:basedOn w:val="a"/>
    <w:rsid w:val="00303C90"/>
    <w:pPr>
      <w:suppressLineNumbers/>
    </w:pPr>
    <w:rPr>
      <w:rFonts w:ascii="Arial" w:hAnsi="Arial" w:cs="Tahoma"/>
    </w:rPr>
  </w:style>
  <w:style w:type="paragraph" w:customStyle="1" w:styleId="13">
    <w:name w:val="Название1"/>
    <w:basedOn w:val="a"/>
    <w:rsid w:val="00303C90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4">
    <w:name w:val="Указатель1"/>
    <w:basedOn w:val="a"/>
    <w:rsid w:val="00303C90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next w:val="a"/>
    <w:rsid w:val="00303C90"/>
    <w:pPr>
      <w:widowControl w:val="0"/>
      <w:suppressAutoHyphens/>
      <w:autoSpaceDE w:val="0"/>
      <w:spacing w:after="0" w:line="360" w:lineRule="auto"/>
      <w:ind w:firstLine="720"/>
    </w:pPr>
    <w:rPr>
      <w:rFonts w:ascii="Arial" w:eastAsia="Arial" w:hAnsi="Arial" w:cs="Calibri"/>
      <w:kern w:val="1"/>
      <w:sz w:val="2"/>
      <w:szCs w:val="2"/>
      <w:lang w:eastAsia="ar-SA"/>
    </w:rPr>
  </w:style>
  <w:style w:type="paragraph" w:styleId="ac">
    <w:name w:val="Balloon Text"/>
    <w:basedOn w:val="a"/>
    <w:link w:val="15"/>
    <w:rsid w:val="00303C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c"/>
    <w:rsid w:val="00303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303C9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303C9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WW-">
    <w:name w:val="WW-Базовый"/>
    <w:rsid w:val="00303C90"/>
    <w:pPr>
      <w:tabs>
        <w:tab w:val="left" w:pos="709"/>
      </w:tabs>
      <w:suppressAutoHyphens/>
      <w:overflowPunct w:val="0"/>
      <w:spacing w:after="0" w:line="200" w:lineRule="atLeast"/>
    </w:pPr>
    <w:rPr>
      <w:rFonts w:ascii="Times New Roman" w:eastAsia="Arial" w:hAnsi="Times New Roman" w:cs="Calibri"/>
      <w:sz w:val="2"/>
      <w:szCs w:val="2"/>
      <w:lang w:eastAsia="ar-SA"/>
    </w:rPr>
  </w:style>
  <w:style w:type="paragraph" w:customStyle="1" w:styleId="ConsPlusCell">
    <w:name w:val="ConsPlusCell"/>
    <w:rsid w:val="00303C9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d">
    <w:name w:val="Revision"/>
    <w:rsid w:val="00303C90"/>
    <w:pPr>
      <w:suppressAutoHyphens/>
      <w:spacing w:after="0" w:line="240" w:lineRule="auto"/>
    </w:pPr>
    <w:rPr>
      <w:rFonts w:ascii="Times New Roman" w:eastAsia="Arial" w:hAnsi="Times New Roman" w:cs="Calibri"/>
      <w:sz w:val="2"/>
      <w:szCs w:val="2"/>
      <w:lang w:eastAsia="ar-SA"/>
    </w:rPr>
  </w:style>
  <w:style w:type="paragraph" w:customStyle="1" w:styleId="ae">
    <w:name w:val="Содержимое таблицы"/>
    <w:basedOn w:val="a"/>
    <w:rsid w:val="00303C90"/>
    <w:pPr>
      <w:suppressLineNumbers/>
    </w:pPr>
  </w:style>
  <w:style w:type="paragraph" w:customStyle="1" w:styleId="af">
    <w:name w:val="Заголовок таблицы"/>
    <w:basedOn w:val="ae"/>
    <w:rsid w:val="00303C90"/>
    <w:pPr>
      <w:jc w:val="center"/>
    </w:pPr>
    <w:rPr>
      <w:b/>
      <w:bCs/>
    </w:rPr>
  </w:style>
  <w:style w:type="paragraph" w:customStyle="1" w:styleId="af0">
    <w:name w:val="Жирный по центру"/>
    <w:basedOn w:val="a"/>
    <w:rsid w:val="00303C90"/>
    <w:pPr>
      <w:tabs>
        <w:tab w:val="left" w:pos="-536"/>
        <w:tab w:val="left" w:pos="1317"/>
        <w:tab w:val="left" w:pos="2052"/>
        <w:tab w:val="center" w:pos="3672"/>
        <w:tab w:val="left" w:pos="9828"/>
      </w:tabs>
      <w:suppressAutoHyphens w:val="0"/>
      <w:spacing w:line="240" w:lineRule="auto"/>
      <w:jc w:val="center"/>
    </w:pPr>
    <w:rPr>
      <w:rFonts w:ascii="Bookman Old Style" w:eastAsia="MS Mincho" w:hAnsi="Bookman Old Style" w:cs="Times New Roman"/>
      <w:b/>
      <w:color w:val="000000"/>
      <w:sz w:val="20"/>
      <w:szCs w:val="20"/>
    </w:rPr>
  </w:style>
  <w:style w:type="paragraph" w:customStyle="1" w:styleId="af1">
    <w:name w:val="Простой по центру"/>
    <w:basedOn w:val="a"/>
    <w:rsid w:val="00303C90"/>
    <w:pPr>
      <w:suppressAutoHyphens w:val="0"/>
      <w:autoSpaceDE w:val="0"/>
      <w:spacing w:line="240" w:lineRule="auto"/>
      <w:jc w:val="center"/>
    </w:pPr>
    <w:rPr>
      <w:rFonts w:ascii="Bookman Old Style" w:hAnsi="Bookman Old Style" w:cs="Times New Roman"/>
      <w:color w:val="000000"/>
      <w:sz w:val="20"/>
      <w:szCs w:val="20"/>
      <w:lang w:val="en-US"/>
    </w:rPr>
  </w:style>
  <w:style w:type="paragraph" w:customStyle="1" w:styleId="af2">
    <w:name w:val="Жирный"/>
    <w:basedOn w:val="a9"/>
    <w:rsid w:val="00303C90"/>
    <w:pPr>
      <w:suppressAutoHyphens w:val="0"/>
      <w:spacing w:after="0" w:line="240" w:lineRule="auto"/>
      <w:jc w:val="both"/>
    </w:pPr>
    <w:rPr>
      <w:rFonts w:ascii="Bookman Old Style" w:hAnsi="Bookman Old Style" w:cs="Times New Roman"/>
      <w:b/>
      <w:sz w:val="20"/>
      <w:szCs w:val="24"/>
    </w:rPr>
  </w:style>
  <w:style w:type="paragraph" w:customStyle="1" w:styleId="80">
    <w:name w:val="8 пт"/>
    <w:basedOn w:val="a"/>
    <w:rsid w:val="00303C90"/>
    <w:pPr>
      <w:suppressAutoHyphens w:val="0"/>
      <w:spacing w:line="240" w:lineRule="auto"/>
      <w:jc w:val="both"/>
    </w:pPr>
    <w:rPr>
      <w:rFonts w:ascii="Bookman Old Style" w:hAnsi="Bookman Old Style" w:cs="Times New Roman"/>
      <w:sz w:val="16"/>
      <w:szCs w:val="24"/>
    </w:rPr>
  </w:style>
  <w:style w:type="paragraph" w:customStyle="1" w:styleId="af3">
    <w:name w:val="Содержимое врезки"/>
    <w:basedOn w:val="a9"/>
    <w:rsid w:val="00303C90"/>
  </w:style>
  <w:style w:type="character" w:styleId="af4">
    <w:name w:val="FollowedHyperlink"/>
    <w:rsid w:val="00303C90"/>
    <w:rPr>
      <w:color w:val="800080"/>
      <w:u w:val="single"/>
    </w:rPr>
  </w:style>
  <w:style w:type="paragraph" w:styleId="af5">
    <w:name w:val="List Paragraph"/>
    <w:basedOn w:val="a"/>
    <w:uiPriority w:val="34"/>
    <w:qFormat/>
    <w:rsid w:val="00F6118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166675"/>
    <w:rPr>
      <w:rFonts w:asciiTheme="majorHAnsi" w:eastAsiaTheme="majorEastAsia" w:hAnsiTheme="majorHAnsi" w:cstheme="majorBidi"/>
      <w:b/>
      <w:bCs/>
      <w:color w:val="4F81BD" w:themeColor="accent1"/>
      <w:sz w:val="2"/>
      <w:szCs w:val="2"/>
      <w:lang w:eastAsia="ar-SA"/>
    </w:rPr>
  </w:style>
  <w:style w:type="character" w:customStyle="1" w:styleId="24">
    <w:name w:val="Основной текст (2)"/>
    <w:basedOn w:val="a0"/>
    <w:qFormat/>
    <w:rsid w:val="00157F2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B3C97-4C56-42BA-9CE9-F86C7C1E5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1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22</cp:revision>
  <cp:lastPrinted>2023-01-30T10:21:00Z</cp:lastPrinted>
  <dcterms:created xsi:type="dcterms:W3CDTF">2022-04-06T14:06:00Z</dcterms:created>
  <dcterms:modified xsi:type="dcterms:W3CDTF">2023-02-01T08:02:00Z</dcterms:modified>
</cp:coreProperties>
</file>