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6D" w:rsidRPr="0045666D" w:rsidRDefault="0045666D" w:rsidP="00456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66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66D" w:rsidRPr="0045666D" w:rsidRDefault="0045666D" w:rsidP="00456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105" w:rsidRDefault="0045666D" w:rsidP="00456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5666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</w:t>
      </w:r>
      <w:r w:rsidR="00DB110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МИНИСТРАЦИЯ  </w:t>
      </w:r>
    </w:p>
    <w:p w:rsidR="0045666D" w:rsidRPr="0045666D" w:rsidRDefault="00DB1105" w:rsidP="00456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НЕВЕЛЬСКОГО  МУНИЦИПАЛЬНОГО</w:t>
      </w:r>
      <w:proofErr w:type="gramEnd"/>
      <w:r w:rsidR="0045666D" w:rsidRPr="0045666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ОКРУГА</w:t>
      </w:r>
    </w:p>
    <w:p w:rsidR="0045666D" w:rsidRPr="0045666D" w:rsidRDefault="0045666D" w:rsidP="00456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66D" w:rsidRPr="0045666D" w:rsidRDefault="0045666D" w:rsidP="00456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45666D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П о с </w:t>
      </w:r>
      <w:proofErr w:type="gramStart"/>
      <w:r w:rsidRPr="0045666D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т</w:t>
      </w:r>
      <w:proofErr w:type="gramEnd"/>
      <w:r w:rsidRPr="0045666D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а н о в л е н и е</w:t>
      </w:r>
    </w:p>
    <w:p w:rsidR="0045666D" w:rsidRPr="0045666D" w:rsidRDefault="0045666D" w:rsidP="00456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66D" w:rsidRPr="00713AF9" w:rsidRDefault="0045666D" w:rsidP="0045666D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5666D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3AF9" w:rsidRPr="00713AF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11.04.2024</w:t>
      </w:r>
      <w:r w:rsidR="001118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566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713AF9" w:rsidRPr="00713AF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286</w:t>
      </w:r>
    </w:p>
    <w:p w:rsidR="0045666D" w:rsidRPr="0045666D" w:rsidRDefault="0045666D" w:rsidP="0045666D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6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г. Невель</w:t>
      </w:r>
      <w:r w:rsidRPr="0045666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5666D" w:rsidRDefault="0045666D">
      <w:pPr>
        <w:pStyle w:val="ConsPlusTitle"/>
        <w:jc w:val="center"/>
      </w:pPr>
    </w:p>
    <w:p w:rsidR="00174BC2" w:rsidRPr="00607CBC" w:rsidRDefault="00654601" w:rsidP="00607CBC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CBC">
        <w:rPr>
          <w:rFonts w:ascii="Times New Roman" w:hAnsi="Times New Roman" w:cs="Times New Roman"/>
          <w:sz w:val="28"/>
          <w:szCs w:val="28"/>
        </w:rPr>
        <w:t xml:space="preserve">О </w:t>
      </w:r>
      <w:r w:rsidR="00174BC2" w:rsidRPr="00607CBC">
        <w:rPr>
          <w:rFonts w:ascii="Times New Roman" w:hAnsi="Times New Roman" w:cs="Times New Roman"/>
          <w:sz w:val="28"/>
          <w:szCs w:val="28"/>
        </w:rPr>
        <w:t xml:space="preserve">создании комиссии </w:t>
      </w:r>
      <w:r w:rsidR="00E57737"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  <w:r w:rsidR="00607CBC" w:rsidRPr="00607CBC">
        <w:rPr>
          <w:rFonts w:ascii="Times New Roman" w:hAnsi="Times New Roman" w:cs="Times New Roman"/>
          <w:sz w:val="28"/>
          <w:szCs w:val="28"/>
        </w:rPr>
        <w:t>п</w:t>
      </w:r>
      <w:r w:rsidR="00174BC2" w:rsidRPr="00607CB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607CBC" w:rsidRPr="00607CBC">
        <w:rPr>
          <w:rFonts w:ascii="Times New Roman" w:hAnsi="Times New Roman" w:cs="Times New Roman"/>
          <w:bCs/>
          <w:sz w:val="28"/>
          <w:szCs w:val="28"/>
        </w:rPr>
        <w:t xml:space="preserve">проведению </w:t>
      </w:r>
      <w:r w:rsidR="00607CBC" w:rsidRPr="00607CBC">
        <w:rPr>
          <w:rFonts w:ascii="Times New Roman" w:hAnsi="Times New Roman" w:cs="Times New Roman"/>
          <w:sz w:val="28"/>
          <w:szCs w:val="28"/>
        </w:rPr>
        <w:t>конкурса</w:t>
      </w:r>
      <w:r w:rsidR="00174BC2" w:rsidRPr="00607CBC">
        <w:rPr>
          <w:rFonts w:ascii="Times New Roman" w:hAnsi="Times New Roman" w:cs="Times New Roman"/>
          <w:sz w:val="28"/>
          <w:szCs w:val="28"/>
        </w:rPr>
        <w:t xml:space="preserve"> «Лучшее территориальное общественное самоуправление»</w:t>
      </w:r>
    </w:p>
    <w:p w:rsidR="0045666D" w:rsidRPr="0045666D" w:rsidRDefault="0045666D" w:rsidP="00174B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666D" w:rsidRPr="00654601" w:rsidRDefault="0045666D" w:rsidP="006272F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0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6272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54601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65460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54601">
        <w:rPr>
          <w:rFonts w:ascii="Times New Roman" w:hAnsi="Times New Roman" w:cs="Times New Roman"/>
          <w:sz w:val="28"/>
          <w:szCs w:val="28"/>
        </w:rPr>
        <w:t>«</w:t>
      </w:r>
      <w:r w:rsidRPr="0065460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5460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6272F7">
        <w:rPr>
          <w:rFonts w:ascii="Times New Roman" w:hAnsi="Times New Roman" w:cs="Times New Roman"/>
          <w:sz w:val="28"/>
          <w:szCs w:val="28"/>
        </w:rPr>
        <w:t>,</w:t>
      </w:r>
      <w:r w:rsidR="002364B0">
        <w:rPr>
          <w:rFonts w:ascii="Times New Roman" w:hAnsi="Times New Roman" w:cs="Times New Roman"/>
          <w:sz w:val="28"/>
          <w:szCs w:val="28"/>
        </w:rPr>
        <w:t xml:space="preserve"> </w:t>
      </w:r>
      <w:r w:rsidR="0081501A">
        <w:rPr>
          <w:rFonts w:ascii="Times New Roman" w:hAnsi="Times New Roman" w:cs="Times New Roman"/>
          <w:sz w:val="28"/>
          <w:szCs w:val="28"/>
        </w:rPr>
        <w:t>Положением «О конкурсе «Лучшее территориальное общественное самоуправление», утв</w:t>
      </w:r>
      <w:r w:rsidR="003928E4">
        <w:rPr>
          <w:rFonts w:ascii="Times New Roman" w:hAnsi="Times New Roman" w:cs="Times New Roman"/>
          <w:sz w:val="28"/>
          <w:szCs w:val="28"/>
        </w:rPr>
        <w:t>ержденным постановлением Правительства Псковской области от 03.04.2024 №107</w:t>
      </w:r>
      <w:r w:rsidRPr="00654601">
        <w:rPr>
          <w:rFonts w:ascii="Times New Roman" w:hAnsi="Times New Roman" w:cs="Times New Roman"/>
          <w:sz w:val="28"/>
          <w:szCs w:val="28"/>
        </w:rPr>
        <w:t xml:space="preserve"> целях активизации деятельности территориального общественного самоуправления по привлечению населения к решению вопросов местного значения, реализации творческого потенциала населения по месту жительства, поддержки и поощрения территориального общественного самоуправления:</w:t>
      </w:r>
    </w:p>
    <w:p w:rsidR="003928E4" w:rsidRDefault="00454E69" w:rsidP="0053311F">
      <w:pPr>
        <w:pStyle w:val="ConsPlusNormal"/>
        <w:numPr>
          <w:ilvl w:val="0"/>
          <w:numId w:val="1"/>
        </w:numPr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Pr="00607CB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57737">
        <w:rPr>
          <w:rFonts w:ascii="Times New Roman" w:hAnsi="Times New Roman" w:cs="Times New Roman"/>
          <w:sz w:val="28"/>
          <w:szCs w:val="28"/>
        </w:rPr>
        <w:t>ю</w:t>
      </w:r>
      <w:r w:rsidRPr="00607CBC">
        <w:rPr>
          <w:rFonts w:ascii="Times New Roman" w:hAnsi="Times New Roman" w:cs="Times New Roman"/>
          <w:sz w:val="28"/>
          <w:szCs w:val="28"/>
        </w:rPr>
        <w:t xml:space="preserve"> </w:t>
      </w:r>
      <w:r w:rsidR="00E57737"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  <w:r w:rsidRPr="00607CBC">
        <w:rPr>
          <w:rFonts w:ascii="Times New Roman" w:hAnsi="Times New Roman" w:cs="Times New Roman"/>
          <w:sz w:val="28"/>
          <w:szCs w:val="28"/>
        </w:rPr>
        <w:t>п</w:t>
      </w:r>
      <w:r w:rsidRPr="00607CBC">
        <w:rPr>
          <w:rFonts w:ascii="Times New Roman" w:hAnsi="Times New Roman" w:cs="Times New Roman"/>
          <w:bCs/>
          <w:sz w:val="28"/>
          <w:szCs w:val="28"/>
        </w:rPr>
        <w:t xml:space="preserve">о проведению </w:t>
      </w:r>
      <w:r w:rsidRPr="00607CBC">
        <w:rPr>
          <w:rFonts w:ascii="Times New Roman" w:hAnsi="Times New Roman" w:cs="Times New Roman"/>
          <w:sz w:val="28"/>
          <w:szCs w:val="28"/>
        </w:rPr>
        <w:t>конкурса «Лучшее территориальное общественное самоуправление»</w:t>
      </w:r>
      <w:r w:rsidR="003928E4">
        <w:rPr>
          <w:rFonts w:ascii="Times New Roman" w:hAnsi="Times New Roman" w:cs="Times New Roman"/>
          <w:sz w:val="28"/>
          <w:szCs w:val="28"/>
        </w:rPr>
        <w:t>.</w:t>
      </w:r>
    </w:p>
    <w:p w:rsidR="003928E4" w:rsidRDefault="003928E4" w:rsidP="0053311F">
      <w:pPr>
        <w:pStyle w:val="ConsPlusNormal"/>
        <w:numPr>
          <w:ilvl w:val="0"/>
          <w:numId w:val="1"/>
        </w:numPr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54E69">
        <w:rPr>
          <w:rFonts w:ascii="Times New Roman" w:hAnsi="Times New Roman" w:cs="Times New Roman"/>
          <w:sz w:val="28"/>
          <w:szCs w:val="28"/>
        </w:rPr>
        <w:t>твердить прилагаемый состав</w:t>
      </w:r>
      <w:r w:rsidRPr="003928E4">
        <w:rPr>
          <w:rFonts w:ascii="Times New Roman" w:hAnsi="Times New Roman" w:cs="Times New Roman"/>
          <w:sz w:val="28"/>
          <w:szCs w:val="28"/>
        </w:rPr>
        <w:t xml:space="preserve"> </w:t>
      </w:r>
      <w:r w:rsidRPr="00607CBC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7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  <w:r w:rsidRPr="00607CBC">
        <w:rPr>
          <w:rFonts w:ascii="Times New Roman" w:hAnsi="Times New Roman" w:cs="Times New Roman"/>
          <w:sz w:val="28"/>
          <w:szCs w:val="28"/>
        </w:rPr>
        <w:t>п</w:t>
      </w:r>
      <w:r w:rsidRPr="00607CBC">
        <w:rPr>
          <w:rFonts w:ascii="Times New Roman" w:hAnsi="Times New Roman" w:cs="Times New Roman"/>
          <w:bCs/>
          <w:sz w:val="28"/>
          <w:szCs w:val="28"/>
        </w:rPr>
        <w:t xml:space="preserve">о проведению </w:t>
      </w:r>
      <w:r w:rsidRPr="00607CBC">
        <w:rPr>
          <w:rFonts w:ascii="Times New Roman" w:hAnsi="Times New Roman" w:cs="Times New Roman"/>
          <w:sz w:val="28"/>
          <w:szCs w:val="28"/>
        </w:rPr>
        <w:t>конкурса «Лучшее территориальное общественное самоуправление»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809" w:rsidRDefault="0045666D" w:rsidP="0053311F">
      <w:pPr>
        <w:pStyle w:val="ConsPlusNormal"/>
        <w:numPr>
          <w:ilvl w:val="0"/>
          <w:numId w:val="1"/>
        </w:numPr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0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272F7">
        <w:rPr>
          <w:rFonts w:ascii="Times New Roman" w:hAnsi="Times New Roman" w:cs="Times New Roman"/>
          <w:sz w:val="28"/>
          <w:szCs w:val="28"/>
        </w:rPr>
        <w:t>прилагаемый</w:t>
      </w:r>
      <w:r w:rsidR="00EE3809">
        <w:rPr>
          <w:rFonts w:ascii="Times New Roman" w:hAnsi="Times New Roman" w:cs="Times New Roman"/>
          <w:sz w:val="28"/>
          <w:szCs w:val="28"/>
        </w:rPr>
        <w:t xml:space="preserve"> регламент работы </w:t>
      </w:r>
      <w:r w:rsidR="00EE3809" w:rsidRPr="00607CBC">
        <w:rPr>
          <w:rFonts w:ascii="Times New Roman" w:hAnsi="Times New Roman" w:cs="Times New Roman"/>
          <w:sz w:val="28"/>
          <w:szCs w:val="28"/>
        </w:rPr>
        <w:t>комисси</w:t>
      </w:r>
      <w:r w:rsidR="00EE3809">
        <w:rPr>
          <w:rFonts w:ascii="Times New Roman" w:hAnsi="Times New Roman" w:cs="Times New Roman"/>
          <w:sz w:val="28"/>
          <w:szCs w:val="28"/>
        </w:rPr>
        <w:t>и</w:t>
      </w:r>
      <w:r w:rsidR="00EE3809" w:rsidRPr="00607CBC">
        <w:rPr>
          <w:rFonts w:ascii="Times New Roman" w:hAnsi="Times New Roman" w:cs="Times New Roman"/>
          <w:sz w:val="28"/>
          <w:szCs w:val="28"/>
        </w:rPr>
        <w:t xml:space="preserve"> </w:t>
      </w:r>
      <w:r w:rsidR="00EE3809"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  <w:r w:rsidR="00EE3809" w:rsidRPr="00607CBC">
        <w:rPr>
          <w:rFonts w:ascii="Times New Roman" w:hAnsi="Times New Roman" w:cs="Times New Roman"/>
          <w:sz w:val="28"/>
          <w:szCs w:val="28"/>
        </w:rPr>
        <w:t>п</w:t>
      </w:r>
      <w:r w:rsidR="00EE3809" w:rsidRPr="00607CBC">
        <w:rPr>
          <w:rFonts w:ascii="Times New Roman" w:hAnsi="Times New Roman" w:cs="Times New Roman"/>
          <w:bCs/>
          <w:sz w:val="28"/>
          <w:szCs w:val="28"/>
        </w:rPr>
        <w:t xml:space="preserve">о проведению </w:t>
      </w:r>
      <w:r w:rsidR="00EE3809" w:rsidRPr="00607CBC">
        <w:rPr>
          <w:rFonts w:ascii="Times New Roman" w:hAnsi="Times New Roman" w:cs="Times New Roman"/>
          <w:sz w:val="28"/>
          <w:szCs w:val="28"/>
        </w:rPr>
        <w:t>конкурса «Лучшее территориальное общественное самоуправление»</w:t>
      </w:r>
      <w:r w:rsidR="00EE3809">
        <w:rPr>
          <w:rFonts w:ascii="Times New Roman" w:hAnsi="Times New Roman" w:cs="Times New Roman"/>
          <w:sz w:val="28"/>
          <w:szCs w:val="28"/>
        </w:rPr>
        <w:t>.</w:t>
      </w:r>
    </w:p>
    <w:p w:rsidR="0045666D" w:rsidRDefault="0053311F" w:rsidP="006272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666D" w:rsidRPr="0065460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196610">
        <w:rPr>
          <w:rFonts w:ascii="Times New Roman" w:hAnsi="Times New Roman" w:cs="Times New Roman"/>
          <w:sz w:val="28"/>
          <w:szCs w:val="28"/>
        </w:rPr>
        <w:t xml:space="preserve"> возложить на управляющего делами Администрации Невельского муниципального округа </w:t>
      </w:r>
      <w:proofErr w:type="spellStart"/>
      <w:r w:rsidR="00196610">
        <w:rPr>
          <w:rFonts w:ascii="Times New Roman" w:hAnsi="Times New Roman" w:cs="Times New Roman"/>
          <w:sz w:val="28"/>
          <w:szCs w:val="28"/>
        </w:rPr>
        <w:t>Н.Н.Титову</w:t>
      </w:r>
      <w:proofErr w:type="spellEnd"/>
      <w:r w:rsidR="00A0425D">
        <w:rPr>
          <w:rFonts w:ascii="Times New Roman" w:hAnsi="Times New Roman" w:cs="Times New Roman"/>
          <w:sz w:val="28"/>
          <w:szCs w:val="28"/>
        </w:rPr>
        <w:t>.</w:t>
      </w:r>
    </w:p>
    <w:p w:rsidR="00F22680" w:rsidRDefault="00F22680" w:rsidP="00F226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680" w:rsidRDefault="00A0425D" w:rsidP="00A0425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Невельского муниципального округа</w:t>
      </w:r>
      <w:r w:rsidR="00F2268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О.Е.</w:t>
      </w:r>
      <w:r w:rsidR="00F22680">
        <w:rPr>
          <w:rFonts w:ascii="Times New Roman" w:hAnsi="Times New Roman" w:cs="Times New Roman"/>
          <w:sz w:val="28"/>
          <w:szCs w:val="28"/>
        </w:rPr>
        <w:t>Майоров</w:t>
      </w:r>
      <w:proofErr w:type="spellEnd"/>
    </w:p>
    <w:p w:rsidR="0088671E" w:rsidRDefault="00713AF9" w:rsidP="0088671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Титова</w:t>
      </w:r>
    </w:p>
    <w:p w:rsidR="0088671E" w:rsidRPr="00713AF9" w:rsidRDefault="0088671E" w:rsidP="0088671E">
      <w:pPr>
        <w:pStyle w:val="a5"/>
        <w:rPr>
          <w:rFonts w:ascii="Times New Roman" w:hAnsi="Times New Roman"/>
          <w:color w:val="FFFFFF" w:themeColor="background1"/>
          <w:sz w:val="24"/>
          <w:szCs w:val="24"/>
        </w:rPr>
      </w:pPr>
      <w:proofErr w:type="spellStart"/>
      <w:r w:rsidRPr="00713AF9">
        <w:rPr>
          <w:rFonts w:ascii="Times New Roman" w:hAnsi="Times New Roman"/>
          <w:color w:val="FFFFFF" w:themeColor="background1"/>
          <w:sz w:val="24"/>
          <w:szCs w:val="24"/>
        </w:rPr>
        <w:t>Исполн</w:t>
      </w:r>
      <w:proofErr w:type="spellEnd"/>
      <w:r w:rsidRPr="00713AF9">
        <w:rPr>
          <w:rFonts w:ascii="Times New Roman" w:hAnsi="Times New Roman"/>
          <w:color w:val="FFFFFF" w:themeColor="background1"/>
          <w:sz w:val="24"/>
          <w:szCs w:val="24"/>
        </w:rPr>
        <w:t>.:</w:t>
      </w:r>
    </w:p>
    <w:p w:rsidR="0088671E" w:rsidRPr="00713AF9" w:rsidRDefault="0088671E" w:rsidP="0088671E">
      <w:pPr>
        <w:pStyle w:val="a5"/>
        <w:rPr>
          <w:rFonts w:ascii="Times New Roman" w:hAnsi="Times New Roman"/>
          <w:color w:val="FFFFFF" w:themeColor="background1"/>
          <w:sz w:val="24"/>
          <w:szCs w:val="24"/>
        </w:rPr>
      </w:pPr>
      <w:r w:rsidRPr="00713AF9">
        <w:rPr>
          <w:rFonts w:ascii="Times New Roman" w:hAnsi="Times New Roman"/>
          <w:color w:val="FFFFFF" w:themeColor="background1"/>
          <w:sz w:val="24"/>
          <w:szCs w:val="24"/>
        </w:rPr>
        <w:t>управляющий делами</w:t>
      </w:r>
    </w:p>
    <w:p w:rsidR="0088671E" w:rsidRPr="00713AF9" w:rsidRDefault="0088671E" w:rsidP="0088671E">
      <w:pPr>
        <w:pStyle w:val="a5"/>
        <w:rPr>
          <w:rFonts w:ascii="Times New Roman" w:hAnsi="Times New Roman"/>
          <w:color w:val="FFFFFF" w:themeColor="background1"/>
          <w:sz w:val="24"/>
          <w:szCs w:val="24"/>
        </w:rPr>
      </w:pPr>
      <w:proofErr w:type="spellStart"/>
      <w:r w:rsidRPr="00713AF9">
        <w:rPr>
          <w:rFonts w:ascii="Times New Roman" w:hAnsi="Times New Roman"/>
          <w:color w:val="FFFFFF" w:themeColor="background1"/>
          <w:sz w:val="24"/>
          <w:szCs w:val="24"/>
        </w:rPr>
        <w:t>Н.Н.Титова</w:t>
      </w:r>
      <w:proofErr w:type="spellEnd"/>
    </w:p>
    <w:p w:rsidR="0088671E" w:rsidRPr="00713AF9" w:rsidRDefault="0088671E" w:rsidP="0088671E">
      <w:pPr>
        <w:pStyle w:val="a5"/>
        <w:rPr>
          <w:rFonts w:ascii="Times New Roman" w:hAnsi="Times New Roman"/>
          <w:color w:val="FFFFFF" w:themeColor="background1"/>
          <w:sz w:val="24"/>
          <w:szCs w:val="24"/>
        </w:rPr>
      </w:pPr>
      <w:r w:rsidRPr="00713AF9">
        <w:rPr>
          <w:rFonts w:ascii="Times New Roman" w:hAnsi="Times New Roman"/>
          <w:color w:val="FFFFFF" w:themeColor="background1"/>
          <w:sz w:val="24"/>
          <w:szCs w:val="24"/>
        </w:rPr>
        <w:t>тел.: 2-27-14</w:t>
      </w:r>
    </w:p>
    <w:p w:rsidR="0088671E" w:rsidRPr="00713AF9" w:rsidRDefault="0088671E" w:rsidP="0088671E">
      <w:pPr>
        <w:pStyle w:val="a5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88671E" w:rsidRPr="00713AF9" w:rsidRDefault="0088671E" w:rsidP="0088671E">
      <w:pPr>
        <w:pStyle w:val="a5"/>
        <w:rPr>
          <w:rFonts w:ascii="Times New Roman" w:hAnsi="Times New Roman"/>
          <w:color w:val="FFFFFF" w:themeColor="background1"/>
          <w:sz w:val="24"/>
          <w:szCs w:val="24"/>
        </w:rPr>
      </w:pPr>
      <w:r w:rsidRPr="00713AF9">
        <w:rPr>
          <w:rFonts w:ascii="Times New Roman" w:hAnsi="Times New Roman"/>
          <w:color w:val="FFFFFF" w:themeColor="background1"/>
          <w:sz w:val="24"/>
          <w:szCs w:val="24"/>
        </w:rPr>
        <w:t>Согласовано:</w:t>
      </w:r>
    </w:p>
    <w:p w:rsidR="0088671E" w:rsidRPr="00713AF9" w:rsidRDefault="0088671E" w:rsidP="0088671E">
      <w:pPr>
        <w:pStyle w:val="a5"/>
        <w:rPr>
          <w:rFonts w:ascii="Times New Roman" w:hAnsi="Times New Roman"/>
          <w:color w:val="FFFFFF" w:themeColor="background1"/>
          <w:sz w:val="24"/>
          <w:szCs w:val="24"/>
        </w:rPr>
      </w:pPr>
      <w:r w:rsidRPr="00713AF9">
        <w:rPr>
          <w:rFonts w:ascii="Times New Roman" w:hAnsi="Times New Roman"/>
          <w:color w:val="FFFFFF" w:themeColor="background1"/>
          <w:sz w:val="24"/>
          <w:szCs w:val="24"/>
        </w:rPr>
        <w:t>юридический отдел</w:t>
      </w:r>
    </w:p>
    <w:p w:rsidR="00F22680" w:rsidRPr="00F22680" w:rsidRDefault="0088671E" w:rsidP="00FF79E6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AF9">
        <w:rPr>
          <w:rFonts w:ascii="Times New Roman" w:hAnsi="Times New Roman"/>
          <w:color w:val="FFFFFF" w:themeColor="background1"/>
          <w:sz w:val="24"/>
          <w:szCs w:val="24"/>
        </w:rPr>
        <w:t>тел.: 2-19-52</w:t>
      </w:r>
    </w:p>
    <w:p w:rsidR="0045666D" w:rsidRDefault="0045666D">
      <w:pPr>
        <w:pStyle w:val="ConsPlusNormal"/>
        <w:jc w:val="both"/>
        <w:sectPr w:rsidR="0045666D" w:rsidSect="0088671E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45666D" w:rsidRPr="00A6185F" w:rsidRDefault="00606E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CC532F">
        <w:rPr>
          <w:rFonts w:ascii="Times New Roman" w:hAnsi="Times New Roman" w:cs="Times New Roman"/>
          <w:sz w:val="28"/>
          <w:szCs w:val="28"/>
        </w:rPr>
        <w:t>твержден</w:t>
      </w:r>
    </w:p>
    <w:p w:rsidR="0045666D" w:rsidRPr="00A6185F" w:rsidRDefault="004566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185F">
        <w:rPr>
          <w:rFonts w:ascii="Times New Roman" w:hAnsi="Times New Roman" w:cs="Times New Roman"/>
          <w:sz w:val="28"/>
          <w:szCs w:val="28"/>
        </w:rPr>
        <w:t>постановлени</w:t>
      </w:r>
      <w:r w:rsidR="00CC532F">
        <w:rPr>
          <w:rFonts w:ascii="Times New Roman" w:hAnsi="Times New Roman" w:cs="Times New Roman"/>
          <w:sz w:val="28"/>
          <w:szCs w:val="28"/>
        </w:rPr>
        <w:t>ем</w:t>
      </w:r>
    </w:p>
    <w:p w:rsidR="0045666D" w:rsidRDefault="004566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18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7096" w:rsidRPr="00A6185F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="00606E2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13AF9" w:rsidRPr="00713AF9" w:rsidRDefault="00713AF9" w:rsidP="00713AF9">
      <w:pPr>
        <w:keepNext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5666D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13AF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11.04.2024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566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Pr="00713AF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286</w:t>
      </w:r>
    </w:p>
    <w:p w:rsidR="00606E2F" w:rsidRPr="00A6185F" w:rsidRDefault="00606E2F" w:rsidP="00713A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6E2F" w:rsidRDefault="00606E2F" w:rsidP="00F2268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</w:p>
    <w:p w:rsidR="00606E2F" w:rsidRDefault="00606E2F" w:rsidP="00F2268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711A5F">
        <w:rPr>
          <w:rFonts w:ascii="Times New Roman" w:hAnsi="Times New Roman" w:cs="Times New Roman"/>
          <w:sz w:val="28"/>
          <w:szCs w:val="28"/>
        </w:rPr>
        <w:t>РАБОТЫ КОМИССИИ НЕВЕЛЬСКОГО МУНИЦИПАЛЬНОГО ОКРУГА ПО ПРОВЕДЕНИЮ КОНКУРСА «ЛУЧШЕЕ ТЕРРИТОРИАЛЬНОЕ ОБЩЕСТВЕННОЕ САМОУПРАВЛЕНИЕ»</w:t>
      </w:r>
    </w:p>
    <w:p w:rsidR="00711A5F" w:rsidRDefault="00711A5F" w:rsidP="00F2268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666D" w:rsidRPr="00F22680" w:rsidRDefault="0045666D" w:rsidP="00F226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771F" w:rsidRDefault="00CD771F" w:rsidP="00FF79E6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585">
        <w:rPr>
          <w:rFonts w:ascii="Times New Roman" w:hAnsi="Times New Roman" w:cs="Times New Roman"/>
          <w:sz w:val="28"/>
          <w:szCs w:val="28"/>
        </w:rPr>
        <w:t xml:space="preserve">Настоящий регламент </w:t>
      </w:r>
      <w:r w:rsidR="00711381" w:rsidRPr="00577585">
        <w:rPr>
          <w:rFonts w:ascii="Times New Roman" w:hAnsi="Times New Roman" w:cs="Times New Roman"/>
          <w:sz w:val="28"/>
          <w:szCs w:val="28"/>
        </w:rPr>
        <w:t>определяет</w:t>
      </w:r>
      <w:r w:rsidR="009310FC" w:rsidRPr="00577585">
        <w:rPr>
          <w:rFonts w:ascii="Times New Roman" w:hAnsi="Times New Roman" w:cs="Times New Roman"/>
          <w:sz w:val="28"/>
          <w:szCs w:val="28"/>
        </w:rPr>
        <w:t xml:space="preserve"> порядок работы</w:t>
      </w:r>
      <w:r w:rsidR="00711381" w:rsidRPr="00577585">
        <w:rPr>
          <w:rFonts w:ascii="Times New Roman" w:hAnsi="Times New Roman" w:cs="Times New Roman"/>
          <w:sz w:val="28"/>
          <w:szCs w:val="28"/>
        </w:rPr>
        <w:t xml:space="preserve"> </w:t>
      </w:r>
      <w:r w:rsidR="009310FC" w:rsidRPr="00577585">
        <w:rPr>
          <w:rFonts w:ascii="Times New Roman" w:hAnsi="Times New Roman" w:cs="Times New Roman"/>
          <w:sz w:val="28"/>
          <w:szCs w:val="28"/>
        </w:rPr>
        <w:t>комиссии Невельского муниципального округа п</w:t>
      </w:r>
      <w:r w:rsidR="009310FC" w:rsidRPr="00577585">
        <w:rPr>
          <w:rFonts w:ascii="Times New Roman" w:hAnsi="Times New Roman" w:cs="Times New Roman"/>
          <w:bCs/>
          <w:sz w:val="28"/>
          <w:szCs w:val="28"/>
        </w:rPr>
        <w:t xml:space="preserve">о проведению </w:t>
      </w:r>
      <w:r w:rsidR="009310FC" w:rsidRPr="00577585">
        <w:rPr>
          <w:rFonts w:ascii="Times New Roman" w:hAnsi="Times New Roman" w:cs="Times New Roman"/>
          <w:sz w:val="28"/>
          <w:szCs w:val="28"/>
        </w:rPr>
        <w:t xml:space="preserve">конкурса «Лучшее территориальное </w:t>
      </w:r>
      <w:r w:rsidR="005A5C51">
        <w:rPr>
          <w:rFonts w:ascii="Times New Roman" w:hAnsi="Times New Roman" w:cs="Times New Roman"/>
          <w:sz w:val="28"/>
          <w:szCs w:val="28"/>
        </w:rPr>
        <w:t xml:space="preserve">общественное самоуправление» </w:t>
      </w:r>
      <w:r w:rsidR="00F74009">
        <w:rPr>
          <w:rFonts w:ascii="Times New Roman" w:hAnsi="Times New Roman" w:cs="Times New Roman"/>
          <w:sz w:val="28"/>
          <w:szCs w:val="28"/>
        </w:rPr>
        <w:t xml:space="preserve">(далее - конкурсная комиссия) </w:t>
      </w:r>
      <w:r w:rsidR="005A5C51">
        <w:rPr>
          <w:rFonts w:ascii="Times New Roman" w:hAnsi="Times New Roman" w:cs="Times New Roman"/>
          <w:sz w:val="28"/>
          <w:szCs w:val="28"/>
        </w:rPr>
        <w:t>для проведения</w:t>
      </w:r>
      <w:r w:rsidR="009310FC" w:rsidRPr="00577585">
        <w:rPr>
          <w:rFonts w:ascii="Times New Roman" w:hAnsi="Times New Roman" w:cs="Times New Roman"/>
          <w:sz w:val="28"/>
          <w:szCs w:val="28"/>
        </w:rPr>
        <w:t xml:space="preserve"> </w:t>
      </w:r>
      <w:r w:rsidR="005A5C51">
        <w:rPr>
          <w:rFonts w:ascii="Times New Roman" w:hAnsi="Times New Roman" w:cs="Times New Roman"/>
          <w:sz w:val="28"/>
          <w:szCs w:val="28"/>
        </w:rPr>
        <w:t>первого</w:t>
      </w:r>
      <w:r w:rsidRPr="00577585">
        <w:rPr>
          <w:rFonts w:ascii="Times New Roman" w:hAnsi="Times New Roman" w:cs="Times New Roman"/>
          <w:sz w:val="28"/>
          <w:szCs w:val="28"/>
        </w:rPr>
        <w:t xml:space="preserve"> этап</w:t>
      </w:r>
      <w:r w:rsidR="005A5C51">
        <w:rPr>
          <w:rFonts w:ascii="Times New Roman" w:hAnsi="Times New Roman" w:cs="Times New Roman"/>
          <w:sz w:val="28"/>
          <w:szCs w:val="28"/>
        </w:rPr>
        <w:t>а</w:t>
      </w:r>
      <w:r w:rsidRPr="0057758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30D82">
        <w:rPr>
          <w:rFonts w:ascii="Times New Roman" w:hAnsi="Times New Roman" w:cs="Times New Roman"/>
          <w:sz w:val="28"/>
          <w:szCs w:val="28"/>
        </w:rPr>
        <w:t xml:space="preserve"> </w:t>
      </w:r>
      <w:r w:rsidR="00B30D82" w:rsidRPr="00577585">
        <w:rPr>
          <w:rFonts w:ascii="Times New Roman" w:hAnsi="Times New Roman" w:cs="Times New Roman"/>
          <w:sz w:val="28"/>
          <w:szCs w:val="28"/>
        </w:rPr>
        <w:t xml:space="preserve">«Лучшее территориальное </w:t>
      </w:r>
      <w:r w:rsidR="00B30D82">
        <w:rPr>
          <w:rFonts w:ascii="Times New Roman" w:hAnsi="Times New Roman" w:cs="Times New Roman"/>
          <w:sz w:val="28"/>
          <w:szCs w:val="28"/>
        </w:rPr>
        <w:t>общественное самоуправление»</w:t>
      </w:r>
      <w:r w:rsidR="00577585" w:rsidRPr="00577585">
        <w:rPr>
          <w:rFonts w:ascii="Times New Roman" w:hAnsi="Times New Roman" w:cs="Times New Roman"/>
          <w:sz w:val="28"/>
          <w:szCs w:val="28"/>
        </w:rPr>
        <w:t>.</w:t>
      </w:r>
    </w:p>
    <w:p w:rsidR="005A5C51" w:rsidRDefault="005A5C51" w:rsidP="00FF79E6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является коллегиальным органом</w:t>
      </w:r>
      <w:r w:rsidR="00647E32">
        <w:rPr>
          <w:rFonts w:ascii="Times New Roman" w:hAnsi="Times New Roman" w:cs="Times New Roman"/>
          <w:sz w:val="28"/>
          <w:szCs w:val="28"/>
        </w:rPr>
        <w:t xml:space="preserve">, в своей деятельности руководствуется законодательством Российской Федерации, </w:t>
      </w:r>
      <w:r w:rsidR="004F196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47E32">
        <w:rPr>
          <w:rFonts w:ascii="Times New Roman" w:hAnsi="Times New Roman" w:cs="Times New Roman"/>
          <w:sz w:val="28"/>
          <w:szCs w:val="28"/>
        </w:rPr>
        <w:t xml:space="preserve"> </w:t>
      </w:r>
      <w:r w:rsidR="004F196D">
        <w:rPr>
          <w:rFonts w:ascii="Times New Roman" w:hAnsi="Times New Roman" w:cs="Times New Roman"/>
          <w:sz w:val="28"/>
          <w:szCs w:val="28"/>
        </w:rPr>
        <w:t>Псковской</w:t>
      </w:r>
      <w:r w:rsidR="00647E32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</w:t>
      </w:r>
      <w:r w:rsidR="004F196D">
        <w:rPr>
          <w:rFonts w:ascii="Times New Roman" w:hAnsi="Times New Roman" w:cs="Times New Roman"/>
          <w:sz w:val="28"/>
          <w:szCs w:val="28"/>
        </w:rPr>
        <w:t>муниципального образования Невельский муниципальный округ Псковской области, а также настоящим Регламентом.</w:t>
      </w:r>
    </w:p>
    <w:p w:rsidR="00D905DF" w:rsidRDefault="00F74009" w:rsidP="00FF79E6">
      <w:pPr>
        <w:pStyle w:val="a5"/>
        <w:numPr>
          <w:ilvl w:val="0"/>
          <w:numId w:val="2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5DF">
        <w:rPr>
          <w:rFonts w:ascii="Times New Roman" w:hAnsi="Times New Roman" w:cs="Times New Roman"/>
          <w:sz w:val="28"/>
          <w:szCs w:val="28"/>
        </w:rPr>
        <w:t xml:space="preserve">Основной задачей конкурсной комиссии является проведение </w:t>
      </w:r>
      <w:r w:rsidR="002C3F68" w:rsidRPr="00D905DF">
        <w:rPr>
          <w:rFonts w:ascii="Times New Roman" w:hAnsi="Times New Roman" w:cs="Times New Roman"/>
          <w:sz w:val="28"/>
          <w:szCs w:val="28"/>
        </w:rPr>
        <w:t>первого</w:t>
      </w:r>
      <w:r w:rsidR="006635AB" w:rsidRPr="00D905DF">
        <w:rPr>
          <w:rFonts w:ascii="Times New Roman" w:hAnsi="Times New Roman" w:cs="Times New Roman"/>
          <w:sz w:val="28"/>
          <w:szCs w:val="28"/>
        </w:rPr>
        <w:t xml:space="preserve"> </w:t>
      </w:r>
      <w:r w:rsidR="00B30D82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6635AB" w:rsidRPr="00D905DF">
        <w:rPr>
          <w:rFonts w:ascii="Times New Roman" w:hAnsi="Times New Roman" w:cs="Times New Roman"/>
          <w:sz w:val="28"/>
          <w:szCs w:val="28"/>
        </w:rPr>
        <w:t>конкурса «Лучшее территориальное общественное самоуправление» (далее – конкурса) на территории Невельского муниципального округа Псковской области.</w:t>
      </w:r>
    </w:p>
    <w:p w:rsidR="00D905DF" w:rsidRDefault="00780B3E" w:rsidP="00FF79E6">
      <w:pPr>
        <w:pStyle w:val="a5"/>
        <w:numPr>
          <w:ilvl w:val="0"/>
          <w:numId w:val="2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5DF">
        <w:rPr>
          <w:rFonts w:ascii="Times New Roman" w:hAnsi="Times New Roman" w:cs="Times New Roman"/>
          <w:sz w:val="28"/>
          <w:szCs w:val="28"/>
        </w:rPr>
        <w:t>Формой</w:t>
      </w:r>
      <w:r w:rsidR="00225971" w:rsidRPr="00D905DF">
        <w:rPr>
          <w:rFonts w:ascii="Times New Roman" w:hAnsi="Times New Roman" w:cs="Times New Roman"/>
          <w:sz w:val="28"/>
          <w:szCs w:val="28"/>
        </w:rPr>
        <w:t xml:space="preserve"> </w:t>
      </w:r>
      <w:r w:rsidR="00D905DF" w:rsidRPr="00D905DF">
        <w:rPr>
          <w:rFonts w:ascii="Times New Roman" w:hAnsi="Times New Roman" w:cs="Times New Roman"/>
          <w:sz w:val="28"/>
          <w:szCs w:val="28"/>
        </w:rPr>
        <w:t>работы конкурсной комиссии является заседание.</w:t>
      </w:r>
    </w:p>
    <w:p w:rsidR="00400278" w:rsidRDefault="00225971" w:rsidP="00FF79E6">
      <w:pPr>
        <w:pStyle w:val="a5"/>
        <w:numPr>
          <w:ilvl w:val="0"/>
          <w:numId w:val="2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B5E">
        <w:rPr>
          <w:rFonts w:ascii="Times New Roman" w:hAnsi="Times New Roman" w:cs="Times New Roman"/>
          <w:sz w:val="28"/>
          <w:szCs w:val="28"/>
        </w:rPr>
        <w:t>Конкурсная комиссия действует в составе председателя конкурсной комиссии, заместителя председателя конкурсной комиссии, секретаря и членов конкурсной комиссии.</w:t>
      </w:r>
      <w:r w:rsidR="00CD5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9C2" w:rsidRDefault="00225971" w:rsidP="00FF79E6">
      <w:pPr>
        <w:pStyle w:val="a5"/>
        <w:numPr>
          <w:ilvl w:val="0"/>
          <w:numId w:val="2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462">
        <w:rPr>
          <w:rFonts w:ascii="Times New Roman" w:hAnsi="Times New Roman" w:cs="Times New Roman"/>
          <w:sz w:val="28"/>
          <w:szCs w:val="28"/>
        </w:rPr>
        <w:t>Председатель конкурсной комиссии руководит ее деятельностью, проводит заседания конкурсной комиссии.</w:t>
      </w:r>
      <w:r w:rsidR="00184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278" w:rsidRDefault="00225971" w:rsidP="00FF79E6">
      <w:pPr>
        <w:pStyle w:val="a5"/>
        <w:numPr>
          <w:ilvl w:val="0"/>
          <w:numId w:val="2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462">
        <w:rPr>
          <w:rFonts w:ascii="Times New Roman" w:hAnsi="Times New Roman" w:cs="Times New Roman"/>
          <w:sz w:val="28"/>
          <w:szCs w:val="28"/>
        </w:rPr>
        <w:t>В случае отсутствия председателя конкурсной комиссии заседания конкурсной комиссии проводит заместитель председателя конкурсной комиссии.</w:t>
      </w:r>
    </w:p>
    <w:p w:rsidR="00225971" w:rsidRDefault="00400278" w:rsidP="00FF79E6">
      <w:pPr>
        <w:pStyle w:val="a5"/>
        <w:numPr>
          <w:ilvl w:val="0"/>
          <w:numId w:val="2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9C2">
        <w:rPr>
          <w:rFonts w:ascii="Times New Roman" w:hAnsi="Times New Roman" w:cs="Times New Roman"/>
          <w:sz w:val="28"/>
          <w:szCs w:val="28"/>
        </w:rPr>
        <w:t xml:space="preserve"> </w:t>
      </w:r>
      <w:r w:rsidR="00225971" w:rsidRPr="003709C2">
        <w:rPr>
          <w:rFonts w:ascii="Times New Roman" w:hAnsi="Times New Roman" w:cs="Times New Roman"/>
          <w:sz w:val="28"/>
          <w:szCs w:val="28"/>
        </w:rPr>
        <w:t>Заседание конкурсной комиссии правомочно, если на нем присутствует более половины членов конкурсной комиссии.</w:t>
      </w:r>
    </w:p>
    <w:p w:rsidR="00EC3B45" w:rsidRPr="00577585" w:rsidRDefault="00EC3B45" w:rsidP="00FF79E6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585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оформляется протоколом заседания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577585">
        <w:rPr>
          <w:rFonts w:ascii="Times New Roman" w:hAnsi="Times New Roman" w:cs="Times New Roman"/>
          <w:sz w:val="28"/>
          <w:szCs w:val="28"/>
        </w:rPr>
        <w:t>и подписывается председателем конкурсной комиссии или его заместителем, председательствующим на заседании конкурсной комиссии, и членами конкурсной комиссии не позднее трех календарных дней со дня, следующего за днем проведения заседания муниципальной конкурсной комиссии.</w:t>
      </w:r>
    </w:p>
    <w:p w:rsidR="005A7E79" w:rsidRPr="00FF79E6" w:rsidRDefault="00EC3B45" w:rsidP="00FF79E6">
      <w:pPr>
        <w:pStyle w:val="a5"/>
        <w:numPr>
          <w:ilvl w:val="0"/>
          <w:numId w:val="2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709C2" w:rsidRPr="00400278">
        <w:rPr>
          <w:rFonts w:ascii="Times New Roman" w:hAnsi="Times New Roman" w:cs="Times New Roman"/>
          <w:sz w:val="28"/>
          <w:szCs w:val="28"/>
        </w:rPr>
        <w:t>екретарь конкурсной комиссии информирует членов конкурсной комиссии об очередном заседании, а также оформляет протокол заседания конкурсной комиссии.</w:t>
      </w:r>
    </w:p>
    <w:p w:rsidR="00586DEC" w:rsidRPr="000741D1" w:rsidRDefault="00B96F76" w:rsidP="00FF79E6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2F9">
        <w:rPr>
          <w:rFonts w:ascii="Times New Roman" w:hAnsi="Times New Roman" w:cs="Times New Roman"/>
          <w:sz w:val="28"/>
          <w:szCs w:val="28"/>
        </w:rPr>
        <w:t>Конкурсная</w:t>
      </w:r>
      <w:r w:rsidR="005E342C">
        <w:rPr>
          <w:rFonts w:ascii="Times New Roman" w:hAnsi="Times New Roman" w:cs="Times New Roman"/>
          <w:sz w:val="28"/>
          <w:szCs w:val="28"/>
        </w:rPr>
        <w:t xml:space="preserve"> к</w:t>
      </w:r>
      <w:r w:rsidR="00586DEC" w:rsidRPr="000741D1">
        <w:rPr>
          <w:rFonts w:ascii="Times New Roman" w:hAnsi="Times New Roman" w:cs="Times New Roman"/>
          <w:sz w:val="28"/>
          <w:szCs w:val="28"/>
        </w:rPr>
        <w:t>омисси</w:t>
      </w:r>
      <w:r w:rsidR="002542F9">
        <w:rPr>
          <w:rFonts w:ascii="Times New Roman" w:hAnsi="Times New Roman" w:cs="Times New Roman"/>
          <w:sz w:val="28"/>
          <w:szCs w:val="28"/>
        </w:rPr>
        <w:t>я</w:t>
      </w:r>
      <w:r w:rsidR="002E4F52" w:rsidRPr="000741D1">
        <w:rPr>
          <w:rFonts w:ascii="Times New Roman" w:hAnsi="Times New Roman" w:cs="Times New Roman"/>
          <w:sz w:val="28"/>
          <w:szCs w:val="28"/>
        </w:rPr>
        <w:t xml:space="preserve"> </w:t>
      </w:r>
      <w:r w:rsidR="00586DEC" w:rsidRPr="000741D1">
        <w:rPr>
          <w:rFonts w:ascii="Times New Roman" w:hAnsi="Times New Roman" w:cs="Times New Roman"/>
          <w:sz w:val="28"/>
          <w:szCs w:val="28"/>
        </w:rPr>
        <w:t>принимает заявки представителей ТОС</w:t>
      </w:r>
      <w:r w:rsidR="00EC3B45">
        <w:rPr>
          <w:rFonts w:ascii="Times New Roman" w:hAnsi="Times New Roman" w:cs="Times New Roman"/>
          <w:sz w:val="28"/>
          <w:szCs w:val="28"/>
        </w:rPr>
        <w:t xml:space="preserve"> Невельского муниципального округа Псковской области</w:t>
      </w:r>
      <w:r w:rsidR="00586DEC" w:rsidRPr="000741D1">
        <w:rPr>
          <w:rFonts w:ascii="Times New Roman" w:hAnsi="Times New Roman" w:cs="Times New Roman"/>
          <w:sz w:val="28"/>
          <w:szCs w:val="28"/>
        </w:rPr>
        <w:t>, имеющих намерение участвовать в</w:t>
      </w:r>
      <w:r w:rsidR="000741D1">
        <w:rPr>
          <w:rFonts w:ascii="Times New Roman" w:hAnsi="Times New Roman" w:cs="Times New Roman"/>
          <w:sz w:val="28"/>
          <w:szCs w:val="28"/>
        </w:rPr>
        <w:t xml:space="preserve"> конкурсе.</w:t>
      </w:r>
    </w:p>
    <w:p w:rsidR="000741D1" w:rsidRPr="00577585" w:rsidRDefault="00B96F76" w:rsidP="00FF79E6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2F9">
        <w:rPr>
          <w:rFonts w:ascii="Times New Roman" w:hAnsi="Times New Roman" w:cs="Times New Roman"/>
          <w:sz w:val="28"/>
          <w:szCs w:val="28"/>
        </w:rPr>
        <w:t>Конкурсная к</w:t>
      </w:r>
      <w:r w:rsidR="000741D1">
        <w:rPr>
          <w:rFonts w:ascii="Times New Roman" w:hAnsi="Times New Roman" w:cs="Times New Roman"/>
          <w:sz w:val="28"/>
          <w:szCs w:val="28"/>
        </w:rPr>
        <w:t>омиссия</w:t>
      </w:r>
      <w:r w:rsidR="000741D1" w:rsidRPr="00577585">
        <w:rPr>
          <w:rFonts w:ascii="Times New Roman" w:hAnsi="Times New Roman" w:cs="Times New Roman"/>
          <w:sz w:val="28"/>
          <w:szCs w:val="28"/>
        </w:rPr>
        <w:t xml:space="preserve"> в течение пяти календарных дней со дня окончания</w:t>
      </w:r>
      <w:r w:rsidR="005E342C">
        <w:rPr>
          <w:rFonts w:ascii="Times New Roman" w:hAnsi="Times New Roman" w:cs="Times New Roman"/>
          <w:sz w:val="28"/>
          <w:szCs w:val="28"/>
        </w:rPr>
        <w:t xml:space="preserve"> срока приема заявок осуществляет</w:t>
      </w:r>
      <w:r w:rsidR="000741D1" w:rsidRPr="00577585">
        <w:rPr>
          <w:rFonts w:ascii="Times New Roman" w:hAnsi="Times New Roman" w:cs="Times New Roman"/>
          <w:sz w:val="28"/>
          <w:szCs w:val="28"/>
        </w:rPr>
        <w:t xml:space="preserve"> регистрацию и проверку заявок и участников конкурса, по результатам которой:</w:t>
      </w:r>
    </w:p>
    <w:p w:rsidR="000741D1" w:rsidRPr="00577585" w:rsidRDefault="000741D1" w:rsidP="00FF79E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585">
        <w:rPr>
          <w:rFonts w:ascii="Times New Roman" w:hAnsi="Times New Roman" w:cs="Times New Roman"/>
          <w:sz w:val="28"/>
          <w:szCs w:val="28"/>
        </w:rPr>
        <w:t>1) в случае соответствия заявки и участника конкурса требованиям</w:t>
      </w:r>
      <w:r w:rsidR="0078480A">
        <w:rPr>
          <w:rFonts w:ascii="Times New Roman" w:hAnsi="Times New Roman" w:cs="Times New Roman"/>
          <w:sz w:val="28"/>
          <w:szCs w:val="28"/>
        </w:rPr>
        <w:t xml:space="preserve">, установленным в пункте </w:t>
      </w:r>
      <w:proofErr w:type="gramStart"/>
      <w:r w:rsidR="0078480A">
        <w:rPr>
          <w:rFonts w:ascii="Times New Roman" w:hAnsi="Times New Roman" w:cs="Times New Roman"/>
          <w:sz w:val="28"/>
          <w:szCs w:val="28"/>
        </w:rPr>
        <w:t>2</w:t>
      </w:r>
      <w:r w:rsidR="000A3CDB">
        <w:rPr>
          <w:rFonts w:ascii="Times New Roman" w:hAnsi="Times New Roman" w:cs="Times New Roman"/>
          <w:sz w:val="28"/>
          <w:szCs w:val="28"/>
        </w:rPr>
        <w:t xml:space="preserve"> </w:t>
      </w:r>
      <w:r w:rsidR="0078480A" w:rsidRPr="0078480A">
        <w:rPr>
          <w:rFonts w:ascii="Times New Roman" w:hAnsi="Times New Roman" w:cs="Times New Roman"/>
          <w:sz w:val="28"/>
          <w:szCs w:val="28"/>
        </w:rPr>
        <w:t xml:space="preserve"> </w:t>
      </w:r>
      <w:r w:rsidR="0078480A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78480A">
        <w:rPr>
          <w:rFonts w:ascii="Times New Roman" w:hAnsi="Times New Roman" w:cs="Times New Roman"/>
          <w:sz w:val="28"/>
          <w:szCs w:val="28"/>
        </w:rPr>
        <w:t xml:space="preserve"> «О конкурсе «Лучшее территориальное общественное самоуправление», утвержденного постановлением Правительства Псковской области от 03.04.2024 №107</w:t>
      </w:r>
      <w:r w:rsidRPr="00577585">
        <w:rPr>
          <w:rFonts w:ascii="Times New Roman" w:hAnsi="Times New Roman" w:cs="Times New Roman"/>
          <w:sz w:val="28"/>
          <w:szCs w:val="28"/>
        </w:rPr>
        <w:t>, принимают заявку соответствующего участника конкурса к рассмотрению;</w:t>
      </w:r>
    </w:p>
    <w:p w:rsidR="000741D1" w:rsidRPr="00577585" w:rsidRDefault="000741D1" w:rsidP="00FF79E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585">
        <w:rPr>
          <w:rFonts w:ascii="Times New Roman" w:hAnsi="Times New Roman" w:cs="Times New Roman"/>
          <w:sz w:val="28"/>
          <w:szCs w:val="28"/>
        </w:rPr>
        <w:t xml:space="preserve">2) в случае несоответствия заявки </w:t>
      </w:r>
      <w:r w:rsidR="00E02109">
        <w:rPr>
          <w:rFonts w:ascii="Times New Roman" w:hAnsi="Times New Roman" w:cs="Times New Roman"/>
          <w:sz w:val="28"/>
          <w:szCs w:val="28"/>
        </w:rPr>
        <w:t>и участника конкурса</w:t>
      </w:r>
      <w:r w:rsidR="000A3CDB" w:rsidRPr="000A3CDB">
        <w:rPr>
          <w:rFonts w:ascii="Times New Roman" w:hAnsi="Times New Roman" w:cs="Times New Roman"/>
          <w:sz w:val="28"/>
          <w:szCs w:val="28"/>
        </w:rPr>
        <w:t xml:space="preserve"> </w:t>
      </w:r>
      <w:r w:rsidR="000A3CDB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пункте </w:t>
      </w:r>
      <w:proofErr w:type="gramStart"/>
      <w:r w:rsidR="000A3CDB">
        <w:rPr>
          <w:rFonts w:ascii="Times New Roman" w:hAnsi="Times New Roman" w:cs="Times New Roman"/>
          <w:sz w:val="28"/>
          <w:szCs w:val="28"/>
        </w:rPr>
        <w:t xml:space="preserve">2 </w:t>
      </w:r>
      <w:r w:rsidR="000A3CDB" w:rsidRPr="0078480A">
        <w:rPr>
          <w:rFonts w:ascii="Times New Roman" w:hAnsi="Times New Roman" w:cs="Times New Roman"/>
          <w:sz w:val="28"/>
          <w:szCs w:val="28"/>
        </w:rPr>
        <w:t xml:space="preserve"> </w:t>
      </w:r>
      <w:r w:rsidR="000A3CD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0A3CDB">
        <w:rPr>
          <w:rFonts w:ascii="Times New Roman" w:hAnsi="Times New Roman" w:cs="Times New Roman"/>
          <w:sz w:val="28"/>
          <w:szCs w:val="28"/>
        </w:rPr>
        <w:t xml:space="preserve"> «О конкурсе «Лучшее территориальное общественное самоуправление», утвержденного постановлением Правительства Псковской области от 03.04.2024 №107</w:t>
      </w:r>
      <w:r w:rsidRPr="00577585">
        <w:rPr>
          <w:rFonts w:ascii="Times New Roman" w:hAnsi="Times New Roman" w:cs="Times New Roman"/>
          <w:sz w:val="28"/>
          <w:szCs w:val="28"/>
        </w:rPr>
        <w:t>, направляют соответствующему участнику конкурса уведомле</w:t>
      </w:r>
      <w:r w:rsidR="005A7E79">
        <w:rPr>
          <w:rFonts w:ascii="Times New Roman" w:hAnsi="Times New Roman" w:cs="Times New Roman"/>
          <w:sz w:val="28"/>
          <w:szCs w:val="28"/>
        </w:rPr>
        <w:t xml:space="preserve">ние </w:t>
      </w:r>
      <w:r w:rsidRPr="00577585">
        <w:rPr>
          <w:rFonts w:ascii="Times New Roman" w:hAnsi="Times New Roman" w:cs="Times New Roman"/>
          <w:sz w:val="28"/>
          <w:szCs w:val="28"/>
        </w:rPr>
        <w:t>об отказе в допуске к участию в конкурсе с обоснованием причин такого отказа.</w:t>
      </w:r>
    </w:p>
    <w:p w:rsidR="00CD771F" w:rsidRPr="00577585" w:rsidRDefault="00FF79E6" w:rsidP="00FF79E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D771F" w:rsidRPr="00577585">
        <w:rPr>
          <w:rFonts w:ascii="Times New Roman" w:hAnsi="Times New Roman" w:cs="Times New Roman"/>
          <w:sz w:val="28"/>
          <w:szCs w:val="28"/>
        </w:rPr>
        <w:t xml:space="preserve">. </w:t>
      </w:r>
      <w:r w:rsidR="00F640C2">
        <w:rPr>
          <w:rFonts w:ascii="Times New Roman" w:hAnsi="Times New Roman" w:cs="Times New Roman"/>
          <w:sz w:val="28"/>
          <w:szCs w:val="28"/>
        </w:rPr>
        <w:t>Конкурсная</w:t>
      </w:r>
      <w:r w:rsidR="00CD771F" w:rsidRPr="0057758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640C2">
        <w:rPr>
          <w:rFonts w:ascii="Times New Roman" w:hAnsi="Times New Roman" w:cs="Times New Roman"/>
          <w:sz w:val="28"/>
          <w:szCs w:val="28"/>
        </w:rPr>
        <w:t>я</w:t>
      </w:r>
      <w:r w:rsidR="00CD771F" w:rsidRPr="00577585">
        <w:rPr>
          <w:rFonts w:ascii="Times New Roman" w:hAnsi="Times New Roman" w:cs="Times New Roman"/>
          <w:sz w:val="28"/>
          <w:szCs w:val="28"/>
        </w:rPr>
        <w:t xml:space="preserve"> в течение семи календарных дней со дня окончания срока приема заявок:</w:t>
      </w:r>
    </w:p>
    <w:p w:rsidR="00CD771F" w:rsidRDefault="00CD771F" w:rsidP="00FF79E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585">
        <w:rPr>
          <w:rFonts w:ascii="Times New Roman" w:hAnsi="Times New Roman" w:cs="Times New Roman"/>
          <w:sz w:val="28"/>
          <w:szCs w:val="28"/>
        </w:rPr>
        <w:t>1) осуществляют оценку при</w:t>
      </w:r>
      <w:r w:rsidR="00F640C2">
        <w:rPr>
          <w:rFonts w:ascii="Times New Roman" w:hAnsi="Times New Roman" w:cs="Times New Roman"/>
          <w:sz w:val="28"/>
          <w:szCs w:val="28"/>
        </w:rPr>
        <w:t>нятых к рассмотрению заявок</w:t>
      </w:r>
      <w:r w:rsidRPr="00577585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660F30">
        <w:rPr>
          <w:rFonts w:ascii="Times New Roman" w:hAnsi="Times New Roman" w:cs="Times New Roman"/>
          <w:sz w:val="28"/>
          <w:szCs w:val="28"/>
        </w:rPr>
        <w:t>о</w:t>
      </w:r>
      <w:r w:rsidRPr="00577585">
        <w:rPr>
          <w:rFonts w:ascii="Times New Roman" w:hAnsi="Times New Roman" w:cs="Times New Roman"/>
          <w:sz w:val="28"/>
          <w:szCs w:val="28"/>
        </w:rPr>
        <w:t xml:space="preserve"> </w:t>
      </w:r>
      <w:r w:rsidR="00660F30">
        <w:rPr>
          <w:rFonts w:ascii="Times New Roman" w:hAnsi="Times New Roman" w:cs="Times New Roman"/>
          <w:sz w:val="28"/>
          <w:szCs w:val="28"/>
        </w:rPr>
        <w:t xml:space="preserve">следующими </w:t>
      </w:r>
      <w:hyperlink w:anchor="Par2049" w:history="1">
        <w:r w:rsidRPr="00577585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577585">
        <w:rPr>
          <w:rFonts w:ascii="Times New Roman" w:hAnsi="Times New Roman" w:cs="Times New Roman"/>
          <w:sz w:val="28"/>
          <w:szCs w:val="28"/>
        </w:rPr>
        <w:t xml:space="preserve"> оценки заявок</w:t>
      </w:r>
      <w:r w:rsidR="00660F30">
        <w:rPr>
          <w:rFonts w:ascii="Times New Roman" w:hAnsi="Times New Roman" w:cs="Times New Roman"/>
          <w:sz w:val="28"/>
          <w:szCs w:val="28"/>
        </w:rPr>
        <w:t>:</w:t>
      </w:r>
    </w:p>
    <w:p w:rsidR="0043067C" w:rsidRPr="0043067C" w:rsidRDefault="0043067C" w:rsidP="004306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"/>
        <w:gridCol w:w="5186"/>
        <w:gridCol w:w="3656"/>
      </w:tblGrid>
      <w:tr w:rsidR="0043067C" w:rsidRPr="00AC24AD" w:rsidTr="00217E6C">
        <w:trPr>
          <w:trHeight w:val="20"/>
          <w:tblHeader/>
          <w:jc w:val="center"/>
        </w:trPr>
        <w:tc>
          <w:tcPr>
            <w:tcW w:w="269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Критерий</w:t>
            </w:r>
            <w:r w:rsidRPr="00F559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9FD">
              <w:rPr>
                <w:rFonts w:ascii="Times New Roman" w:hAnsi="Times New Roman" w:cs="Times New Roman"/>
                <w:bCs/>
              </w:rPr>
              <w:t>оценки заявок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Установленный балл</w:t>
            </w:r>
          </w:p>
        </w:tc>
      </w:tr>
      <w:tr w:rsidR="0043067C" w:rsidRPr="00AC24AD" w:rsidTr="00217E6C">
        <w:trPr>
          <w:trHeight w:val="20"/>
          <w:jc w:val="center"/>
        </w:trPr>
        <w:tc>
          <w:tcPr>
            <w:tcW w:w="269" w:type="pct"/>
            <w:vMerge w:val="restar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Работа территориального общественного самоуправления (далее – ТОС) с населением, проживающим на территории ТОС:</w:t>
            </w:r>
          </w:p>
        </w:tc>
        <w:tc>
          <w:tcPr>
            <w:tcW w:w="1956" w:type="pct"/>
            <w:vMerge w:val="restart"/>
            <w:tcMar>
              <w:top w:w="0" w:type="dxa"/>
              <w:bottom w:w="0" w:type="dxa"/>
            </w:tcMar>
          </w:tcPr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не проводились – 0 баллов;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1 до 3 – 3 балла;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4 до 7 – 5 баллов;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7 до 10 – 7 баллов;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11 и выше – 10 баллов</w:t>
            </w:r>
          </w:p>
        </w:tc>
      </w:tr>
      <w:tr w:rsidR="0043067C" w:rsidRPr="00AC24AD" w:rsidTr="00217E6C">
        <w:trPr>
          <w:trHeight w:val="20"/>
          <w:jc w:val="center"/>
        </w:trPr>
        <w:tc>
          <w:tcPr>
            <w:tcW w:w="269" w:type="pct"/>
            <w:vMerge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количество проведенных ТОС собраний, советов, конференций и иных мероприятий</w:t>
            </w:r>
          </w:p>
        </w:tc>
        <w:tc>
          <w:tcPr>
            <w:tcW w:w="1956" w:type="pct"/>
            <w:vMerge/>
            <w:tcMar>
              <w:top w:w="0" w:type="dxa"/>
              <w:bottom w:w="0" w:type="dxa"/>
            </w:tcMar>
          </w:tcPr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067C" w:rsidRPr="00AC24AD" w:rsidTr="00217E6C">
        <w:trPr>
          <w:trHeight w:val="20"/>
          <w:jc w:val="center"/>
        </w:trPr>
        <w:tc>
          <w:tcPr>
            <w:tcW w:w="269" w:type="pct"/>
            <w:vMerge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рассмотрение обращений граждан (данный критерий рассчитывается как количество положительно решенных обращений граждан / общее количество обращений граждан × 100)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размер % от 1 до 15 - 1 балл;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размер % от 15 до 45 – 5 баллов;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размер % от 45 до 100 – 10 баллов</w:t>
            </w:r>
          </w:p>
        </w:tc>
      </w:tr>
      <w:tr w:rsidR="0043067C" w:rsidRPr="00AC24AD" w:rsidTr="00217E6C">
        <w:trPr>
          <w:trHeight w:val="20"/>
          <w:jc w:val="center"/>
        </w:trPr>
        <w:tc>
          <w:tcPr>
            <w:tcW w:w="269" w:type="pct"/>
            <w:vMerge w:val="restar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Работа ТОС с органами государственной власти и организациями различных форм собственности: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067C" w:rsidRPr="00AC24AD" w:rsidTr="00217E6C">
        <w:trPr>
          <w:trHeight w:val="20"/>
          <w:jc w:val="center"/>
        </w:trPr>
        <w:tc>
          <w:tcPr>
            <w:tcW w:w="269" w:type="pct"/>
            <w:vMerge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количество предложений по решению вопросов местного значения, внесенных ТОС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 xml:space="preserve">за каждое предложение – 1 балл </w:t>
            </w:r>
          </w:p>
        </w:tc>
      </w:tr>
      <w:tr w:rsidR="0043067C" w:rsidRPr="00AC24AD" w:rsidTr="00217E6C">
        <w:trPr>
          <w:trHeight w:val="20"/>
          <w:jc w:val="center"/>
        </w:trPr>
        <w:tc>
          <w:tcPr>
            <w:tcW w:w="269" w:type="pct"/>
            <w:vMerge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участие представителей ТОС в публичных слушаниях и / или общественных обсуждениях проектов муниципальных правовых актов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 xml:space="preserve">не принимали участие – 0 баллов; 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принимали участие – 2 балла</w:t>
            </w:r>
          </w:p>
        </w:tc>
      </w:tr>
      <w:tr w:rsidR="0043067C" w:rsidRPr="00AC24AD" w:rsidTr="00217E6C">
        <w:trPr>
          <w:trHeight w:val="20"/>
          <w:jc w:val="center"/>
        </w:trPr>
        <w:tc>
          <w:tcPr>
            <w:tcW w:w="269" w:type="pct"/>
            <w:vMerge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наличие положительного результата взаимодействия ТОС с органами государственной власти и организациями различных форм собственности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1 до 5 баллов</w:t>
            </w:r>
          </w:p>
        </w:tc>
      </w:tr>
      <w:tr w:rsidR="0043067C" w:rsidRPr="00AC24AD" w:rsidTr="00217E6C">
        <w:trPr>
          <w:trHeight w:val="20"/>
          <w:jc w:val="center"/>
        </w:trPr>
        <w:tc>
          <w:tcPr>
            <w:tcW w:w="269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Количество проведенных мероприятий ТОС в сфере физической культуры и спорта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1 до 3 – 1 балл;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4 до 7 – 3 балла;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7 до 10 – 5 баллов;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11 и выше – 7 баллов</w:t>
            </w:r>
          </w:p>
        </w:tc>
      </w:tr>
      <w:tr w:rsidR="0043067C" w:rsidRPr="00AC24AD" w:rsidTr="00217E6C">
        <w:trPr>
          <w:trHeight w:val="20"/>
          <w:jc w:val="center"/>
        </w:trPr>
        <w:tc>
          <w:tcPr>
            <w:tcW w:w="269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Количество проведенных мероприятий ТОС по организации досуга и массового отдыха, культурно-массовая работа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1 до 3 – 1 балл;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4 до 7 – 3 балла;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7 до 10 – 5 баллов;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11 и выше – 7 баллов</w:t>
            </w:r>
          </w:p>
        </w:tc>
      </w:tr>
      <w:tr w:rsidR="0043067C" w:rsidRPr="00AC24AD" w:rsidTr="00217E6C">
        <w:trPr>
          <w:trHeight w:val="20"/>
          <w:jc w:val="center"/>
        </w:trPr>
        <w:tc>
          <w:tcPr>
            <w:tcW w:w="269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 xml:space="preserve">Количество граждан, относящихся к социально уязвимым категориям, которым оказана поддержка 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1 до 3 – 1 балл;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4 до 7 – 3 баллов;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7 до 10 – 5 баллов;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11 и выше – 7 баллов</w:t>
            </w:r>
          </w:p>
        </w:tc>
      </w:tr>
      <w:tr w:rsidR="0043067C" w:rsidRPr="00AC24AD" w:rsidTr="00217E6C">
        <w:trPr>
          <w:trHeight w:val="20"/>
          <w:jc w:val="center"/>
        </w:trPr>
        <w:tc>
          <w:tcPr>
            <w:tcW w:w="269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tabs>
                <w:tab w:val="center" w:pos="182"/>
              </w:tabs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Количество проведенных мероприятий ТОС в сфере благоустройства и озеленения территории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1 до 3 – 1 балл;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4 до 7 – 3 балла;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7 до 10 – 5 баллов;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 xml:space="preserve">от 11 и выше – 7 баллов </w:t>
            </w:r>
          </w:p>
        </w:tc>
      </w:tr>
      <w:tr w:rsidR="0043067C" w:rsidRPr="00AC24AD" w:rsidTr="00217E6C">
        <w:trPr>
          <w:trHeight w:val="20"/>
          <w:jc w:val="center"/>
        </w:trPr>
        <w:tc>
          <w:tcPr>
            <w:tcW w:w="269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Количество проведенных мероприятий ТОС в сфере охраны природы и экологической безопасности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1 до 3 – 1 балл;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4 до 7 – 3 балла;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7 до 10 – 5 баллов;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11 и выше – 7 баллов</w:t>
            </w:r>
          </w:p>
        </w:tc>
      </w:tr>
      <w:tr w:rsidR="0043067C" w:rsidRPr="00AC24AD" w:rsidTr="00217E6C">
        <w:trPr>
          <w:trHeight w:val="20"/>
          <w:jc w:val="center"/>
        </w:trPr>
        <w:tc>
          <w:tcPr>
            <w:tcW w:w="269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Количество проведенных мероприятий ТОС в сохранении исторического и культурного наследия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1 до 3 – 1 балл;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4 до 7 – 3 балла;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7 до 10 – 5 баллов;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11 и выше – 7 баллов</w:t>
            </w:r>
          </w:p>
        </w:tc>
      </w:tr>
      <w:tr w:rsidR="0043067C" w:rsidRPr="00AC24AD" w:rsidTr="00217E6C">
        <w:trPr>
          <w:trHeight w:val="20"/>
          <w:jc w:val="center"/>
        </w:trPr>
        <w:tc>
          <w:tcPr>
            <w:tcW w:w="269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Количество мероприятий в сфере охраны общественного правопорядка и обеспечении противопожарной безопасности, в которых ТОС приняло участие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1 до 3 – 1 балл;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4 до 7 – 3 балла;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7 до 10 – 5 баллов;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11 и выше – 7 баллов</w:t>
            </w:r>
          </w:p>
        </w:tc>
      </w:tr>
      <w:tr w:rsidR="0043067C" w:rsidRPr="00AC24AD" w:rsidTr="00217E6C">
        <w:trPr>
          <w:trHeight w:val="20"/>
          <w:jc w:val="center"/>
        </w:trPr>
        <w:tc>
          <w:tcPr>
            <w:tcW w:w="269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Привлечение внебюджетных средств на осуществление своей деятельности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средства не привлекались – 0 баллов;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средства привлекались – 2 балла</w:t>
            </w:r>
          </w:p>
        </w:tc>
      </w:tr>
      <w:tr w:rsidR="0043067C" w:rsidRPr="00AC24AD" w:rsidTr="00217E6C">
        <w:trPr>
          <w:trHeight w:val="20"/>
          <w:jc w:val="center"/>
        </w:trPr>
        <w:tc>
          <w:tcPr>
            <w:tcW w:w="269" w:type="pct"/>
            <w:vMerge w:val="restar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Реализация проектов, разработанных ТОС и направленных на решение вопросов местного значения муниципального образования: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067C" w:rsidRPr="00AC24AD" w:rsidTr="00217E6C">
        <w:trPr>
          <w:trHeight w:val="20"/>
          <w:jc w:val="center"/>
        </w:trPr>
        <w:tc>
          <w:tcPr>
            <w:tcW w:w="269" w:type="pct"/>
            <w:vMerge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количество проектов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за каждый реализованный проект – 1 балл</w:t>
            </w:r>
          </w:p>
        </w:tc>
      </w:tr>
      <w:tr w:rsidR="0043067C" w:rsidRPr="00AC24AD" w:rsidTr="00217E6C">
        <w:trPr>
          <w:trHeight w:val="20"/>
          <w:jc w:val="center"/>
        </w:trPr>
        <w:tc>
          <w:tcPr>
            <w:tcW w:w="269" w:type="pct"/>
            <w:vMerge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 xml:space="preserve">количество прямых </w:t>
            </w:r>
            <w:proofErr w:type="spellStart"/>
            <w:r w:rsidRPr="00F559FD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менее 100 человек – 1 балл;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более 100 человек – 3 балла</w:t>
            </w:r>
          </w:p>
        </w:tc>
      </w:tr>
      <w:tr w:rsidR="0043067C" w:rsidRPr="00AC24AD" w:rsidTr="00217E6C">
        <w:trPr>
          <w:trHeight w:val="20"/>
          <w:jc w:val="center"/>
        </w:trPr>
        <w:tc>
          <w:tcPr>
            <w:tcW w:w="269" w:type="pct"/>
            <w:vMerge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осуществление общественного контроля за реализацией проектов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осуществлялся – 2 балла;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не осуществлялся – 0 баллов</w:t>
            </w:r>
          </w:p>
        </w:tc>
      </w:tr>
      <w:tr w:rsidR="0043067C" w:rsidRPr="00AC24AD" w:rsidTr="00217E6C">
        <w:trPr>
          <w:trHeight w:val="20"/>
          <w:jc w:val="center"/>
        </w:trPr>
        <w:tc>
          <w:tcPr>
            <w:tcW w:w="269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43067C" w:rsidRPr="00F559FD" w:rsidRDefault="0043067C" w:rsidP="00217E6C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 xml:space="preserve">Количество вышедших репортажей, передач, документальных фильмов, публикаций, видеороликов, рекламы, новостных сюжетов и телепрограмм (телепередач) и радиопрограмм (радиопередач) в средствах массовой информации в целях освещения деятельности и достижений ТОС 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1 до 10 – 1 балл;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10 до 30 – 5 баллов;</w:t>
            </w:r>
          </w:p>
          <w:p w:rsidR="0043067C" w:rsidRPr="00F559FD" w:rsidRDefault="0043067C" w:rsidP="00F559FD">
            <w:pPr>
              <w:pStyle w:val="a5"/>
              <w:rPr>
                <w:rFonts w:ascii="Times New Roman" w:hAnsi="Times New Roman" w:cs="Times New Roman"/>
              </w:rPr>
            </w:pPr>
            <w:r w:rsidRPr="00F559FD">
              <w:rPr>
                <w:rFonts w:ascii="Times New Roman" w:hAnsi="Times New Roman" w:cs="Times New Roman"/>
              </w:rPr>
              <w:t>от 30 и выше – 10 баллов</w:t>
            </w:r>
          </w:p>
        </w:tc>
      </w:tr>
    </w:tbl>
    <w:p w:rsidR="0043067C" w:rsidRPr="00577585" w:rsidRDefault="0043067C" w:rsidP="005775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D771F" w:rsidRDefault="00C005CB" w:rsidP="00FF79E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принимает решение конкурсной комиссии</w:t>
      </w:r>
      <w:r w:rsidR="00CD771F" w:rsidRPr="00577585">
        <w:rPr>
          <w:rFonts w:ascii="Times New Roman" w:hAnsi="Times New Roman" w:cs="Times New Roman"/>
          <w:sz w:val="28"/>
          <w:szCs w:val="28"/>
        </w:rPr>
        <w:t>, определяющие трех участников конкурса, набравших наибольшее количество баллов и претендующих на участие во втором этапе</w:t>
      </w:r>
      <w:r w:rsidR="00027333">
        <w:rPr>
          <w:rFonts w:ascii="Times New Roman" w:hAnsi="Times New Roman" w:cs="Times New Roman"/>
          <w:sz w:val="28"/>
          <w:szCs w:val="28"/>
        </w:rPr>
        <w:t xml:space="preserve"> конкурса (далее – претенденты). В следующем</w:t>
      </w:r>
      <w:r w:rsidR="00CD771F" w:rsidRPr="00577585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027333">
        <w:rPr>
          <w:rFonts w:ascii="Times New Roman" w:hAnsi="Times New Roman" w:cs="Times New Roman"/>
          <w:sz w:val="28"/>
          <w:szCs w:val="28"/>
        </w:rPr>
        <w:t>:</w:t>
      </w:r>
    </w:p>
    <w:p w:rsidR="00916EB1" w:rsidRPr="00916EB1" w:rsidRDefault="00C97232" w:rsidP="000C482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EB1">
        <w:rPr>
          <w:rFonts w:ascii="Times New Roman" w:hAnsi="Times New Roman" w:cs="Times New Roman"/>
          <w:sz w:val="28"/>
          <w:szCs w:val="28"/>
        </w:rPr>
        <w:t xml:space="preserve">Члены конкурсной комиссии </w:t>
      </w:r>
      <w:r w:rsidR="007F251C" w:rsidRPr="00916EB1">
        <w:rPr>
          <w:rFonts w:ascii="Times New Roman" w:hAnsi="Times New Roman" w:cs="Times New Roman"/>
          <w:sz w:val="28"/>
          <w:szCs w:val="28"/>
        </w:rPr>
        <w:t xml:space="preserve">на заседании комиссия </w:t>
      </w:r>
      <w:r w:rsidRPr="00916EB1">
        <w:rPr>
          <w:rFonts w:ascii="Times New Roman" w:hAnsi="Times New Roman" w:cs="Times New Roman"/>
          <w:sz w:val="28"/>
          <w:szCs w:val="28"/>
        </w:rPr>
        <w:t xml:space="preserve">оценивают заявки претендентов в соответствии с </w:t>
      </w:r>
      <w:hyperlink w:anchor="Par2049" w:history="1">
        <w:r w:rsidRPr="00916EB1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916EB1">
        <w:rPr>
          <w:rFonts w:ascii="Times New Roman" w:hAnsi="Times New Roman" w:cs="Times New Roman"/>
          <w:sz w:val="28"/>
          <w:szCs w:val="28"/>
        </w:rPr>
        <w:t xml:space="preserve"> оценки заявок, </w:t>
      </w:r>
      <w:r w:rsidR="00916EB1" w:rsidRPr="00916EB1">
        <w:rPr>
          <w:rFonts w:ascii="Times New Roman" w:hAnsi="Times New Roman" w:cs="Times New Roman"/>
          <w:sz w:val="28"/>
          <w:szCs w:val="28"/>
        </w:rPr>
        <w:t>р</w:t>
      </w:r>
      <w:r w:rsidRPr="00916EB1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916EB1" w:rsidRPr="00916EB1">
        <w:rPr>
          <w:rFonts w:ascii="Times New Roman" w:hAnsi="Times New Roman" w:cs="Times New Roman"/>
          <w:sz w:val="28"/>
          <w:szCs w:val="28"/>
        </w:rPr>
        <w:t xml:space="preserve"> заносят в </w:t>
      </w:r>
      <w:hyperlink w:anchor="Par2137" w:history="1">
        <w:r w:rsidR="00916EB1" w:rsidRPr="00916EB1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="00916EB1" w:rsidRPr="00916EB1">
        <w:rPr>
          <w:rFonts w:ascii="Times New Roman" w:hAnsi="Times New Roman" w:cs="Times New Roman"/>
          <w:sz w:val="28"/>
          <w:szCs w:val="28"/>
        </w:rPr>
        <w:t>ы оценки заявок, составляемые п</w:t>
      </w:r>
      <w:r w:rsidR="00DB395A">
        <w:rPr>
          <w:rFonts w:ascii="Times New Roman" w:hAnsi="Times New Roman" w:cs="Times New Roman"/>
          <w:sz w:val="28"/>
          <w:szCs w:val="28"/>
        </w:rPr>
        <w:t>о форме согласно приложению № 4</w:t>
      </w:r>
      <w:r w:rsidR="00DB395A" w:rsidRPr="00DB395A">
        <w:rPr>
          <w:rFonts w:ascii="Times New Roman" w:hAnsi="Times New Roman" w:cs="Times New Roman"/>
          <w:sz w:val="28"/>
          <w:szCs w:val="28"/>
        </w:rPr>
        <w:t xml:space="preserve"> </w:t>
      </w:r>
      <w:r w:rsidR="00DB395A">
        <w:rPr>
          <w:rFonts w:ascii="Times New Roman" w:hAnsi="Times New Roman" w:cs="Times New Roman"/>
          <w:sz w:val="28"/>
          <w:szCs w:val="28"/>
        </w:rPr>
        <w:t>Положения «О конкурсе «Лучшее территориальное общественное самоуправление», утвержденного постановлением Правительства Псковской области от 03.04.2024 №107</w:t>
      </w:r>
      <w:r w:rsidR="00916EB1" w:rsidRPr="00916EB1">
        <w:rPr>
          <w:rFonts w:ascii="Times New Roman" w:hAnsi="Times New Roman" w:cs="Times New Roman"/>
          <w:sz w:val="28"/>
          <w:szCs w:val="28"/>
        </w:rPr>
        <w:t>, и представляют</w:t>
      </w:r>
      <w:r w:rsidR="00430790">
        <w:rPr>
          <w:rFonts w:ascii="Times New Roman" w:hAnsi="Times New Roman" w:cs="Times New Roman"/>
          <w:sz w:val="28"/>
          <w:szCs w:val="28"/>
        </w:rPr>
        <w:t xml:space="preserve"> </w:t>
      </w:r>
      <w:r w:rsidR="00916EB1" w:rsidRPr="00916EB1">
        <w:rPr>
          <w:rFonts w:ascii="Times New Roman" w:hAnsi="Times New Roman" w:cs="Times New Roman"/>
          <w:sz w:val="28"/>
          <w:szCs w:val="28"/>
        </w:rPr>
        <w:t>их секретарю конкурсной комиссии.</w:t>
      </w:r>
    </w:p>
    <w:p w:rsidR="00C97232" w:rsidRPr="00C97232" w:rsidRDefault="0000702A" w:rsidP="00C005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02A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1E7086">
        <w:rPr>
          <w:rFonts w:ascii="Times New Roman" w:hAnsi="Times New Roman" w:cs="Times New Roman"/>
          <w:sz w:val="28"/>
          <w:szCs w:val="28"/>
        </w:rPr>
        <w:t xml:space="preserve"> </w:t>
      </w:r>
      <w:r w:rsidRPr="0000702A">
        <w:rPr>
          <w:rFonts w:ascii="Times New Roman" w:hAnsi="Times New Roman" w:cs="Times New Roman"/>
          <w:sz w:val="28"/>
          <w:szCs w:val="28"/>
        </w:rPr>
        <w:t xml:space="preserve">оформляет результаты итоговой оценки заявок </w:t>
      </w:r>
      <w:r w:rsidR="001E708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F64CFC">
        <w:rPr>
          <w:rFonts w:ascii="Times New Roman" w:hAnsi="Times New Roman" w:cs="Times New Roman"/>
          <w:sz w:val="28"/>
          <w:szCs w:val="28"/>
        </w:rPr>
        <w:t>согласно приложению № 5</w:t>
      </w:r>
      <w:r w:rsidR="00F64CFC" w:rsidRPr="00DB395A">
        <w:rPr>
          <w:rFonts w:ascii="Times New Roman" w:hAnsi="Times New Roman" w:cs="Times New Roman"/>
          <w:sz w:val="28"/>
          <w:szCs w:val="28"/>
        </w:rPr>
        <w:t xml:space="preserve"> </w:t>
      </w:r>
      <w:r w:rsidR="00F64CFC">
        <w:rPr>
          <w:rFonts w:ascii="Times New Roman" w:hAnsi="Times New Roman" w:cs="Times New Roman"/>
          <w:sz w:val="28"/>
          <w:szCs w:val="28"/>
        </w:rPr>
        <w:t xml:space="preserve">Положения «О конкурсе «Лучшее территориальное общественное самоуправление», утвержденного постановлением Правительства Псковской области от 03.04.2024 №107, </w:t>
      </w:r>
      <w:r w:rsidR="001E7086">
        <w:rPr>
          <w:rFonts w:ascii="Times New Roman" w:hAnsi="Times New Roman" w:cs="Times New Roman"/>
          <w:sz w:val="28"/>
          <w:szCs w:val="28"/>
        </w:rPr>
        <w:t>и</w:t>
      </w:r>
      <w:r w:rsidRPr="0000702A">
        <w:rPr>
          <w:rFonts w:ascii="Times New Roman" w:hAnsi="Times New Roman" w:cs="Times New Roman"/>
          <w:sz w:val="28"/>
          <w:szCs w:val="28"/>
        </w:rPr>
        <w:t xml:space="preserve"> составляет рейтинг заявок претендентов в порядке убывания б</w:t>
      </w:r>
      <w:r w:rsidR="001E7086">
        <w:rPr>
          <w:rFonts w:ascii="Times New Roman" w:hAnsi="Times New Roman" w:cs="Times New Roman"/>
          <w:sz w:val="28"/>
          <w:szCs w:val="28"/>
        </w:rPr>
        <w:t>аллов на основании результатов</w:t>
      </w:r>
      <w:r w:rsidR="00C005CB">
        <w:rPr>
          <w:rFonts w:ascii="Times New Roman" w:hAnsi="Times New Roman" w:cs="Times New Roman"/>
          <w:sz w:val="28"/>
          <w:szCs w:val="28"/>
        </w:rPr>
        <w:t xml:space="preserve"> итоговой оценки</w:t>
      </w:r>
      <w:r w:rsidR="001E7086">
        <w:rPr>
          <w:rFonts w:ascii="Times New Roman" w:hAnsi="Times New Roman" w:cs="Times New Roman"/>
          <w:sz w:val="28"/>
          <w:szCs w:val="28"/>
        </w:rPr>
        <w:t>.</w:t>
      </w:r>
    </w:p>
    <w:p w:rsidR="00CD771F" w:rsidRPr="00577585" w:rsidRDefault="00FF79E6" w:rsidP="00FF79E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D771F" w:rsidRPr="00577585">
        <w:rPr>
          <w:rFonts w:ascii="Times New Roman" w:hAnsi="Times New Roman" w:cs="Times New Roman"/>
          <w:sz w:val="28"/>
          <w:szCs w:val="28"/>
        </w:rPr>
        <w:t>. По итогам проведения первого этапа конкурса секретарь конкурсной комиссии в течение трех календарных дней со дня определения претендентов представляет организатору конкурса:</w:t>
      </w:r>
    </w:p>
    <w:p w:rsidR="00CD771F" w:rsidRPr="00577585" w:rsidRDefault="00CD771F" w:rsidP="00FF79E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585">
        <w:rPr>
          <w:rFonts w:ascii="Times New Roman" w:hAnsi="Times New Roman" w:cs="Times New Roman"/>
          <w:sz w:val="28"/>
          <w:szCs w:val="28"/>
        </w:rPr>
        <w:t>1) заявки претендентов;</w:t>
      </w:r>
    </w:p>
    <w:p w:rsidR="00B47003" w:rsidRDefault="00CD771F" w:rsidP="00FF79E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585">
        <w:rPr>
          <w:rFonts w:ascii="Times New Roman" w:hAnsi="Times New Roman" w:cs="Times New Roman"/>
          <w:sz w:val="28"/>
          <w:szCs w:val="28"/>
        </w:rPr>
        <w:t xml:space="preserve">2) </w:t>
      </w:r>
      <w:r w:rsidR="00B47003">
        <w:rPr>
          <w:rFonts w:ascii="Times New Roman" w:hAnsi="Times New Roman" w:cs="Times New Roman"/>
          <w:sz w:val="28"/>
          <w:szCs w:val="28"/>
        </w:rPr>
        <w:t>решение конкурсной комиссии</w:t>
      </w:r>
      <w:r w:rsidR="00B47003" w:rsidRPr="00577585">
        <w:rPr>
          <w:rFonts w:ascii="Times New Roman" w:hAnsi="Times New Roman" w:cs="Times New Roman"/>
          <w:sz w:val="28"/>
          <w:szCs w:val="28"/>
        </w:rPr>
        <w:t>, определяющие трех участников конкурса, набравших наибольшее количество баллов и претендующих на участие во втором этапе</w:t>
      </w:r>
      <w:r w:rsidR="00B4700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47003" w:rsidRPr="00577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A1E" w:rsidRPr="00607CBC" w:rsidRDefault="00CD771F" w:rsidP="00FF79E6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585">
        <w:rPr>
          <w:rFonts w:ascii="Times New Roman" w:hAnsi="Times New Roman" w:cs="Times New Roman"/>
          <w:sz w:val="28"/>
          <w:szCs w:val="28"/>
        </w:rPr>
        <w:t>3) копию</w:t>
      </w:r>
      <w:r w:rsidR="00B4700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Невельского муниципального округа</w:t>
      </w:r>
      <w:r w:rsidR="00CD7A1E">
        <w:rPr>
          <w:rFonts w:ascii="Times New Roman" w:hAnsi="Times New Roman" w:cs="Times New Roman"/>
          <w:sz w:val="28"/>
          <w:szCs w:val="28"/>
        </w:rPr>
        <w:t xml:space="preserve"> «</w:t>
      </w:r>
      <w:r w:rsidR="00CD7A1E" w:rsidRPr="00607CBC">
        <w:rPr>
          <w:rFonts w:ascii="Times New Roman" w:hAnsi="Times New Roman" w:cs="Times New Roman"/>
          <w:sz w:val="28"/>
          <w:szCs w:val="28"/>
        </w:rPr>
        <w:t xml:space="preserve">О создании комиссии </w:t>
      </w:r>
      <w:r w:rsidR="00CD7A1E"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  <w:r w:rsidR="00CD7A1E" w:rsidRPr="00607CBC">
        <w:rPr>
          <w:rFonts w:ascii="Times New Roman" w:hAnsi="Times New Roman" w:cs="Times New Roman"/>
          <w:sz w:val="28"/>
          <w:szCs w:val="28"/>
        </w:rPr>
        <w:t>п</w:t>
      </w:r>
      <w:r w:rsidR="00CD7A1E" w:rsidRPr="00607CBC">
        <w:rPr>
          <w:rFonts w:ascii="Times New Roman" w:hAnsi="Times New Roman" w:cs="Times New Roman"/>
          <w:bCs/>
          <w:sz w:val="28"/>
          <w:szCs w:val="28"/>
        </w:rPr>
        <w:t xml:space="preserve">о проведению </w:t>
      </w:r>
      <w:r w:rsidR="00CD7A1E" w:rsidRPr="00607CBC">
        <w:rPr>
          <w:rFonts w:ascii="Times New Roman" w:hAnsi="Times New Roman" w:cs="Times New Roman"/>
          <w:sz w:val="28"/>
          <w:szCs w:val="28"/>
        </w:rPr>
        <w:t>конкурса «Лучшее территориальное общественное самоуправление»</w:t>
      </w:r>
      <w:r w:rsidR="00CD7A1E">
        <w:rPr>
          <w:rFonts w:ascii="Times New Roman" w:hAnsi="Times New Roman" w:cs="Times New Roman"/>
          <w:sz w:val="28"/>
          <w:szCs w:val="28"/>
        </w:rPr>
        <w:t>».</w:t>
      </w:r>
    </w:p>
    <w:p w:rsidR="00CD7A1E" w:rsidRPr="0045666D" w:rsidRDefault="00CD7A1E" w:rsidP="00CD7A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2AA1" w:rsidRDefault="00972AA1" w:rsidP="00F226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972AA1" w:rsidSect="00D044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666D" w:rsidRPr="00EC6D0D" w:rsidRDefault="00EE310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5666D" w:rsidRPr="00EC6D0D" w:rsidRDefault="004566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6D0D">
        <w:rPr>
          <w:rFonts w:ascii="Times New Roman" w:hAnsi="Times New Roman" w:cs="Times New Roman"/>
          <w:sz w:val="28"/>
          <w:szCs w:val="28"/>
        </w:rPr>
        <w:t>постановлени</w:t>
      </w:r>
      <w:r w:rsidR="00EE3100">
        <w:rPr>
          <w:rFonts w:ascii="Times New Roman" w:hAnsi="Times New Roman" w:cs="Times New Roman"/>
          <w:sz w:val="28"/>
          <w:szCs w:val="28"/>
        </w:rPr>
        <w:t>ем</w:t>
      </w:r>
    </w:p>
    <w:p w:rsidR="0045666D" w:rsidRPr="00EC6D0D" w:rsidRDefault="004566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6D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E3100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="002F25E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13AF9" w:rsidRPr="00713AF9" w:rsidRDefault="00713AF9" w:rsidP="00713AF9">
      <w:pPr>
        <w:keepNext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bookmarkStart w:id="1" w:name="_GoBack"/>
      <w:bookmarkEnd w:id="1"/>
      <w:r w:rsidRPr="0045666D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13AF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11.04.2024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566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Pr="00713AF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286</w:t>
      </w:r>
    </w:p>
    <w:p w:rsidR="0045666D" w:rsidRPr="00EC6D0D" w:rsidRDefault="004566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1CE" w:rsidRDefault="000831CE" w:rsidP="000831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312"/>
      <w:bookmarkEnd w:id="2"/>
      <w:r>
        <w:rPr>
          <w:rFonts w:ascii="Times New Roman" w:hAnsi="Times New Roman" w:cs="Times New Roman"/>
          <w:sz w:val="28"/>
          <w:szCs w:val="28"/>
        </w:rPr>
        <w:t>СОСТАВ КОМИССИИ НЕВЕЛЬСКОГО МУНИЦИПАЛЬНОГО ОКРУГА ПО ПРОВЕДЕНИЮ КОНКУРСА «ЛУЧШЕЕ ТЕРРИТОРИАЛЬНОЕ ОБЩЕСТВЕННОЕ САМОУПРАВЛЕНИЕ»</w:t>
      </w:r>
    </w:p>
    <w:p w:rsidR="000831CE" w:rsidRDefault="000831CE" w:rsidP="000831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79E6" w:rsidRPr="00F526E7" w:rsidRDefault="00FF79E6" w:rsidP="00F526E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F526E7">
        <w:rPr>
          <w:rFonts w:ascii="Times New Roman" w:hAnsi="Times New Roman" w:cs="Times New Roman"/>
          <w:sz w:val="28"/>
          <w:szCs w:val="28"/>
        </w:rPr>
        <w:t>Председатель конкурсной комиссии: Зуев Виктор Сергеевич – Председатель Собрания депутатов Невельского муниципального округа;</w:t>
      </w:r>
    </w:p>
    <w:p w:rsidR="00FF79E6" w:rsidRPr="00F526E7" w:rsidRDefault="00FF79E6" w:rsidP="00F526E7">
      <w:pPr>
        <w:widowControl w:val="0"/>
        <w:autoSpaceDE w:val="0"/>
        <w:autoSpaceDN w:val="0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F526E7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комиссии: Титова Наталья Николаевна – управляющий делами Администрации Невельского муниципального округа;</w:t>
      </w:r>
    </w:p>
    <w:p w:rsidR="00FF79E6" w:rsidRPr="00F526E7" w:rsidRDefault="00FF79E6" w:rsidP="00F526E7">
      <w:pPr>
        <w:widowControl w:val="0"/>
        <w:autoSpaceDE w:val="0"/>
        <w:autoSpaceDN w:val="0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F526E7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комиссии: </w:t>
      </w:r>
      <w:proofErr w:type="spellStart"/>
      <w:r w:rsidRPr="00F526E7">
        <w:rPr>
          <w:rFonts w:ascii="Times New Roman" w:hAnsi="Times New Roman" w:cs="Times New Roman"/>
          <w:sz w:val="28"/>
          <w:szCs w:val="28"/>
        </w:rPr>
        <w:t>Донюшко</w:t>
      </w:r>
      <w:proofErr w:type="spellEnd"/>
      <w:r w:rsidRPr="00F526E7">
        <w:rPr>
          <w:rFonts w:ascii="Times New Roman" w:hAnsi="Times New Roman" w:cs="Times New Roman"/>
          <w:sz w:val="28"/>
          <w:szCs w:val="28"/>
        </w:rPr>
        <w:t xml:space="preserve"> Анна Александровна – консультант управления территориальными отделами Администрации </w:t>
      </w:r>
      <w:proofErr w:type="gramStart"/>
      <w:r w:rsidRPr="00F526E7">
        <w:rPr>
          <w:rFonts w:ascii="Times New Roman" w:hAnsi="Times New Roman" w:cs="Times New Roman"/>
          <w:sz w:val="28"/>
          <w:szCs w:val="28"/>
        </w:rPr>
        <w:t>Невельского  муниципального</w:t>
      </w:r>
      <w:proofErr w:type="gramEnd"/>
      <w:r w:rsidRPr="00F526E7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FF79E6" w:rsidRPr="00F526E7" w:rsidRDefault="00FF79E6" w:rsidP="00FF79E6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6E7">
        <w:rPr>
          <w:rFonts w:ascii="Times New Roman" w:hAnsi="Times New Roman" w:cs="Times New Roman"/>
          <w:sz w:val="28"/>
          <w:szCs w:val="28"/>
        </w:rPr>
        <w:t>Члены конкурсной комиссии:</w:t>
      </w:r>
    </w:p>
    <w:p w:rsidR="00FF79E6" w:rsidRPr="00F526E7" w:rsidRDefault="00FF79E6" w:rsidP="00F526E7">
      <w:pPr>
        <w:widowControl w:val="0"/>
        <w:autoSpaceDE w:val="0"/>
        <w:autoSpaceDN w:val="0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F526E7">
        <w:rPr>
          <w:rFonts w:ascii="Times New Roman" w:hAnsi="Times New Roman" w:cs="Times New Roman"/>
          <w:sz w:val="28"/>
          <w:szCs w:val="28"/>
        </w:rPr>
        <w:t>Боханова Людмила Александровна – начальник территориального отдела Ивановская волость управления территориальными отделами Администрации Невельского муниципального округа;</w:t>
      </w:r>
    </w:p>
    <w:p w:rsidR="00FF79E6" w:rsidRPr="00F526E7" w:rsidRDefault="00FF79E6" w:rsidP="00F526E7">
      <w:pPr>
        <w:widowControl w:val="0"/>
        <w:autoSpaceDE w:val="0"/>
        <w:autoSpaceDN w:val="0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F526E7">
        <w:rPr>
          <w:rFonts w:ascii="Times New Roman" w:hAnsi="Times New Roman" w:cs="Times New Roman"/>
          <w:sz w:val="28"/>
          <w:szCs w:val="28"/>
        </w:rPr>
        <w:t>Кость Татьяна Юрьевна – начальник управления территориальными отделами Администрации Невельского муниципального округа;</w:t>
      </w:r>
    </w:p>
    <w:p w:rsidR="00FF79E6" w:rsidRPr="00F526E7" w:rsidRDefault="00FF79E6" w:rsidP="00F526E7">
      <w:pPr>
        <w:widowControl w:val="0"/>
        <w:autoSpaceDE w:val="0"/>
        <w:autoSpaceDN w:val="0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F526E7">
        <w:rPr>
          <w:rFonts w:ascii="Times New Roman" w:hAnsi="Times New Roman" w:cs="Times New Roman"/>
          <w:sz w:val="28"/>
          <w:szCs w:val="28"/>
        </w:rPr>
        <w:t xml:space="preserve">Лялина Зинаида Ивановна – начальник территориального отдела </w:t>
      </w:r>
      <w:proofErr w:type="spellStart"/>
      <w:r w:rsidRPr="00F526E7">
        <w:rPr>
          <w:rFonts w:ascii="Times New Roman" w:hAnsi="Times New Roman" w:cs="Times New Roman"/>
          <w:sz w:val="28"/>
          <w:szCs w:val="28"/>
        </w:rPr>
        <w:t>Туричинская</w:t>
      </w:r>
      <w:proofErr w:type="spellEnd"/>
      <w:r w:rsidRPr="00F526E7">
        <w:rPr>
          <w:rFonts w:ascii="Times New Roman" w:hAnsi="Times New Roman" w:cs="Times New Roman"/>
          <w:sz w:val="28"/>
          <w:szCs w:val="28"/>
        </w:rPr>
        <w:t xml:space="preserve"> волость управления территориальными отделами Администрации Невельского муниципального округа;</w:t>
      </w:r>
    </w:p>
    <w:p w:rsidR="00FF79E6" w:rsidRPr="00F526E7" w:rsidRDefault="00FF79E6" w:rsidP="00F526E7">
      <w:pPr>
        <w:widowControl w:val="0"/>
        <w:autoSpaceDE w:val="0"/>
        <w:autoSpaceDN w:val="0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F526E7">
        <w:rPr>
          <w:rFonts w:ascii="Times New Roman" w:hAnsi="Times New Roman" w:cs="Times New Roman"/>
          <w:sz w:val="28"/>
          <w:szCs w:val="28"/>
        </w:rPr>
        <w:t xml:space="preserve">Максимов Аркадий Васильевич – начальник территориального отдела </w:t>
      </w:r>
      <w:proofErr w:type="spellStart"/>
      <w:r w:rsidRPr="00F526E7">
        <w:rPr>
          <w:rFonts w:ascii="Times New Roman" w:hAnsi="Times New Roman" w:cs="Times New Roman"/>
          <w:sz w:val="28"/>
          <w:szCs w:val="28"/>
        </w:rPr>
        <w:t>Плисская</w:t>
      </w:r>
      <w:proofErr w:type="spellEnd"/>
      <w:r w:rsidRPr="00F526E7">
        <w:rPr>
          <w:rFonts w:ascii="Times New Roman" w:hAnsi="Times New Roman" w:cs="Times New Roman"/>
          <w:sz w:val="28"/>
          <w:szCs w:val="28"/>
        </w:rPr>
        <w:t xml:space="preserve"> волость управления территориальными отделами Администрации Невельского муниципального округа;</w:t>
      </w:r>
    </w:p>
    <w:p w:rsidR="00FF79E6" w:rsidRPr="00F526E7" w:rsidRDefault="00FF79E6" w:rsidP="00F526E7">
      <w:pPr>
        <w:widowControl w:val="0"/>
        <w:autoSpaceDE w:val="0"/>
        <w:autoSpaceDN w:val="0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26E7">
        <w:rPr>
          <w:rFonts w:ascii="Times New Roman" w:hAnsi="Times New Roman" w:cs="Times New Roman"/>
          <w:sz w:val="28"/>
          <w:szCs w:val="28"/>
        </w:rPr>
        <w:t>Муравейникова</w:t>
      </w:r>
      <w:proofErr w:type="spellEnd"/>
      <w:r w:rsidRPr="00F526E7">
        <w:rPr>
          <w:rFonts w:ascii="Times New Roman" w:hAnsi="Times New Roman" w:cs="Times New Roman"/>
          <w:sz w:val="28"/>
          <w:szCs w:val="28"/>
        </w:rPr>
        <w:t xml:space="preserve"> Татьяна Павловна – начальник территориального отдела </w:t>
      </w:r>
      <w:proofErr w:type="spellStart"/>
      <w:r w:rsidRPr="00F526E7">
        <w:rPr>
          <w:rFonts w:ascii="Times New Roman" w:hAnsi="Times New Roman" w:cs="Times New Roman"/>
          <w:sz w:val="28"/>
          <w:szCs w:val="28"/>
        </w:rPr>
        <w:t>Усть-Долысская</w:t>
      </w:r>
      <w:proofErr w:type="spellEnd"/>
      <w:r w:rsidRPr="00F526E7">
        <w:rPr>
          <w:rFonts w:ascii="Times New Roman" w:hAnsi="Times New Roman" w:cs="Times New Roman"/>
          <w:sz w:val="28"/>
          <w:szCs w:val="28"/>
        </w:rPr>
        <w:t xml:space="preserve"> волость управления территориальными отделами Администрации Невельского муниципального округа;</w:t>
      </w:r>
    </w:p>
    <w:p w:rsidR="00FF79E6" w:rsidRPr="00F526E7" w:rsidRDefault="00FF79E6" w:rsidP="00F526E7">
      <w:pPr>
        <w:widowControl w:val="0"/>
        <w:autoSpaceDE w:val="0"/>
        <w:autoSpaceDN w:val="0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26E7">
        <w:rPr>
          <w:rFonts w:ascii="Times New Roman" w:hAnsi="Times New Roman" w:cs="Times New Roman"/>
          <w:sz w:val="28"/>
          <w:szCs w:val="28"/>
        </w:rPr>
        <w:t>Сепесева</w:t>
      </w:r>
      <w:proofErr w:type="spellEnd"/>
      <w:r w:rsidRPr="00F526E7">
        <w:rPr>
          <w:rFonts w:ascii="Times New Roman" w:hAnsi="Times New Roman" w:cs="Times New Roman"/>
          <w:sz w:val="28"/>
          <w:szCs w:val="28"/>
        </w:rPr>
        <w:t xml:space="preserve"> Татьяна Ивановна – начальник территориального отдела Артемовская волость управления территориальными отделами Администрации Невельского муниципального округа;</w:t>
      </w:r>
    </w:p>
    <w:p w:rsidR="00FF79E6" w:rsidRPr="00F526E7" w:rsidRDefault="00FF79E6" w:rsidP="00F526E7">
      <w:pPr>
        <w:widowControl w:val="0"/>
        <w:autoSpaceDE w:val="0"/>
        <w:autoSpaceDN w:val="0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F526E7">
        <w:rPr>
          <w:rFonts w:ascii="Times New Roman" w:hAnsi="Times New Roman" w:cs="Times New Roman"/>
          <w:sz w:val="28"/>
          <w:szCs w:val="28"/>
        </w:rPr>
        <w:t xml:space="preserve">Шалыгин Валерий Иванович – начальник территориального отдела </w:t>
      </w:r>
      <w:proofErr w:type="spellStart"/>
      <w:r w:rsidRPr="00F526E7">
        <w:rPr>
          <w:rFonts w:ascii="Times New Roman" w:hAnsi="Times New Roman" w:cs="Times New Roman"/>
          <w:sz w:val="28"/>
          <w:szCs w:val="28"/>
        </w:rPr>
        <w:t>г.Невель</w:t>
      </w:r>
      <w:proofErr w:type="spellEnd"/>
      <w:r w:rsidRPr="00F526E7">
        <w:rPr>
          <w:rFonts w:ascii="Times New Roman" w:hAnsi="Times New Roman" w:cs="Times New Roman"/>
          <w:sz w:val="28"/>
          <w:szCs w:val="28"/>
        </w:rPr>
        <w:t xml:space="preserve"> управления территориальными отделами Администрации Невельского муниципального округа.</w:t>
      </w:r>
    </w:p>
    <w:p w:rsidR="00FF79E6" w:rsidRPr="005743DB" w:rsidRDefault="00FF79E6" w:rsidP="00FF79E6">
      <w:pPr>
        <w:jc w:val="center"/>
        <w:rPr>
          <w:color w:val="000000"/>
          <w:sz w:val="28"/>
          <w:szCs w:val="28"/>
        </w:rPr>
      </w:pPr>
    </w:p>
    <w:p w:rsidR="00EC6D0D" w:rsidRDefault="00EC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5849" w:rsidRDefault="00784E47" w:rsidP="005A5492">
      <w:pPr>
        <w:spacing w:line="240" w:lineRule="auto"/>
        <w:contextualSpacing/>
      </w:pPr>
    </w:p>
    <w:sectPr w:rsidR="00E25849" w:rsidSect="003C5D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E315C"/>
    <w:multiLevelType w:val="hybridMultilevel"/>
    <w:tmpl w:val="170A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97CE3"/>
    <w:multiLevelType w:val="hybridMultilevel"/>
    <w:tmpl w:val="C1C059B6"/>
    <w:lvl w:ilvl="0" w:tplc="364ED83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6D"/>
    <w:rsid w:val="0000702A"/>
    <w:rsid w:val="00027333"/>
    <w:rsid w:val="000741D1"/>
    <w:rsid w:val="000831CE"/>
    <w:rsid w:val="000A3CDB"/>
    <w:rsid w:val="000C3D59"/>
    <w:rsid w:val="000C4822"/>
    <w:rsid w:val="000C7F61"/>
    <w:rsid w:val="00111852"/>
    <w:rsid w:val="001551D4"/>
    <w:rsid w:val="00162D30"/>
    <w:rsid w:val="00174BC2"/>
    <w:rsid w:val="00184462"/>
    <w:rsid w:val="00187ECC"/>
    <w:rsid w:val="00196610"/>
    <w:rsid w:val="001C7085"/>
    <w:rsid w:val="001E7086"/>
    <w:rsid w:val="00225971"/>
    <w:rsid w:val="002364B0"/>
    <w:rsid w:val="00253B93"/>
    <w:rsid w:val="002542F9"/>
    <w:rsid w:val="00266F5A"/>
    <w:rsid w:val="0027395D"/>
    <w:rsid w:val="002C3F68"/>
    <w:rsid w:val="002E0F58"/>
    <w:rsid w:val="002E4F52"/>
    <w:rsid w:val="002F25EC"/>
    <w:rsid w:val="0035246E"/>
    <w:rsid w:val="003709C2"/>
    <w:rsid w:val="003928E4"/>
    <w:rsid w:val="003C5D9F"/>
    <w:rsid w:val="003D3263"/>
    <w:rsid w:val="003F5BE0"/>
    <w:rsid w:val="00400278"/>
    <w:rsid w:val="00400F27"/>
    <w:rsid w:val="0040407F"/>
    <w:rsid w:val="0043067C"/>
    <w:rsid w:val="00430790"/>
    <w:rsid w:val="00441F82"/>
    <w:rsid w:val="00447096"/>
    <w:rsid w:val="00454E69"/>
    <w:rsid w:val="0045666D"/>
    <w:rsid w:val="004E0EF4"/>
    <w:rsid w:val="004F196D"/>
    <w:rsid w:val="00521B93"/>
    <w:rsid w:val="0053311F"/>
    <w:rsid w:val="00550C2B"/>
    <w:rsid w:val="00577585"/>
    <w:rsid w:val="00586DEC"/>
    <w:rsid w:val="005A5492"/>
    <w:rsid w:val="005A5C51"/>
    <w:rsid w:val="005A7E79"/>
    <w:rsid w:val="005E342C"/>
    <w:rsid w:val="0060046F"/>
    <w:rsid w:val="00606E2F"/>
    <w:rsid w:val="00607CBC"/>
    <w:rsid w:val="006272F7"/>
    <w:rsid w:val="00647E32"/>
    <w:rsid w:val="00654601"/>
    <w:rsid w:val="00660F30"/>
    <w:rsid w:val="006635AB"/>
    <w:rsid w:val="00703857"/>
    <w:rsid w:val="00711381"/>
    <w:rsid w:val="00711A5F"/>
    <w:rsid w:val="00713AF9"/>
    <w:rsid w:val="007143F8"/>
    <w:rsid w:val="00771D3E"/>
    <w:rsid w:val="00780B3E"/>
    <w:rsid w:val="00780DAB"/>
    <w:rsid w:val="0078480A"/>
    <w:rsid w:val="00784E47"/>
    <w:rsid w:val="007A40FD"/>
    <w:rsid w:val="007B2104"/>
    <w:rsid w:val="007B230F"/>
    <w:rsid w:val="007F251C"/>
    <w:rsid w:val="007F257F"/>
    <w:rsid w:val="0081501A"/>
    <w:rsid w:val="00816DC2"/>
    <w:rsid w:val="00866F97"/>
    <w:rsid w:val="0088671E"/>
    <w:rsid w:val="00916EB1"/>
    <w:rsid w:val="009310FC"/>
    <w:rsid w:val="00961C61"/>
    <w:rsid w:val="00970999"/>
    <w:rsid w:val="00972AA1"/>
    <w:rsid w:val="009A3E06"/>
    <w:rsid w:val="00A0425D"/>
    <w:rsid w:val="00A13A26"/>
    <w:rsid w:val="00A6185F"/>
    <w:rsid w:val="00AD77B5"/>
    <w:rsid w:val="00AE106C"/>
    <w:rsid w:val="00AF53E6"/>
    <w:rsid w:val="00B30D82"/>
    <w:rsid w:val="00B43FC3"/>
    <w:rsid w:val="00B47003"/>
    <w:rsid w:val="00B548A2"/>
    <w:rsid w:val="00B915CD"/>
    <w:rsid w:val="00B96F76"/>
    <w:rsid w:val="00BE109F"/>
    <w:rsid w:val="00BF48FD"/>
    <w:rsid w:val="00C005CB"/>
    <w:rsid w:val="00C15B64"/>
    <w:rsid w:val="00C23138"/>
    <w:rsid w:val="00C97232"/>
    <w:rsid w:val="00CC532F"/>
    <w:rsid w:val="00CD5B5E"/>
    <w:rsid w:val="00CD771F"/>
    <w:rsid w:val="00CD7A1E"/>
    <w:rsid w:val="00D609BB"/>
    <w:rsid w:val="00D8282E"/>
    <w:rsid w:val="00D839F3"/>
    <w:rsid w:val="00D905DF"/>
    <w:rsid w:val="00DB1105"/>
    <w:rsid w:val="00DB395A"/>
    <w:rsid w:val="00DD274F"/>
    <w:rsid w:val="00DD35B1"/>
    <w:rsid w:val="00DD6C5F"/>
    <w:rsid w:val="00DE4BB6"/>
    <w:rsid w:val="00E01D0E"/>
    <w:rsid w:val="00E02109"/>
    <w:rsid w:val="00E57737"/>
    <w:rsid w:val="00E917DB"/>
    <w:rsid w:val="00EC3B45"/>
    <w:rsid w:val="00EC6D0D"/>
    <w:rsid w:val="00EE3100"/>
    <w:rsid w:val="00EE3809"/>
    <w:rsid w:val="00F22680"/>
    <w:rsid w:val="00F526E7"/>
    <w:rsid w:val="00F559FD"/>
    <w:rsid w:val="00F640C2"/>
    <w:rsid w:val="00F64CFC"/>
    <w:rsid w:val="00F72DCC"/>
    <w:rsid w:val="00F74009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734A"/>
  <w15:chartTrackingRefBased/>
  <w15:docId w15:val="{20712469-3114-408C-B2FA-3A3AE505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6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66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66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66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C6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07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A6DE5D2340E232D26F92EFCE4A7092BCFCF26954FEFDD6BE71C61629C81A6E536FAFB5E2FA2BC11E08AD25D7M8v2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5</cp:revision>
  <cp:lastPrinted>2024-04-11T12:58:00Z</cp:lastPrinted>
  <dcterms:created xsi:type="dcterms:W3CDTF">2024-04-08T14:58:00Z</dcterms:created>
  <dcterms:modified xsi:type="dcterms:W3CDTF">2024-04-11T13:01:00Z</dcterms:modified>
</cp:coreProperties>
</file>