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E4" w:rsidRDefault="00C91AAD" w:rsidP="001C11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D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C11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8D3DBF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="001C11E4">
        <w:rPr>
          <w:rFonts w:ascii="Times New Roman" w:hAnsi="Times New Roman" w:cs="Times New Roman"/>
          <w:sz w:val="24"/>
          <w:szCs w:val="24"/>
        </w:rPr>
        <w:t>№2</w:t>
      </w:r>
    </w:p>
    <w:p w:rsidR="001C11E4" w:rsidRDefault="001C11E4" w:rsidP="001C11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к муниципальной программе </w:t>
      </w:r>
    </w:p>
    <w:p w:rsidR="00C91AAD" w:rsidRDefault="001C11E4" w:rsidP="001C11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«Развитие культуры в муниципальном </w:t>
      </w:r>
    </w:p>
    <w:p w:rsidR="001C11E4" w:rsidRPr="008D3DBF" w:rsidRDefault="001C11E4" w:rsidP="001C11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образовании «Невельский район»</w:t>
      </w:r>
    </w:p>
    <w:p w:rsidR="00C91AAD" w:rsidRDefault="00C91AAD" w:rsidP="00C91A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целевых показателей (индикаторов)</w:t>
      </w:r>
    </w:p>
    <w:p w:rsidR="00D67780" w:rsidRDefault="00D67780" w:rsidP="00C91AA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601" w:type="dxa"/>
        <w:tblLook w:val="04A0"/>
      </w:tblPr>
      <w:tblGrid>
        <w:gridCol w:w="548"/>
        <w:gridCol w:w="3256"/>
        <w:gridCol w:w="4448"/>
        <w:gridCol w:w="2096"/>
      </w:tblGrid>
      <w:tr w:rsidR="00C91AAD" w:rsidTr="001C11E4">
        <w:tc>
          <w:tcPr>
            <w:tcW w:w="561" w:type="dxa"/>
          </w:tcPr>
          <w:p w:rsidR="00C91AAD" w:rsidRDefault="00EF439F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46" w:type="dxa"/>
          </w:tcPr>
          <w:p w:rsidR="00C91AAD" w:rsidRDefault="00F80045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4685" w:type="dxa"/>
          </w:tcPr>
          <w:p w:rsidR="00C91AAD" w:rsidRDefault="00F80045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Методика расчета целевого показателя</w:t>
            </w:r>
          </w:p>
        </w:tc>
        <w:tc>
          <w:tcPr>
            <w:tcW w:w="1756" w:type="dxa"/>
          </w:tcPr>
          <w:p w:rsidR="00C91AAD" w:rsidRDefault="00F80045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получения информации</w:t>
            </w:r>
          </w:p>
        </w:tc>
      </w:tr>
      <w:tr w:rsidR="00C91AAD" w:rsidTr="001C11E4">
        <w:tc>
          <w:tcPr>
            <w:tcW w:w="561" w:type="dxa"/>
          </w:tcPr>
          <w:p w:rsidR="00C91AAD" w:rsidRDefault="00C91AAD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C91AAD" w:rsidRPr="00EC46F1" w:rsidRDefault="00675981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</w:t>
            </w:r>
          </w:p>
        </w:tc>
        <w:tc>
          <w:tcPr>
            <w:tcW w:w="4685" w:type="dxa"/>
          </w:tcPr>
          <w:p w:rsidR="00C91AAD" w:rsidRPr="00EC46F1" w:rsidRDefault="00C91AAD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AAD" w:rsidRPr="00EC46F1" w:rsidRDefault="00C91AAD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AD" w:rsidTr="001C11E4">
        <w:tc>
          <w:tcPr>
            <w:tcW w:w="561" w:type="dxa"/>
          </w:tcPr>
          <w:p w:rsidR="00C91AAD" w:rsidRDefault="00C91AAD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C91AAD" w:rsidRPr="00EC46F1" w:rsidRDefault="00675981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Клубами и клубными учреждениями</w:t>
            </w:r>
          </w:p>
        </w:tc>
        <w:tc>
          <w:tcPr>
            <w:tcW w:w="4685" w:type="dxa"/>
          </w:tcPr>
          <w:p w:rsidR="00C91AAD" w:rsidRPr="00EC46F1" w:rsidRDefault="00EA4C38" w:rsidP="00F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Используется формула</w:t>
            </w:r>
            <w:r w:rsidR="00616D47" w:rsidRPr="00EC4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6F1">
              <w:rPr>
                <w:rFonts w:ascii="Times New Roman" w:hAnsi="Times New Roman" w:cs="Times New Roman"/>
                <w:b/>
                <w:sz w:val="24"/>
                <w:szCs w:val="24"/>
              </w:rPr>
              <w:t>Зм : Н х 100=Кз</w:t>
            </w:r>
          </w:p>
          <w:p w:rsidR="00EA4C38" w:rsidRPr="00EC46F1" w:rsidRDefault="00EA4C38" w:rsidP="00F76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16D47" w:rsidRPr="00EC4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46F1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616D47" w:rsidRPr="00EC4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Кз :Зм =обеспеченность</w:t>
            </w:r>
          </w:p>
          <w:p w:rsidR="00616D47" w:rsidRPr="00EC46F1" w:rsidRDefault="00616D47" w:rsidP="00616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Зм- </w:t>
            </w: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зрительские места</w:t>
            </w:r>
          </w:p>
          <w:p w:rsidR="00616D47" w:rsidRPr="00EC46F1" w:rsidRDefault="00616D47" w:rsidP="00616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-численность населения</w:t>
            </w:r>
          </w:p>
          <w:p w:rsidR="00616D47" w:rsidRPr="00EC46F1" w:rsidRDefault="00616D47" w:rsidP="00616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b/>
                <w:sz w:val="24"/>
                <w:szCs w:val="24"/>
              </w:rPr>
              <w:t>Кз-</w:t>
            </w: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количество зрительских мест в расчете</w:t>
            </w:r>
            <w:r w:rsidR="00BF47AE" w:rsidRPr="00EC4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на 100 жителей</w:t>
            </w:r>
          </w:p>
          <w:p w:rsidR="00616D47" w:rsidRPr="00EC46F1" w:rsidRDefault="002A0F73" w:rsidP="00F76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Расчитывается в соответствии с распоряжением Правительства РФ от 23.11.2009г.№1767-р</w:t>
            </w:r>
          </w:p>
        </w:tc>
        <w:tc>
          <w:tcPr>
            <w:tcW w:w="1756" w:type="dxa"/>
          </w:tcPr>
          <w:p w:rsidR="00C91AAD" w:rsidRPr="00EC46F1" w:rsidRDefault="002A0F73" w:rsidP="002A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Используются данные формы федерального статистического наблюдения 7-НК,  стат</w:t>
            </w:r>
            <w:r w:rsidR="00EC4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истические данные о населении района.</w:t>
            </w:r>
          </w:p>
        </w:tc>
      </w:tr>
      <w:tr w:rsidR="00675981" w:rsidTr="001C11E4">
        <w:tc>
          <w:tcPr>
            <w:tcW w:w="561" w:type="dxa"/>
          </w:tcPr>
          <w:p w:rsidR="00675981" w:rsidRDefault="00675981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675981" w:rsidRPr="00EC46F1" w:rsidRDefault="00675981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Библиотеками</w:t>
            </w:r>
          </w:p>
        </w:tc>
        <w:tc>
          <w:tcPr>
            <w:tcW w:w="4685" w:type="dxa"/>
          </w:tcPr>
          <w:p w:rsidR="00675981" w:rsidRPr="00EC46F1" w:rsidRDefault="007A2073" w:rsidP="00EA4C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Используется ф</w:t>
            </w:r>
            <w:r w:rsidR="00EA4C38" w:rsidRPr="00EC46F1">
              <w:rPr>
                <w:rFonts w:ascii="Times New Roman" w:hAnsi="Times New Roman" w:cs="Times New Roman"/>
                <w:sz w:val="24"/>
                <w:szCs w:val="24"/>
              </w:rPr>
              <w:t>ормула</w:t>
            </w: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6F1">
              <w:rPr>
                <w:rFonts w:ascii="Times New Roman" w:hAnsi="Times New Roman" w:cs="Times New Roman"/>
                <w:b/>
                <w:sz w:val="24"/>
                <w:szCs w:val="24"/>
              </w:rPr>
              <w:t>Бс=Н: Нн</w:t>
            </w:r>
          </w:p>
          <w:p w:rsidR="007A2073" w:rsidRPr="00EC46F1" w:rsidRDefault="007A2073" w:rsidP="00EA4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b/>
                <w:sz w:val="24"/>
                <w:szCs w:val="24"/>
              </w:rPr>
              <w:t>Бс</w:t>
            </w: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-библиотечная сеть</w:t>
            </w:r>
          </w:p>
          <w:p w:rsidR="007A2073" w:rsidRPr="00EC46F1" w:rsidRDefault="007A2073" w:rsidP="00EA4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-численность населения</w:t>
            </w:r>
          </w:p>
          <w:p w:rsidR="007A2073" w:rsidRPr="00EC46F1" w:rsidRDefault="007A2073" w:rsidP="00EA4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-норматив численности на одну биб-ку</w:t>
            </w:r>
          </w:p>
          <w:p w:rsidR="007A2073" w:rsidRPr="00EC46F1" w:rsidRDefault="002A0F73" w:rsidP="002A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(Расчитывается в соответствии с модельным стандартом деятельности муниципальных общедоступны библиотек Псковской области, утврж. Приказом комитета по культуре Пск. обл.от 30.04.2019г)</w:t>
            </w:r>
          </w:p>
        </w:tc>
        <w:tc>
          <w:tcPr>
            <w:tcW w:w="1756" w:type="dxa"/>
          </w:tcPr>
          <w:p w:rsidR="00675981" w:rsidRPr="00EC46F1" w:rsidRDefault="002A0F73" w:rsidP="00DF7F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Используются данные формы федерального статистического наблюдения 6-НК,  статистические данные о населении района.</w:t>
            </w:r>
          </w:p>
        </w:tc>
      </w:tr>
      <w:tr w:rsidR="00F76669" w:rsidTr="001C11E4">
        <w:tc>
          <w:tcPr>
            <w:tcW w:w="561" w:type="dxa"/>
          </w:tcPr>
          <w:p w:rsidR="00F76669" w:rsidRDefault="00F76669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F76669" w:rsidRPr="00EC46F1" w:rsidRDefault="00F76669" w:rsidP="00F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Рост числа посещений библиотек % к  предыдущему году</w:t>
            </w:r>
          </w:p>
        </w:tc>
        <w:tc>
          <w:tcPr>
            <w:tcW w:w="4685" w:type="dxa"/>
          </w:tcPr>
          <w:p w:rsidR="00F76669" w:rsidRPr="00EC46F1" w:rsidRDefault="008D3DBF" w:rsidP="00E47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Число посещений в отчетном году вычитаем   количество посещений предыдущего года,затем разница делится на предыдущий год и умножается на 100 (2019-2018 разницу : 2018х100)</w:t>
            </w:r>
          </w:p>
        </w:tc>
        <w:tc>
          <w:tcPr>
            <w:tcW w:w="1756" w:type="dxa"/>
          </w:tcPr>
          <w:p w:rsidR="00F76669" w:rsidRPr="00EC46F1" w:rsidRDefault="00E47980" w:rsidP="00E47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Используются данные формы федерального статистического наблюдения 6-НК</w:t>
            </w:r>
          </w:p>
        </w:tc>
      </w:tr>
      <w:tr w:rsidR="006568D6" w:rsidTr="001C11E4">
        <w:tc>
          <w:tcPr>
            <w:tcW w:w="561" w:type="dxa"/>
          </w:tcPr>
          <w:p w:rsidR="006568D6" w:rsidRDefault="006568D6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6568D6" w:rsidRPr="00EC46F1" w:rsidRDefault="006568D6" w:rsidP="00F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Рост числа посещений библиотек, в т.ч.посещений с размещенными на них информационными ресурсами-библиографическими и полнотекстовыми в удаленном режиме, % к предыдущему году</w:t>
            </w:r>
          </w:p>
        </w:tc>
        <w:tc>
          <w:tcPr>
            <w:tcW w:w="4685" w:type="dxa"/>
          </w:tcPr>
          <w:p w:rsidR="006568D6" w:rsidRPr="00EC46F1" w:rsidRDefault="00E47980" w:rsidP="0052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Число посещений в отчетном году вычитаем   количество посещений предыдущего года, разница делится на предыдущий год и умножается на 100 (2019</w:t>
            </w:r>
            <w:r w:rsidR="00522136" w:rsidRPr="00EC46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2018 разницу</w:t>
            </w:r>
            <w:r w:rsidR="00522136" w:rsidRPr="00EC46F1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2018х100)</w:t>
            </w:r>
          </w:p>
        </w:tc>
        <w:tc>
          <w:tcPr>
            <w:tcW w:w="1756" w:type="dxa"/>
          </w:tcPr>
          <w:p w:rsidR="006568D6" w:rsidRPr="00EC46F1" w:rsidRDefault="00522136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Используются данные формы федерального статистического наблюдения 6-НК</w:t>
            </w:r>
          </w:p>
        </w:tc>
      </w:tr>
      <w:tr w:rsidR="00F121C0" w:rsidTr="001C11E4">
        <w:tc>
          <w:tcPr>
            <w:tcW w:w="561" w:type="dxa"/>
          </w:tcPr>
          <w:p w:rsidR="00F121C0" w:rsidRDefault="00F121C0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F121C0" w:rsidRPr="00EC46F1" w:rsidRDefault="00F121C0" w:rsidP="00F12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участвующего в культурно-досуговых мероприятиях, проводимых муниципальными организациями культуры, и в работе любительских объединений, в %</w:t>
            </w:r>
          </w:p>
        </w:tc>
        <w:tc>
          <w:tcPr>
            <w:tcW w:w="4685" w:type="dxa"/>
          </w:tcPr>
          <w:p w:rsidR="00F121C0" w:rsidRPr="00EC46F1" w:rsidRDefault="00DF7F68" w:rsidP="0052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культурно-досуговых мероприятий</w:t>
            </w:r>
            <w:r w:rsidR="00E47980" w:rsidRPr="00EC46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21C0" w:rsidRPr="00EC46F1">
              <w:rPr>
                <w:rFonts w:ascii="Times New Roman" w:hAnsi="Times New Roman" w:cs="Times New Roman"/>
                <w:sz w:val="24"/>
                <w:szCs w:val="24"/>
              </w:rPr>
              <w:t xml:space="preserve"> делим на</w:t>
            </w:r>
            <w:r w:rsidR="00E47980" w:rsidRPr="00EC46F1">
              <w:rPr>
                <w:rFonts w:ascii="Times New Roman" w:hAnsi="Times New Roman" w:cs="Times New Roman"/>
                <w:sz w:val="24"/>
                <w:szCs w:val="24"/>
              </w:rPr>
              <w:t xml:space="preserve"> общую численность</w:t>
            </w:r>
            <w:r w:rsidR="00F121C0" w:rsidRPr="00EC46F1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</w:t>
            </w:r>
            <w:r w:rsidR="00522136" w:rsidRPr="00EC46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121C0" w:rsidRPr="00EC46F1">
              <w:rPr>
                <w:rFonts w:ascii="Times New Roman" w:hAnsi="Times New Roman" w:cs="Times New Roman"/>
                <w:sz w:val="24"/>
                <w:szCs w:val="24"/>
              </w:rPr>
              <w:t xml:space="preserve"> и умножаем на 100 </w:t>
            </w:r>
          </w:p>
        </w:tc>
        <w:tc>
          <w:tcPr>
            <w:tcW w:w="1756" w:type="dxa"/>
          </w:tcPr>
          <w:p w:rsidR="00F121C0" w:rsidRPr="00EC46F1" w:rsidRDefault="00E47980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Используются данные формы федерального статистического наблюдения 7-НК</w:t>
            </w:r>
          </w:p>
        </w:tc>
      </w:tr>
      <w:tr w:rsidR="006568D6" w:rsidTr="001C11E4">
        <w:tc>
          <w:tcPr>
            <w:tcW w:w="561" w:type="dxa"/>
          </w:tcPr>
          <w:p w:rsidR="006568D6" w:rsidRDefault="006568D6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</w:tcPr>
          <w:p w:rsidR="006568D6" w:rsidRPr="00EC46F1" w:rsidRDefault="00043341" w:rsidP="00F12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культурно-досуговых</w:t>
            </w:r>
            <w:r w:rsidR="00F121C0" w:rsidRPr="00EC46F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 xml:space="preserve"> (по сравнению с предыдущим годом)</w:t>
            </w:r>
          </w:p>
        </w:tc>
        <w:tc>
          <w:tcPr>
            <w:tcW w:w="4685" w:type="dxa"/>
          </w:tcPr>
          <w:p w:rsidR="006568D6" w:rsidRPr="00EC46F1" w:rsidRDefault="00522136" w:rsidP="0052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в отчетном году, умножается на 100, затем делится на количество посещений в предыдущем году, отнимается 100 (2019х100 : 2018-100)</w:t>
            </w:r>
          </w:p>
        </w:tc>
        <w:tc>
          <w:tcPr>
            <w:tcW w:w="1756" w:type="dxa"/>
          </w:tcPr>
          <w:p w:rsidR="006568D6" w:rsidRPr="00EC46F1" w:rsidRDefault="00522136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Используются данные формы федерального статистического наблюдения 7-НК</w:t>
            </w:r>
          </w:p>
        </w:tc>
      </w:tr>
      <w:tr w:rsidR="00A41E78" w:rsidTr="003220D7">
        <w:tc>
          <w:tcPr>
            <w:tcW w:w="561" w:type="dxa"/>
          </w:tcPr>
          <w:p w:rsidR="00A41E78" w:rsidRDefault="00A41E78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vAlign w:val="bottom"/>
          </w:tcPr>
          <w:p w:rsidR="00A41E78" w:rsidRPr="00EC46F1" w:rsidRDefault="00A41E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Сохранность контингента обучающихся в учебном году</w:t>
            </w:r>
          </w:p>
        </w:tc>
        <w:tc>
          <w:tcPr>
            <w:tcW w:w="4685" w:type="dxa"/>
          </w:tcPr>
          <w:p w:rsidR="00A41E78" w:rsidRPr="00EC46F1" w:rsidRDefault="00A41E78" w:rsidP="0052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на конец учебного года разделить на количество обучающихся на начало учебного года, умножить на 100</w:t>
            </w:r>
          </w:p>
        </w:tc>
        <w:tc>
          <w:tcPr>
            <w:tcW w:w="1756" w:type="dxa"/>
          </w:tcPr>
          <w:p w:rsidR="00A41E78" w:rsidRPr="00EC46F1" w:rsidRDefault="00A41E78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Форма № 1-ДШИ</w:t>
            </w:r>
          </w:p>
        </w:tc>
      </w:tr>
      <w:tr w:rsidR="00A41E78" w:rsidTr="003220D7">
        <w:tc>
          <w:tcPr>
            <w:tcW w:w="561" w:type="dxa"/>
          </w:tcPr>
          <w:p w:rsidR="00A41E78" w:rsidRDefault="00A41E78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vAlign w:val="bottom"/>
          </w:tcPr>
          <w:p w:rsidR="00A41E78" w:rsidRPr="00EC46F1" w:rsidRDefault="00A41E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Охват контингента обучающихся конкурсной и фестивальной деятельностью</w:t>
            </w:r>
          </w:p>
        </w:tc>
        <w:tc>
          <w:tcPr>
            <w:tcW w:w="4685" w:type="dxa"/>
          </w:tcPr>
          <w:p w:rsidR="00A41E78" w:rsidRPr="00EC46F1" w:rsidRDefault="00A41E78" w:rsidP="0052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принявших участие в  межрайонных, областных, региональных, всероссийских и международных конкурсах, олимпиадах, выставках и т.д. разделить на общее количество обучающихся в учреждении, умножить на 100</w:t>
            </w:r>
          </w:p>
        </w:tc>
        <w:tc>
          <w:tcPr>
            <w:tcW w:w="1756" w:type="dxa"/>
          </w:tcPr>
          <w:p w:rsidR="00A41E78" w:rsidRPr="00EC46F1" w:rsidRDefault="00A41E78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 о деятельности учреждения за учебный год</w:t>
            </w:r>
          </w:p>
        </w:tc>
      </w:tr>
      <w:tr w:rsidR="00A41E78" w:rsidTr="003220D7">
        <w:tc>
          <w:tcPr>
            <w:tcW w:w="561" w:type="dxa"/>
          </w:tcPr>
          <w:p w:rsidR="00A41E78" w:rsidRDefault="00A41E78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vAlign w:val="bottom"/>
          </w:tcPr>
          <w:p w:rsidR="00A41E78" w:rsidRPr="00EC46F1" w:rsidRDefault="00A41E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победителей, призеров от общего числа участвующих в творческих мероприятиях</w:t>
            </w:r>
          </w:p>
        </w:tc>
        <w:tc>
          <w:tcPr>
            <w:tcW w:w="4685" w:type="dxa"/>
          </w:tcPr>
          <w:p w:rsidR="00A41E78" w:rsidRPr="00EC46F1" w:rsidRDefault="00A41E78" w:rsidP="0052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Количество победителей, призеров</w:t>
            </w:r>
            <w:r w:rsidR="00EC46F1" w:rsidRPr="00EC46F1">
              <w:rPr>
                <w:rFonts w:ascii="Times New Roman" w:hAnsi="Times New Roman" w:cs="Times New Roman"/>
                <w:sz w:val="24"/>
                <w:szCs w:val="24"/>
              </w:rPr>
              <w:t xml:space="preserve"> разделить на количество обучающихся, участвующих в творческих мероприятиях, умножить на 100</w:t>
            </w:r>
          </w:p>
        </w:tc>
        <w:tc>
          <w:tcPr>
            <w:tcW w:w="1756" w:type="dxa"/>
          </w:tcPr>
          <w:p w:rsidR="00A41E78" w:rsidRPr="00EC46F1" w:rsidRDefault="00EC46F1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6F1"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 о деятельности учреждения за учебный год</w:t>
            </w:r>
          </w:p>
        </w:tc>
      </w:tr>
    </w:tbl>
    <w:p w:rsidR="00C91AAD" w:rsidRDefault="00C91AAD" w:rsidP="00C91AAD">
      <w:pPr>
        <w:jc w:val="center"/>
        <w:rPr>
          <w:rFonts w:ascii="Times New Roman" w:hAnsi="Times New Roman" w:cs="Times New Roman"/>
        </w:rPr>
      </w:pPr>
    </w:p>
    <w:p w:rsidR="002A0F73" w:rsidRDefault="002A0F73" w:rsidP="00C91AAD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2A0F73" w:rsidSect="00E66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1AAD"/>
    <w:rsid w:val="00043341"/>
    <w:rsid w:val="00044B1D"/>
    <w:rsid w:val="001C11E4"/>
    <w:rsid w:val="001F7B2C"/>
    <w:rsid w:val="002A0F73"/>
    <w:rsid w:val="002E3EF8"/>
    <w:rsid w:val="004F1670"/>
    <w:rsid w:val="00515C05"/>
    <w:rsid w:val="00522136"/>
    <w:rsid w:val="00541284"/>
    <w:rsid w:val="00616D47"/>
    <w:rsid w:val="006568D6"/>
    <w:rsid w:val="00675981"/>
    <w:rsid w:val="006F4B04"/>
    <w:rsid w:val="007A2073"/>
    <w:rsid w:val="008D0369"/>
    <w:rsid w:val="008D3DBF"/>
    <w:rsid w:val="00984790"/>
    <w:rsid w:val="00A41E78"/>
    <w:rsid w:val="00BF47AE"/>
    <w:rsid w:val="00C91AAD"/>
    <w:rsid w:val="00D45EF7"/>
    <w:rsid w:val="00D67780"/>
    <w:rsid w:val="00DE117A"/>
    <w:rsid w:val="00DF7F68"/>
    <w:rsid w:val="00E47980"/>
    <w:rsid w:val="00E66F30"/>
    <w:rsid w:val="00EA4C38"/>
    <w:rsid w:val="00EC46F1"/>
    <w:rsid w:val="00EF439F"/>
    <w:rsid w:val="00F121C0"/>
    <w:rsid w:val="00F76669"/>
    <w:rsid w:val="00F80045"/>
    <w:rsid w:val="00F8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1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14</cp:revision>
  <cp:lastPrinted>2020-04-06T12:45:00Z</cp:lastPrinted>
  <dcterms:created xsi:type="dcterms:W3CDTF">2019-10-11T07:20:00Z</dcterms:created>
  <dcterms:modified xsi:type="dcterms:W3CDTF">2020-04-06T12:46:00Z</dcterms:modified>
</cp:coreProperties>
</file>