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4EA" w:rsidRDefault="00B34067">
      <w:r>
        <w:t xml:space="preserve">                                                                                                                                                                                                                     Приложение №1</w:t>
      </w:r>
    </w:p>
    <w:p w:rsidR="005274EA" w:rsidRDefault="00B34067">
      <w:r>
        <w:t xml:space="preserve">                                                                                                                                                                            к муниципальной программе «Развитие</w:t>
      </w:r>
    </w:p>
    <w:p w:rsidR="005274EA" w:rsidRDefault="00B34067">
      <w:r>
        <w:t xml:space="preserve">                                                </w:t>
      </w:r>
      <w:r>
        <w:t xml:space="preserve">                                                                                                                            культуры в муниципальном образовании</w:t>
      </w:r>
    </w:p>
    <w:p w:rsidR="005274EA" w:rsidRDefault="00B34067">
      <w:r>
        <w:t xml:space="preserve">                                                                                               </w:t>
      </w:r>
      <w:r>
        <w:t xml:space="preserve">                                                                              «</w:t>
      </w:r>
      <w:proofErr w:type="spellStart"/>
      <w:r>
        <w:t>Невельский</w:t>
      </w:r>
      <w:proofErr w:type="spellEnd"/>
      <w:r>
        <w:t xml:space="preserve"> район»</w:t>
      </w:r>
    </w:p>
    <w:p w:rsidR="005274EA" w:rsidRDefault="005274EA"/>
    <w:p w:rsidR="005274EA" w:rsidRDefault="00B34067">
      <w:r>
        <w:t xml:space="preserve">                                           Сведения о составе и значениях целевых показателей муниципальной программы</w:t>
      </w:r>
    </w:p>
    <w:p w:rsidR="005274EA" w:rsidRDefault="00B34067">
      <w:r>
        <w:t xml:space="preserve">                                        </w:t>
      </w:r>
      <w:r>
        <w:t xml:space="preserve">        «Развитие культуры в муниципальном образовании «</w:t>
      </w:r>
      <w:proofErr w:type="spellStart"/>
      <w:r>
        <w:t>Невельский</w:t>
      </w:r>
      <w:proofErr w:type="spellEnd"/>
      <w:r>
        <w:t xml:space="preserve"> район»</w:t>
      </w:r>
    </w:p>
    <w:p w:rsidR="005274EA" w:rsidRDefault="005274EA"/>
    <w:tbl>
      <w:tblPr>
        <w:tblStyle w:val="ad"/>
        <w:tblW w:w="15772" w:type="dxa"/>
        <w:tblInd w:w="-459" w:type="dxa"/>
        <w:tblLook w:val="04A0" w:firstRow="1" w:lastRow="0" w:firstColumn="1" w:lastColumn="0" w:noHBand="0" w:noVBand="1"/>
      </w:tblPr>
      <w:tblGrid>
        <w:gridCol w:w="2694"/>
        <w:gridCol w:w="2977"/>
        <w:gridCol w:w="851"/>
        <w:gridCol w:w="850"/>
        <w:gridCol w:w="850"/>
        <w:gridCol w:w="851"/>
        <w:gridCol w:w="851"/>
        <w:gridCol w:w="849"/>
        <w:gridCol w:w="851"/>
        <w:gridCol w:w="851"/>
        <w:gridCol w:w="933"/>
        <w:gridCol w:w="789"/>
        <w:gridCol w:w="787"/>
        <w:gridCol w:w="788"/>
      </w:tblGrid>
      <w:tr w:rsidR="005274EA" w:rsidRPr="00B34067" w:rsidTr="00B34067">
        <w:tc>
          <w:tcPr>
            <w:tcW w:w="2694" w:type="dxa"/>
            <w:vMerge w:val="restart"/>
          </w:tcPr>
          <w:p w:rsidR="005274EA" w:rsidRPr="00B34067" w:rsidRDefault="00B34067" w:rsidP="00B34067">
            <w:pPr>
              <w:rPr>
                <w:rFonts w:cs="Times New Roman"/>
              </w:rPr>
            </w:pPr>
            <w:r w:rsidRPr="00B34067">
              <w:rPr>
                <w:rFonts w:eastAsiaTheme="minorHAnsi" w:cs="Times New Roman"/>
              </w:rPr>
              <w:t xml:space="preserve">Цели и задачи </w:t>
            </w:r>
            <w:proofErr w:type="gramStart"/>
            <w:r w:rsidRPr="00B34067">
              <w:rPr>
                <w:rFonts w:eastAsiaTheme="minorHAnsi" w:cs="Times New Roman"/>
              </w:rPr>
              <w:t>социально-экономического</w:t>
            </w:r>
            <w:proofErr w:type="gramEnd"/>
          </w:p>
          <w:p w:rsidR="005274EA" w:rsidRPr="00B34067" w:rsidRDefault="00B34067" w:rsidP="00B34067">
            <w:pPr>
              <w:rPr>
                <w:rFonts w:cs="Times New Roman"/>
              </w:rPr>
            </w:pPr>
            <w:r>
              <w:rPr>
                <w:rFonts w:eastAsiaTheme="minorHAnsi" w:cs="Times New Roman"/>
              </w:rPr>
              <w:t xml:space="preserve">развития Невельского </w:t>
            </w:r>
            <w:r w:rsidRPr="00B34067">
              <w:rPr>
                <w:rFonts w:eastAsiaTheme="minorHAnsi" w:cs="Times New Roman"/>
              </w:rPr>
              <w:t>района</w:t>
            </w:r>
            <w:r>
              <w:rPr>
                <w:rFonts w:cs="Times New Roman"/>
              </w:rPr>
              <w:t xml:space="preserve"> </w:t>
            </w:r>
            <w:r>
              <w:rPr>
                <w:rFonts w:eastAsiaTheme="minorHAnsi" w:cs="Times New Roman"/>
              </w:rPr>
              <w:t xml:space="preserve">Комплекс </w:t>
            </w:r>
            <w:proofErr w:type="spellStart"/>
            <w:r>
              <w:rPr>
                <w:rFonts w:eastAsiaTheme="minorHAnsi" w:cs="Times New Roman"/>
              </w:rPr>
              <w:t>мероприятий</w:t>
            </w:r>
            <w:r w:rsidRPr="00B34067">
              <w:rPr>
                <w:rFonts w:eastAsiaTheme="minorHAnsi" w:cs="Times New Roman"/>
              </w:rPr>
              <w:t>и</w:t>
            </w:r>
            <w:proofErr w:type="spellEnd"/>
            <w:r w:rsidRPr="00B34067">
              <w:rPr>
                <w:rFonts w:eastAsiaTheme="minorHAnsi" w:cs="Times New Roman"/>
              </w:rPr>
              <w:t xml:space="preserve"> перечень</w:t>
            </w:r>
          </w:p>
          <w:p w:rsidR="005274EA" w:rsidRPr="00B34067" w:rsidRDefault="00B34067" w:rsidP="00B34067">
            <w:pPr>
              <w:rPr>
                <w:rFonts w:cs="Times New Roman"/>
              </w:rPr>
            </w:pPr>
            <w:r w:rsidRPr="00B34067">
              <w:rPr>
                <w:rFonts w:eastAsiaTheme="minorHAnsi" w:cs="Times New Roman"/>
              </w:rPr>
              <w:t>муниципальных программ МО «</w:t>
            </w:r>
            <w:proofErr w:type="spellStart"/>
            <w:r w:rsidRPr="00B34067">
              <w:rPr>
                <w:rFonts w:eastAsiaTheme="minorHAnsi" w:cs="Times New Roman"/>
              </w:rPr>
              <w:t>Невельский</w:t>
            </w:r>
            <w:proofErr w:type="spellEnd"/>
            <w:r>
              <w:rPr>
                <w:rFonts w:cs="Times New Roman"/>
              </w:rPr>
              <w:t xml:space="preserve"> </w:t>
            </w:r>
            <w:r w:rsidRPr="00B34067">
              <w:rPr>
                <w:rFonts w:eastAsiaTheme="minorHAnsi" w:cs="Times New Roman"/>
              </w:rPr>
              <w:t>район»</w:t>
            </w:r>
          </w:p>
        </w:tc>
        <w:tc>
          <w:tcPr>
            <w:tcW w:w="13078" w:type="dxa"/>
            <w:gridSpan w:val="13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Показатели реализации Стратегии социа</w:t>
            </w:r>
            <w:r w:rsidRPr="00B34067">
              <w:rPr>
                <w:rFonts w:eastAsiaTheme="minorHAnsi" w:cs="Times New Roman"/>
              </w:rPr>
              <w:t>льно-экономического развития Невельского района</w:t>
            </w:r>
          </w:p>
        </w:tc>
      </w:tr>
      <w:tr w:rsidR="005274EA" w:rsidRPr="00B34067" w:rsidTr="00B34067">
        <w:tc>
          <w:tcPr>
            <w:tcW w:w="2694" w:type="dxa"/>
            <w:vMerge/>
          </w:tcPr>
          <w:p w:rsidR="005274EA" w:rsidRPr="00B34067" w:rsidRDefault="005274EA">
            <w:pPr>
              <w:rPr>
                <w:rFonts w:eastAsiaTheme="minorHAnsi" w:cs="Times New Roman"/>
              </w:rPr>
            </w:pPr>
          </w:p>
        </w:tc>
        <w:tc>
          <w:tcPr>
            <w:tcW w:w="2977" w:type="dxa"/>
            <w:vMerge w:val="restart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Ед. изм.</w:t>
            </w:r>
          </w:p>
        </w:tc>
        <w:tc>
          <w:tcPr>
            <w:tcW w:w="9250" w:type="dxa"/>
            <w:gridSpan w:val="11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Значение показателя</w:t>
            </w:r>
          </w:p>
        </w:tc>
      </w:tr>
      <w:tr w:rsidR="005274EA" w:rsidRPr="00B34067" w:rsidTr="00B34067">
        <w:tc>
          <w:tcPr>
            <w:tcW w:w="2694" w:type="dxa"/>
            <w:vMerge/>
          </w:tcPr>
          <w:p w:rsidR="005274EA" w:rsidRPr="00B34067" w:rsidRDefault="005274EA">
            <w:pPr>
              <w:rPr>
                <w:rFonts w:eastAsiaTheme="minorHAnsi" w:cs="Times New Roman"/>
              </w:rPr>
            </w:pPr>
          </w:p>
        </w:tc>
        <w:tc>
          <w:tcPr>
            <w:tcW w:w="2977" w:type="dxa"/>
            <w:vMerge/>
          </w:tcPr>
          <w:p w:rsidR="005274EA" w:rsidRPr="00B34067" w:rsidRDefault="005274EA">
            <w:pPr>
              <w:rPr>
                <w:rFonts w:eastAsiaTheme="minorHAnsi" w:cs="Times New Roman"/>
              </w:rPr>
            </w:pPr>
          </w:p>
        </w:tc>
        <w:tc>
          <w:tcPr>
            <w:tcW w:w="851" w:type="dxa"/>
            <w:vMerge/>
          </w:tcPr>
          <w:p w:rsidR="005274EA" w:rsidRPr="00B34067" w:rsidRDefault="005274EA">
            <w:pPr>
              <w:rPr>
                <w:rFonts w:eastAsiaTheme="minorHAnsi" w:cs="Times New Roman"/>
              </w:rPr>
            </w:pP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2020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2021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2022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2023</w:t>
            </w:r>
          </w:p>
        </w:tc>
        <w:tc>
          <w:tcPr>
            <w:tcW w:w="849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2024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2025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2026</w:t>
            </w:r>
          </w:p>
        </w:tc>
        <w:tc>
          <w:tcPr>
            <w:tcW w:w="933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2027</w:t>
            </w:r>
          </w:p>
        </w:tc>
        <w:tc>
          <w:tcPr>
            <w:tcW w:w="789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2028</w:t>
            </w:r>
          </w:p>
        </w:tc>
        <w:tc>
          <w:tcPr>
            <w:tcW w:w="787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2029</w:t>
            </w:r>
          </w:p>
        </w:tc>
        <w:tc>
          <w:tcPr>
            <w:tcW w:w="788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2030</w:t>
            </w:r>
          </w:p>
        </w:tc>
      </w:tr>
      <w:tr w:rsidR="005274EA" w:rsidRPr="00B34067" w:rsidTr="00B34067">
        <w:tc>
          <w:tcPr>
            <w:tcW w:w="2694" w:type="dxa"/>
            <w:vMerge w:val="restart"/>
          </w:tcPr>
          <w:p w:rsidR="005274EA" w:rsidRPr="00B34067" w:rsidRDefault="00B34067">
            <w:pPr>
              <w:ind w:left="72"/>
              <w:rPr>
                <w:rFonts w:cs="Times New Roman"/>
                <w:b/>
              </w:rPr>
            </w:pPr>
            <w:r w:rsidRPr="00B34067">
              <w:rPr>
                <w:rFonts w:eastAsiaTheme="minorHAnsi" w:cs="Times New Roman"/>
                <w:b/>
              </w:rPr>
              <w:t>МП «Развитие культуры в муниципальном образовании «</w:t>
            </w:r>
            <w:proofErr w:type="spellStart"/>
            <w:r w:rsidRPr="00B34067">
              <w:rPr>
                <w:rFonts w:eastAsiaTheme="minorHAnsi" w:cs="Times New Roman"/>
                <w:b/>
              </w:rPr>
              <w:t>Невельский</w:t>
            </w:r>
            <w:proofErr w:type="spellEnd"/>
            <w:r w:rsidRPr="00B34067">
              <w:rPr>
                <w:rFonts w:eastAsiaTheme="minorHAnsi" w:cs="Times New Roman"/>
                <w:b/>
              </w:rPr>
              <w:t xml:space="preserve"> район»:</w:t>
            </w:r>
          </w:p>
          <w:p w:rsidR="005274EA" w:rsidRPr="00B34067" w:rsidRDefault="00B34067">
            <w:pPr>
              <w:pStyle w:val="aa"/>
              <w:numPr>
                <w:ilvl w:val="0"/>
                <w:numId w:val="1"/>
              </w:numPr>
              <w:ind w:left="77" w:firstLine="0"/>
              <w:jc w:val="both"/>
              <w:rPr>
                <w:b/>
              </w:rPr>
            </w:pPr>
            <w:r w:rsidRPr="00B34067">
              <w:rPr>
                <w:rFonts w:eastAsiaTheme="minorHAnsi"/>
              </w:rPr>
              <w:t xml:space="preserve">Обеспечение </w:t>
            </w:r>
            <w:r w:rsidRPr="00B34067">
              <w:rPr>
                <w:rFonts w:eastAsiaTheme="minorHAnsi"/>
              </w:rPr>
              <w:t>максимальной доступности для граждан культурных благ, создание</w:t>
            </w:r>
            <w:r>
              <w:rPr>
                <w:rFonts w:eastAsiaTheme="minorHAnsi"/>
              </w:rPr>
              <w:t xml:space="preserve"> условий для повышения качества </w:t>
            </w:r>
            <w:r w:rsidRPr="00B34067">
              <w:rPr>
                <w:rFonts w:eastAsiaTheme="minorHAnsi"/>
              </w:rPr>
              <w:t>и разнообразия услуг, предоставляемых в сфере культуры</w:t>
            </w:r>
            <w:bookmarkStart w:id="0" w:name="_GoBack"/>
            <w:bookmarkEnd w:id="0"/>
          </w:p>
        </w:tc>
        <w:tc>
          <w:tcPr>
            <w:tcW w:w="2977" w:type="dxa"/>
          </w:tcPr>
          <w:p w:rsidR="005274EA" w:rsidRPr="00B34067" w:rsidRDefault="00B34067">
            <w:pPr>
              <w:pStyle w:val="ConsPlusCell"/>
              <w:snapToGrid w:val="0"/>
              <w:spacing w:before="60" w:line="216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34067">
              <w:rPr>
                <w:rFonts w:ascii="Times New Roman" w:eastAsia="Times New Roman" w:hAnsi="Times New Roman" w:cs="Times New Roman"/>
                <w:szCs w:val="24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851" w:type="dxa"/>
          </w:tcPr>
          <w:p w:rsidR="005274EA" w:rsidRPr="00B34067" w:rsidRDefault="005274EA">
            <w:pPr>
              <w:snapToGrid w:val="0"/>
              <w:spacing w:before="60" w:line="216" w:lineRule="auto"/>
              <w:jc w:val="center"/>
              <w:rPr>
                <w:rFonts w:cs="Times New Roman"/>
              </w:rPr>
            </w:pPr>
          </w:p>
        </w:tc>
        <w:tc>
          <w:tcPr>
            <w:tcW w:w="850" w:type="dxa"/>
          </w:tcPr>
          <w:p w:rsidR="005274EA" w:rsidRPr="00B34067" w:rsidRDefault="005274EA">
            <w:pPr>
              <w:jc w:val="center"/>
              <w:rPr>
                <w:rFonts w:eastAsiaTheme="minorHAnsi" w:cs="Times New Roman"/>
              </w:rPr>
            </w:pPr>
          </w:p>
        </w:tc>
        <w:tc>
          <w:tcPr>
            <w:tcW w:w="850" w:type="dxa"/>
          </w:tcPr>
          <w:p w:rsidR="005274EA" w:rsidRPr="00B34067" w:rsidRDefault="005274EA">
            <w:pPr>
              <w:jc w:val="center"/>
              <w:rPr>
                <w:rFonts w:eastAsiaTheme="minorHAnsi" w:cs="Times New Roman"/>
              </w:rPr>
            </w:pPr>
          </w:p>
        </w:tc>
        <w:tc>
          <w:tcPr>
            <w:tcW w:w="851" w:type="dxa"/>
          </w:tcPr>
          <w:p w:rsidR="005274EA" w:rsidRPr="00B34067" w:rsidRDefault="005274EA">
            <w:pPr>
              <w:jc w:val="center"/>
              <w:rPr>
                <w:rFonts w:eastAsiaTheme="minorHAnsi" w:cs="Times New Roman"/>
              </w:rPr>
            </w:pPr>
          </w:p>
        </w:tc>
        <w:tc>
          <w:tcPr>
            <w:tcW w:w="851" w:type="dxa"/>
          </w:tcPr>
          <w:p w:rsidR="005274EA" w:rsidRPr="00B34067" w:rsidRDefault="005274EA">
            <w:pPr>
              <w:jc w:val="center"/>
              <w:rPr>
                <w:rFonts w:eastAsiaTheme="minorHAnsi" w:cs="Times New Roman"/>
              </w:rPr>
            </w:pPr>
          </w:p>
        </w:tc>
        <w:tc>
          <w:tcPr>
            <w:tcW w:w="849" w:type="dxa"/>
          </w:tcPr>
          <w:p w:rsidR="005274EA" w:rsidRPr="00B34067" w:rsidRDefault="005274EA">
            <w:pPr>
              <w:jc w:val="center"/>
              <w:rPr>
                <w:rFonts w:eastAsiaTheme="minorHAnsi" w:cs="Times New Roman"/>
              </w:rPr>
            </w:pPr>
          </w:p>
        </w:tc>
        <w:tc>
          <w:tcPr>
            <w:tcW w:w="851" w:type="dxa"/>
          </w:tcPr>
          <w:p w:rsidR="005274EA" w:rsidRPr="00B34067" w:rsidRDefault="005274EA">
            <w:pPr>
              <w:jc w:val="center"/>
              <w:rPr>
                <w:rFonts w:eastAsiaTheme="minorHAnsi" w:cs="Times New Roman"/>
              </w:rPr>
            </w:pPr>
          </w:p>
        </w:tc>
        <w:tc>
          <w:tcPr>
            <w:tcW w:w="851" w:type="dxa"/>
          </w:tcPr>
          <w:p w:rsidR="005274EA" w:rsidRPr="00B34067" w:rsidRDefault="005274EA">
            <w:pPr>
              <w:jc w:val="center"/>
              <w:rPr>
                <w:rFonts w:eastAsiaTheme="minorHAnsi" w:cs="Times New Roman"/>
              </w:rPr>
            </w:pPr>
          </w:p>
        </w:tc>
        <w:tc>
          <w:tcPr>
            <w:tcW w:w="933" w:type="dxa"/>
          </w:tcPr>
          <w:p w:rsidR="005274EA" w:rsidRPr="00B34067" w:rsidRDefault="005274EA">
            <w:pPr>
              <w:jc w:val="center"/>
              <w:rPr>
                <w:rFonts w:eastAsiaTheme="minorHAnsi" w:cs="Times New Roman"/>
              </w:rPr>
            </w:pPr>
          </w:p>
        </w:tc>
        <w:tc>
          <w:tcPr>
            <w:tcW w:w="789" w:type="dxa"/>
          </w:tcPr>
          <w:p w:rsidR="005274EA" w:rsidRPr="00B34067" w:rsidRDefault="005274EA">
            <w:pPr>
              <w:jc w:val="center"/>
              <w:rPr>
                <w:rFonts w:eastAsiaTheme="minorHAnsi" w:cs="Times New Roman"/>
              </w:rPr>
            </w:pPr>
          </w:p>
        </w:tc>
        <w:tc>
          <w:tcPr>
            <w:tcW w:w="787" w:type="dxa"/>
          </w:tcPr>
          <w:p w:rsidR="005274EA" w:rsidRPr="00B34067" w:rsidRDefault="005274EA">
            <w:pPr>
              <w:jc w:val="center"/>
              <w:rPr>
                <w:rFonts w:eastAsiaTheme="minorHAnsi" w:cs="Times New Roman"/>
              </w:rPr>
            </w:pPr>
          </w:p>
        </w:tc>
        <w:tc>
          <w:tcPr>
            <w:tcW w:w="788" w:type="dxa"/>
          </w:tcPr>
          <w:p w:rsidR="005274EA" w:rsidRPr="00B34067" w:rsidRDefault="005274EA">
            <w:pPr>
              <w:jc w:val="center"/>
              <w:rPr>
                <w:rFonts w:eastAsiaTheme="minorHAnsi" w:cs="Times New Roman"/>
              </w:rPr>
            </w:pPr>
          </w:p>
        </w:tc>
      </w:tr>
      <w:tr w:rsidR="005274EA" w:rsidRPr="00B34067" w:rsidTr="00B34067">
        <w:tc>
          <w:tcPr>
            <w:tcW w:w="2694" w:type="dxa"/>
            <w:vMerge/>
          </w:tcPr>
          <w:p w:rsidR="005274EA" w:rsidRPr="00B34067" w:rsidRDefault="005274EA">
            <w:pPr>
              <w:ind w:left="72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:rsidR="005274EA" w:rsidRPr="00B34067" w:rsidRDefault="00B34067">
            <w:pPr>
              <w:pStyle w:val="ac"/>
              <w:snapToGrid w:val="0"/>
              <w:spacing w:before="6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06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34067">
              <w:rPr>
                <w:rFonts w:ascii="Times New Roman" w:hAnsi="Times New Roman" w:cs="Times New Roman"/>
                <w:sz w:val="24"/>
                <w:szCs w:val="24"/>
              </w:rPr>
              <w:t>клубами и учреждениями клубного типа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%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100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100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100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100</w:t>
            </w:r>
          </w:p>
        </w:tc>
        <w:tc>
          <w:tcPr>
            <w:tcW w:w="849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100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100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100</w:t>
            </w:r>
          </w:p>
        </w:tc>
        <w:tc>
          <w:tcPr>
            <w:tcW w:w="933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100</w:t>
            </w:r>
          </w:p>
        </w:tc>
        <w:tc>
          <w:tcPr>
            <w:tcW w:w="789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100</w:t>
            </w:r>
          </w:p>
        </w:tc>
        <w:tc>
          <w:tcPr>
            <w:tcW w:w="787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100</w:t>
            </w:r>
          </w:p>
        </w:tc>
        <w:tc>
          <w:tcPr>
            <w:tcW w:w="788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100</w:t>
            </w:r>
          </w:p>
        </w:tc>
      </w:tr>
      <w:tr w:rsidR="005274EA" w:rsidRPr="00B34067" w:rsidTr="00B34067">
        <w:tc>
          <w:tcPr>
            <w:tcW w:w="2694" w:type="dxa"/>
            <w:vMerge/>
          </w:tcPr>
          <w:p w:rsidR="005274EA" w:rsidRPr="00B34067" w:rsidRDefault="005274EA">
            <w:pPr>
              <w:ind w:left="72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:rsidR="005274EA" w:rsidRPr="00B34067" w:rsidRDefault="00B34067">
            <w:pPr>
              <w:pStyle w:val="ac"/>
              <w:snapToGrid w:val="0"/>
              <w:spacing w:before="6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067">
              <w:rPr>
                <w:rFonts w:ascii="Times New Roman" w:hAnsi="Times New Roman" w:cs="Times New Roman"/>
                <w:sz w:val="24"/>
                <w:szCs w:val="24"/>
              </w:rPr>
              <w:t>- библиотеками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%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100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100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100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100</w:t>
            </w:r>
          </w:p>
        </w:tc>
        <w:tc>
          <w:tcPr>
            <w:tcW w:w="849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100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100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100</w:t>
            </w:r>
          </w:p>
        </w:tc>
        <w:tc>
          <w:tcPr>
            <w:tcW w:w="933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100</w:t>
            </w:r>
          </w:p>
        </w:tc>
        <w:tc>
          <w:tcPr>
            <w:tcW w:w="789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100</w:t>
            </w:r>
          </w:p>
        </w:tc>
        <w:tc>
          <w:tcPr>
            <w:tcW w:w="787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100</w:t>
            </w:r>
          </w:p>
        </w:tc>
        <w:tc>
          <w:tcPr>
            <w:tcW w:w="788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100</w:t>
            </w:r>
          </w:p>
        </w:tc>
      </w:tr>
      <w:tr w:rsidR="005274EA" w:rsidRPr="00B34067" w:rsidTr="00B34067">
        <w:tc>
          <w:tcPr>
            <w:tcW w:w="2694" w:type="dxa"/>
            <w:vMerge/>
          </w:tcPr>
          <w:p w:rsidR="005274EA" w:rsidRPr="00B34067" w:rsidRDefault="005274EA">
            <w:pPr>
              <w:ind w:left="72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:rsidR="005274EA" w:rsidRPr="00B34067" w:rsidRDefault="00B34067">
            <w:pPr>
              <w:pStyle w:val="ConsPlusCell"/>
              <w:snapToGrid w:val="0"/>
              <w:spacing w:before="60" w:line="216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34067">
              <w:rPr>
                <w:rFonts w:ascii="Times New Roman" w:eastAsia="Times New Roman" w:hAnsi="Times New Roman" w:cs="Times New Roman"/>
                <w:szCs w:val="24"/>
              </w:rPr>
              <w:t xml:space="preserve">Рост количества посещений музеев, </w:t>
            </w:r>
            <w:proofErr w:type="gramStart"/>
            <w:r w:rsidRPr="00B34067">
              <w:rPr>
                <w:rFonts w:ascii="Times New Roman" w:eastAsia="Times New Roman" w:hAnsi="Times New Roman" w:cs="Times New Roman"/>
                <w:szCs w:val="24"/>
              </w:rPr>
              <w:t>в</w:t>
            </w:r>
            <w:proofErr w:type="gramEnd"/>
            <w:r w:rsidRPr="00B34067">
              <w:rPr>
                <w:rFonts w:ascii="Times New Roman" w:eastAsia="Times New Roman" w:hAnsi="Times New Roman" w:cs="Times New Roman"/>
                <w:szCs w:val="24"/>
              </w:rPr>
              <w:t xml:space="preserve"> % </w:t>
            </w:r>
            <w:proofErr w:type="gramStart"/>
            <w:r w:rsidRPr="00B34067">
              <w:rPr>
                <w:rFonts w:ascii="Times New Roman" w:eastAsia="Times New Roman" w:hAnsi="Times New Roman" w:cs="Times New Roman"/>
                <w:szCs w:val="24"/>
              </w:rPr>
              <w:t>к</w:t>
            </w:r>
            <w:proofErr w:type="gramEnd"/>
            <w:r w:rsidRPr="00B34067">
              <w:rPr>
                <w:rFonts w:ascii="Times New Roman" w:eastAsia="Times New Roman" w:hAnsi="Times New Roman" w:cs="Times New Roman"/>
                <w:szCs w:val="24"/>
              </w:rPr>
              <w:t xml:space="preserve"> предыдущему году</w:t>
            </w:r>
          </w:p>
        </w:tc>
        <w:tc>
          <w:tcPr>
            <w:tcW w:w="851" w:type="dxa"/>
          </w:tcPr>
          <w:p w:rsidR="005274EA" w:rsidRPr="00B34067" w:rsidRDefault="00B34067">
            <w:pPr>
              <w:snapToGrid w:val="0"/>
              <w:spacing w:before="60" w:line="216" w:lineRule="auto"/>
              <w:jc w:val="center"/>
              <w:rPr>
                <w:rFonts w:cs="Times New Roman"/>
              </w:rPr>
            </w:pPr>
            <w:r w:rsidRPr="00B34067">
              <w:rPr>
                <w:rFonts w:eastAsiaTheme="minorHAnsi" w:cs="Times New Roman"/>
              </w:rPr>
              <w:t>%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0,1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0,1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0,1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0,1</w:t>
            </w:r>
          </w:p>
        </w:tc>
        <w:tc>
          <w:tcPr>
            <w:tcW w:w="849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0,1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0,1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0,1</w:t>
            </w:r>
          </w:p>
        </w:tc>
        <w:tc>
          <w:tcPr>
            <w:tcW w:w="933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0,1</w:t>
            </w:r>
          </w:p>
        </w:tc>
        <w:tc>
          <w:tcPr>
            <w:tcW w:w="789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0,1</w:t>
            </w:r>
          </w:p>
        </w:tc>
        <w:tc>
          <w:tcPr>
            <w:tcW w:w="787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0,1</w:t>
            </w:r>
          </w:p>
        </w:tc>
        <w:tc>
          <w:tcPr>
            <w:tcW w:w="788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0,1</w:t>
            </w:r>
          </w:p>
        </w:tc>
      </w:tr>
      <w:tr w:rsidR="005274EA" w:rsidRPr="00B34067" w:rsidTr="00B34067">
        <w:tc>
          <w:tcPr>
            <w:tcW w:w="2694" w:type="dxa"/>
            <w:vMerge/>
          </w:tcPr>
          <w:p w:rsidR="005274EA" w:rsidRPr="00B34067" w:rsidRDefault="005274EA">
            <w:pPr>
              <w:ind w:left="72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:rsidR="005274EA" w:rsidRPr="00B34067" w:rsidRDefault="00B34067">
            <w:pPr>
              <w:pStyle w:val="ac"/>
              <w:snapToGrid w:val="0"/>
              <w:spacing w:before="6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067">
              <w:rPr>
                <w:rFonts w:ascii="Times New Roman" w:hAnsi="Times New Roman" w:cs="Times New Roman"/>
                <w:sz w:val="24"/>
                <w:szCs w:val="24"/>
              </w:rPr>
              <w:t xml:space="preserve">Рост числа посещений библиотек, </w:t>
            </w:r>
            <w:proofErr w:type="gramStart"/>
            <w:r w:rsidRPr="00B340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34067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B340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B34067"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851" w:type="dxa"/>
          </w:tcPr>
          <w:p w:rsidR="005274EA" w:rsidRPr="00B34067" w:rsidRDefault="00B34067">
            <w:pPr>
              <w:snapToGrid w:val="0"/>
              <w:spacing w:before="60" w:line="216" w:lineRule="auto"/>
              <w:jc w:val="center"/>
              <w:rPr>
                <w:rFonts w:cs="Times New Roman"/>
              </w:rPr>
            </w:pPr>
            <w:r w:rsidRPr="00B34067">
              <w:rPr>
                <w:rFonts w:eastAsiaTheme="minorHAnsi" w:cs="Times New Roman"/>
              </w:rPr>
              <w:t>%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1,4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1,4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1,4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1,4</w:t>
            </w:r>
          </w:p>
        </w:tc>
        <w:tc>
          <w:tcPr>
            <w:tcW w:w="849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1,4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1,4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1,4</w:t>
            </w:r>
          </w:p>
        </w:tc>
        <w:tc>
          <w:tcPr>
            <w:tcW w:w="933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1,4</w:t>
            </w:r>
          </w:p>
        </w:tc>
        <w:tc>
          <w:tcPr>
            <w:tcW w:w="789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1,4</w:t>
            </w:r>
          </w:p>
        </w:tc>
        <w:tc>
          <w:tcPr>
            <w:tcW w:w="787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1,4</w:t>
            </w:r>
          </w:p>
        </w:tc>
        <w:tc>
          <w:tcPr>
            <w:tcW w:w="788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1,4</w:t>
            </w:r>
          </w:p>
        </w:tc>
      </w:tr>
      <w:tr w:rsidR="005274EA" w:rsidRPr="00B34067" w:rsidTr="00B34067">
        <w:tc>
          <w:tcPr>
            <w:tcW w:w="2694" w:type="dxa"/>
            <w:vMerge/>
          </w:tcPr>
          <w:p w:rsidR="005274EA" w:rsidRPr="00B34067" w:rsidRDefault="005274EA">
            <w:pPr>
              <w:ind w:left="72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:rsidR="005274EA" w:rsidRPr="00B34067" w:rsidRDefault="00B34067">
            <w:pPr>
              <w:pStyle w:val="ac"/>
              <w:snapToGrid w:val="0"/>
              <w:spacing w:before="6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067"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контингента </w:t>
            </w:r>
            <w:proofErr w:type="gramStart"/>
            <w:r w:rsidRPr="00B3406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34067">
              <w:rPr>
                <w:rFonts w:ascii="Times New Roman" w:hAnsi="Times New Roman" w:cs="Times New Roman"/>
                <w:sz w:val="24"/>
                <w:szCs w:val="24"/>
              </w:rPr>
              <w:t xml:space="preserve"> в учебном </w:t>
            </w:r>
            <w:r w:rsidRPr="00B34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году</w:t>
            </w:r>
          </w:p>
        </w:tc>
        <w:tc>
          <w:tcPr>
            <w:tcW w:w="851" w:type="dxa"/>
          </w:tcPr>
          <w:p w:rsidR="005274EA" w:rsidRPr="00B34067" w:rsidRDefault="00B34067">
            <w:pPr>
              <w:snapToGrid w:val="0"/>
              <w:spacing w:before="60" w:line="216" w:lineRule="auto"/>
              <w:jc w:val="center"/>
              <w:rPr>
                <w:rFonts w:cs="Times New Roman"/>
              </w:rPr>
            </w:pPr>
            <w:r w:rsidRPr="00B34067">
              <w:rPr>
                <w:rFonts w:eastAsiaTheme="minorHAnsi" w:cs="Times New Roman"/>
              </w:rPr>
              <w:lastRenderedPageBreak/>
              <w:t>%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95,0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95,0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95,0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96,0</w:t>
            </w:r>
          </w:p>
        </w:tc>
        <w:tc>
          <w:tcPr>
            <w:tcW w:w="849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96,0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96,0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97,0</w:t>
            </w:r>
          </w:p>
        </w:tc>
        <w:tc>
          <w:tcPr>
            <w:tcW w:w="933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97,0</w:t>
            </w:r>
          </w:p>
        </w:tc>
        <w:tc>
          <w:tcPr>
            <w:tcW w:w="789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97,0</w:t>
            </w:r>
          </w:p>
        </w:tc>
        <w:tc>
          <w:tcPr>
            <w:tcW w:w="787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98,0</w:t>
            </w:r>
          </w:p>
        </w:tc>
        <w:tc>
          <w:tcPr>
            <w:tcW w:w="788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98,0</w:t>
            </w:r>
          </w:p>
        </w:tc>
      </w:tr>
      <w:tr w:rsidR="005274EA" w:rsidRPr="00B34067" w:rsidTr="00B34067">
        <w:tc>
          <w:tcPr>
            <w:tcW w:w="2694" w:type="dxa"/>
            <w:vMerge w:val="restart"/>
          </w:tcPr>
          <w:p w:rsidR="005274EA" w:rsidRPr="00B34067" w:rsidRDefault="00B34067">
            <w:pPr>
              <w:rPr>
                <w:rFonts w:cs="Times New Roman"/>
                <w:b/>
              </w:rPr>
            </w:pPr>
            <w:r w:rsidRPr="00B34067">
              <w:rPr>
                <w:rFonts w:eastAsiaTheme="minorHAnsi" w:cs="Times New Roman"/>
                <w:b/>
              </w:rPr>
              <w:lastRenderedPageBreak/>
              <w:t>Подпрограмма «Развитие культуры»</w:t>
            </w:r>
          </w:p>
          <w:p w:rsidR="005274EA" w:rsidRPr="00B34067" w:rsidRDefault="00B34067">
            <w:pPr>
              <w:pStyle w:val="aa"/>
              <w:widowControl w:val="0"/>
              <w:numPr>
                <w:ilvl w:val="0"/>
                <w:numId w:val="2"/>
              </w:numPr>
              <w:ind w:left="72" w:firstLine="0"/>
              <w:jc w:val="both"/>
              <w:rPr>
                <w:rFonts w:eastAsia="Times New Roman"/>
                <w:lang w:eastAsia="ru-RU"/>
              </w:rPr>
            </w:pPr>
            <w:r w:rsidRPr="00B34067">
              <w:rPr>
                <w:rFonts w:eastAsia="Times New Roman"/>
                <w:color w:val="000000"/>
                <w:lang w:eastAsia="ru-RU"/>
              </w:rPr>
              <w:t xml:space="preserve">Создание и </w:t>
            </w:r>
            <w:r w:rsidRPr="00B34067">
              <w:rPr>
                <w:rFonts w:eastAsia="Times New Roman"/>
                <w:color w:val="000000"/>
                <w:lang w:eastAsia="ru-RU"/>
              </w:rPr>
              <w:t>развитие современной модели библиотечн</w:t>
            </w:r>
            <w:proofErr w:type="gramStart"/>
            <w:r w:rsidRPr="00B34067">
              <w:rPr>
                <w:rFonts w:eastAsia="Times New Roman"/>
                <w:color w:val="000000"/>
                <w:lang w:eastAsia="ru-RU"/>
              </w:rPr>
              <w:t>о-</w:t>
            </w:r>
            <w:proofErr w:type="gramEnd"/>
            <w:r w:rsidRPr="00B34067">
              <w:rPr>
                <w:rFonts w:eastAsia="Times New Roman"/>
                <w:color w:val="000000"/>
                <w:lang w:eastAsia="ru-RU"/>
              </w:rPr>
              <w:t xml:space="preserve"> информационного обслуживания населения муниципального образования;</w:t>
            </w:r>
          </w:p>
          <w:p w:rsidR="005274EA" w:rsidRPr="00B34067" w:rsidRDefault="00B34067">
            <w:pPr>
              <w:pStyle w:val="aa"/>
              <w:widowControl w:val="0"/>
              <w:numPr>
                <w:ilvl w:val="0"/>
                <w:numId w:val="2"/>
              </w:numPr>
              <w:ind w:left="72" w:firstLine="0"/>
              <w:jc w:val="both"/>
              <w:rPr>
                <w:rFonts w:eastAsia="Times New Roman"/>
                <w:lang w:eastAsia="ru-RU"/>
              </w:rPr>
            </w:pPr>
            <w:r w:rsidRPr="00B34067">
              <w:rPr>
                <w:rFonts w:eastAsia="Times New Roman"/>
                <w:color w:val="000000"/>
                <w:lang w:eastAsia="ru-RU"/>
              </w:rPr>
              <w:t>Развитие  системы культурно-досугового обслуживания населения, содействие сохранению и распространению нематериального культурного наследия</w:t>
            </w:r>
          </w:p>
          <w:p w:rsidR="005274EA" w:rsidRPr="00B34067" w:rsidRDefault="00B34067">
            <w:pPr>
              <w:pStyle w:val="aa"/>
              <w:widowControl w:val="0"/>
              <w:numPr>
                <w:ilvl w:val="0"/>
                <w:numId w:val="2"/>
              </w:numPr>
              <w:ind w:left="72" w:firstLine="0"/>
              <w:jc w:val="both"/>
              <w:rPr>
                <w:rFonts w:eastAsiaTheme="minorHAnsi"/>
              </w:rPr>
            </w:pPr>
            <w:r w:rsidRPr="00B34067">
              <w:rPr>
                <w:rFonts w:eastAsia="Times New Roman"/>
                <w:color w:val="000000"/>
                <w:lang w:eastAsia="ru-RU"/>
              </w:rPr>
              <w:t>Создание</w:t>
            </w:r>
            <w:r w:rsidRPr="00B34067">
              <w:rPr>
                <w:rFonts w:eastAsia="Times New Roman"/>
                <w:color w:val="000000"/>
                <w:lang w:eastAsia="ru-RU"/>
              </w:rPr>
              <w:t xml:space="preserve"> условий для доступа населения к культурным ценностям и пользованию услугами</w:t>
            </w:r>
            <w:r w:rsidRPr="00B34067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34067">
              <w:rPr>
                <w:rFonts w:eastAsia="Times New Roman"/>
                <w:color w:val="000000"/>
                <w:lang w:eastAsia="ru-RU"/>
              </w:rPr>
              <w:t>учреждений культуры</w:t>
            </w:r>
          </w:p>
        </w:tc>
        <w:tc>
          <w:tcPr>
            <w:tcW w:w="2977" w:type="dxa"/>
          </w:tcPr>
          <w:p w:rsidR="005274EA" w:rsidRPr="00B34067" w:rsidRDefault="00B34067">
            <w:pPr>
              <w:pStyle w:val="ConsPlusCell"/>
              <w:snapToGrid w:val="0"/>
              <w:spacing w:before="60" w:line="216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34067">
              <w:rPr>
                <w:rFonts w:ascii="Times New Roman" w:eastAsia="Times New Roman" w:hAnsi="Times New Roman" w:cs="Times New Roman"/>
                <w:szCs w:val="24"/>
              </w:rPr>
              <w:t xml:space="preserve">Рост количества посещений музеев, </w:t>
            </w:r>
            <w:proofErr w:type="gramStart"/>
            <w:r w:rsidRPr="00B34067">
              <w:rPr>
                <w:rFonts w:ascii="Times New Roman" w:eastAsia="Times New Roman" w:hAnsi="Times New Roman" w:cs="Times New Roman"/>
                <w:szCs w:val="24"/>
              </w:rPr>
              <w:t>в</w:t>
            </w:r>
            <w:proofErr w:type="gramEnd"/>
            <w:r w:rsidRPr="00B34067">
              <w:rPr>
                <w:rFonts w:ascii="Times New Roman" w:eastAsia="Times New Roman" w:hAnsi="Times New Roman" w:cs="Times New Roman"/>
                <w:szCs w:val="24"/>
              </w:rPr>
              <w:t xml:space="preserve"> % </w:t>
            </w:r>
            <w:proofErr w:type="gramStart"/>
            <w:r w:rsidRPr="00B34067">
              <w:rPr>
                <w:rFonts w:ascii="Times New Roman" w:eastAsia="Times New Roman" w:hAnsi="Times New Roman" w:cs="Times New Roman"/>
                <w:szCs w:val="24"/>
              </w:rPr>
              <w:t>к</w:t>
            </w:r>
            <w:proofErr w:type="gramEnd"/>
            <w:r w:rsidRPr="00B34067">
              <w:rPr>
                <w:rFonts w:ascii="Times New Roman" w:eastAsia="Times New Roman" w:hAnsi="Times New Roman" w:cs="Times New Roman"/>
                <w:szCs w:val="24"/>
              </w:rPr>
              <w:t xml:space="preserve"> предыдущему году</w:t>
            </w:r>
          </w:p>
        </w:tc>
        <w:tc>
          <w:tcPr>
            <w:tcW w:w="851" w:type="dxa"/>
          </w:tcPr>
          <w:p w:rsidR="005274EA" w:rsidRPr="00B34067" w:rsidRDefault="00B34067">
            <w:pPr>
              <w:snapToGrid w:val="0"/>
              <w:spacing w:before="60" w:line="216" w:lineRule="auto"/>
              <w:jc w:val="center"/>
              <w:rPr>
                <w:rFonts w:cs="Times New Roman"/>
              </w:rPr>
            </w:pPr>
            <w:r w:rsidRPr="00B34067">
              <w:rPr>
                <w:rFonts w:eastAsiaTheme="minorHAnsi" w:cs="Times New Roman"/>
              </w:rPr>
              <w:t>%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0,1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0,1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0,1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0,1</w:t>
            </w:r>
          </w:p>
        </w:tc>
        <w:tc>
          <w:tcPr>
            <w:tcW w:w="849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0,1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0,1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0,1</w:t>
            </w:r>
          </w:p>
        </w:tc>
        <w:tc>
          <w:tcPr>
            <w:tcW w:w="933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0,1</w:t>
            </w:r>
          </w:p>
        </w:tc>
        <w:tc>
          <w:tcPr>
            <w:tcW w:w="789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0,1</w:t>
            </w:r>
          </w:p>
        </w:tc>
        <w:tc>
          <w:tcPr>
            <w:tcW w:w="787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0,1</w:t>
            </w:r>
          </w:p>
        </w:tc>
        <w:tc>
          <w:tcPr>
            <w:tcW w:w="788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0,1</w:t>
            </w:r>
          </w:p>
        </w:tc>
      </w:tr>
      <w:tr w:rsidR="005274EA" w:rsidRPr="00B34067" w:rsidTr="00B34067">
        <w:tc>
          <w:tcPr>
            <w:tcW w:w="2694" w:type="dxa"/>
            <w:vMerge/>
          </w:tcPr>
          <w:p w:rsidR="005274EA" w:rsidRPr="00B34067" w:rsidRDefault="005274EA">
            <w:pPr>
              <w:ind w:left="72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:rsidR="005274EA" w:rsidRPr="00B34067" w:rsidRDefault="00B34067">
            <w:pPr>
              <w:pStyle w:val="ac"/>
              <w:snapToGrid w:val="0"/>
              <w:spacing w:before="6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067">
              <w:rPr>
                <w:rFonts w:ascii="Times New Roman" w:hAnsi="Times New Roman" w:cs="Times New Roman"/>
                <w:sz w:val="24"/>
                <w:szCs w:val="24"/>
              </w:rPr>
              <w:t xml:space="preserve">Рост числа посещений библиотек, в </w:t>
            </w:r>
            <w:proofErr w:type="spellStart"/>
            <w:r w:rsidRPr="00B34067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gramStart"/>
            <w:r w:rsidRPr="00B3406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34067">
              <w:rPr>
                <w:rFonts w:ascii="Times New Roman" w:hAnsi="Times New Roman" w:cs="Times New Roman"/>
                <w:sz w:val="24"/>
                <w:szCs w:val="24"/>
              </w:rPr>
              <w:t>осещений</w:t>
            </w:r>
            <w:proofErr w:type="spellEnd"/>
            <w:r w:rsidRPr="00B340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4067">
              <w:rPr>
                <w:rFonts w:ascii="Times New Roman" w:hAnsi="Times New Roman" w:cs="Times New Roman"/>
                <w:sz w:val="24"/>
                <w:szCs w:val="24"/>
              </w:rPr>
              <w:t>веб-сайтов библиотек с размещенными на них информационными ресурсами – библиографическими и полнотекстовыми в удаленном режиме, в % к предыдущему году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%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1,4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1,4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1,4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1,4</w:t>
            </w:r>
          </w:p>
        </w:tc>
        <w:tc>
          <w:tcPr>
            <w:tcW w:w="849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1,4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1,4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1,4</w:t>
            </w:r>
          </w:p>
        </w:tc>
        <w:tc>
          <w:tcPr>
            <w:tcW w:w="933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1,4</w:t>
            </w:r>
          </w:p>
        </w:tc>
        <w:tc>
          <w:tcPr>
            <w:tcW w:w="789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1,4</w:t>
            </w:r>
          </w:p>
        </w:tc>
        <w:tc>
          <w:tcPr>
            <w:tcW w:w="787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1,4</w:t>
            </w:r>
          </w:p>
        </w:tc>
        <w:tc>
          <w:tcPr>
            <w:tcW w:w="788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1,4</w:t>
            </w:r>
          </w:p>
        </w:tc>
      </w:tr>
      <w:tr w:rsidR="005274EA" w:rsidRPr="00B34067" w:rsidTr="00B34067">
        <w:tc>
          <w:tcPr>
            <w:tcW w:w="2694" w:type="dxa"/>
            <w:vMerge/>
          </w:tcPr>
          <w:p w:rsidR="005274EA" w:rsidRPr="00B34067" w:rsidRDefault="005274EA">
            <w:pPr>
              <w:ind w:left="72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:rsidR="005274EA" w:rsidRPr="00B34067" w:rsidRDefault="00B34067">
            <w:pPr>
              <w:pStyle w:val="ac"/>
              <w:snapToGrid w:val="0"/>
              <w:spacing w:before="6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067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населения, участвующего в </w:t>
            </w:r>
            <w:r w:rsidRPr="00B34067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культурно-досуговых мероприятиях, проводимых муниципальными организациями культуры, и в работе любительских объединений, </w:t>
            </w:r>
            <w:proofErr w:type="gramStart"/>
            <w:r w:rsidRPr="00B340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3406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%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11,0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11,1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11,2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11,3</w:t>
            </w:r>
          </w:p>
        </w:tc>
        <w:tc>
          <w:tcPr>
            <w:tcW w:w="849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11,4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11,5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11,6</w:t>
            </w:r>
          </w:p>
        </w:tc>
        <w:tc>
          <w:tcPr>
            <w:tcW w:w="933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11,7</w:t>
            </w:r>
          </w:p>
        </w:tc>
        <w:tc>
          <w:tcPr>
            <w:tcW w:w="789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11,8</w:t>
            </w:r>
          </w:p>
        </w:tc>
        <w:tc>
          <w:tcPr>
            <w:tcW w:w="787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11,9</w:t>
            </w:r>
          </w:p>
        </w:tc>
        <w:tc>
          <w:tcPr>
            <w:tcW w:w="788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12,0</w:t>
            </w:r>
          </w:p>
        </w:tc>
      </w:tr>
      <w:tr w:rsidR="005274EA" w:rsidRPr="00B34067" w:rsidTr="00B34067">
        <w:tc>
          <w:tcPr>
            <w:tcW w:w="2694" w:type="dxa"/>
            <w:vMerge/>
          </w:tcPr>
          <w:p w:rsidR="005274EA" w:rsidRPr="00B34067" w:rsidRDefault="005274EA">
            <w:pPr>
              <w:ind w:left="72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:rsidR="005274EA" w:rsidRPr="00B34067" w:rsidRDefault="00B34067">
            <w:pPr>
              <w:snapToGrid w:val="0"/>
              <w:spacing w:before="60" w:line="216" w:lineRule="auto"/>
              <w:ind w:left="34"/>
              <w:rPr>
                <w:rFonts w:cs="Times New Roman"/>
              </w:rPr>
            </w:pPr>
            <w:r w:rsidRPr="00B34067">
              <w:rPr>
                <w:rFonts w:eastAsiaTheme="minorHAnsi" w:cs="Times New Roman"/>
              </w:rPr>
              <w:t xml:space="preserve">Увеличение количества посещений культурно-досуговых мероприятий (по </w:t>
            </w:r>
            <w:r w:rsidRPr="00B34067">
              <w:rPr>
                <w:rFonts w:eastAsiaTheme="minorHAnsi" w:cs="Times New Roman"/>
              </w:rPr>
              <w:t>сравнению с предыдущим годом)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%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1,2</w:t>
            </w:r>
          </w:p>
          <w:p w:rsidR="005274EA" w:rsidRPr="00B34067" w:rsidRDefault="005274EA">
            <w:pPr>
              <w:jc w:val="center"/>
              <w:rPr>
                <w:rFonts w:eastAsiaTheme="minorHAnsi" w:cs="Times New Roman"/>
              </w:rPr>
            </w:pP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1,2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1,3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1,4</w:t>
            </w:r>
          </w:p>
        </w:tc>
        <w:tc>
          <w:tcPr>
            <w:tcW w:w="849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1,5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1,6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1,7</w:t>
            </w:r>
          </w:p>
        </w:tc>
        <w:tc>
          <w:tcPr>
            <w:tcW w:w="933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1,8</w:t>
            </w:r>
          </w:p>
        </w:tc>
        <w:tc>
          <w:tcPr>
            <w:tcW w:w="789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1,9</w:t>
            </w:r>
          </w:p>
        </w:tc>
        <w:tc>
          <w:tcPr>
            <w:tcW w:w="787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2,0</w:t>
            </w:r>
          </w:p>
        </w:tc>
        <w:tc>
          <w:tcPr>
            <w:tcW w:w="788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2,0</w:t>
            </w:r>
          </w:p>
        </w:tc>
      </w:tr>
      <w:tr w:rsidR="005274EA" w:rsidRPr="00B34067" w:rsidTr="00B34067">
        <w:tc>
          <w:tcPr>
            <w:tcW w:w="2694" w:type="dxa"/>
            <w:vMerge w:val="restart"/>
          </w:tcPr>
          <w:p w:rsidR="005274EA" w:rsidRPr="00B34067" w:rsidRDefault="00B34067">
            <w:pPr>
              <w:ind w:left="72"/>
              <w:rPr>
                <w:rFonts w:cs="Times New Roman"/>
                <w:b/>
              </w:rPr>
            </w:pPr>
            <w:r w:rsidRPr="00B34067">
              <w:rPr>
                <w:rFonts w:eastAsiaTheme="minorHAnsi" w:cs="Times New Roman"/>
                <w:b/>
              </w:rPr>
              <w:t>Подпрограмма «Дополнительное образование в сфере культуры и искусств»</w:t>
            </w:r>
          </w:p>
          <w:p w:rsidR="005274EA" w:rsidRPr="00B34067" w:rsidRDefault="00B34067">
            <w:pPr>
              <w:pStyle w:val="ab"/>
              <w:numPr>
                <w:ilvl w:val="0"/>
                <w:numId w:val="3"/>
              </w:numPr>
              <w:tabs>
                <w:tab w:val="left" w:pos="430"/>
              </w:tabs>
              <w:ind w:left="3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340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Создание условий для повышения качества предоставляемых услуг дополнительного образования в сфере культуры и искусства </w:t>
            </w:r>
          </w:p>
          <w:p w:rsidR="005274EA" w:rsidRPr="00B34067" w:rsidRDefault="005274EA">
            <w:pPr>
              <w:pStyle w:val="aa"/>
              <w:ind w:left="1080"/>
              <w:rPr>
                <w:b/>
              </w:rPr>
            </w:pPr>
          </w:p>
        </w:tc>
        <w:tc>
          <w:tcPr>
            <w:tcW w:w="2977" w:type="dxa"/>
          </w:tcPr>
          <w:p w:rsidR="005274EA" w:rsidRPr="00B34067" w:rsidRDefault="00B34067">
            <w:pPr>
              <w:snapToGrid w:val="0"/>
              <w:spacing w:before="60" w:line="216" w:lineRule="auto"/>
              <w:ind w:left="34"/>
              <w:rPr>
                <w:rFonts w:cs="Times New Roman"/>
              </w:rPr>
            </w:pPr>
            <w:r w:rsidRPr="00B34067">
              <w:rPr>
                <w:rFonts w:eastAsiaTheme="minorHAnsi" w:cs="Times New Roman"/>
              </w:rPr>
              <w:lastRenderedPageBreak/>
              <w:t xml:space="preserve">Сохранность контингента </w:t>
            </w:r>
            <w:proofErr w:type="gramStart"/>
            <w:r w:rsidRPr="00B34067">
              <w:rPr>
                <w:rFonts w:eastAsiaTheme="minorHAnsi" w:cs="Times New Roman"/>
              </w:rPr>
              <w:t>обучающихся</w:t>
            </w:r>
            <w:proofErr w:type="gramEnd"/>
            <w:r w:rsidRPr="00B34067">
              <w:rPr>
                <w:rFonts w:eastAsiaTheme="minorHAnsi" w:cs="Times New Roman"/>
              </w:rPr>
              <w:t xml:space="preserve"> в учебном году</w:t>
            </w:r>
          </w:p>
        </w:tc>
        <w:tc>
          <w:tcPr>
            <w:tcW w:w="851" w:type="dxa"/>
            <w:vAlign w:val="center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95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95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95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96</w:t>
            </w:r>
          </w:p>
        </w:tc>
        <w:tc>
          <w:tcPr>
            <w:tcW w:w="849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96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96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97</w:t>
            </w:r>
          </w:p>
        </w:tc>
        <w:tc>
          <w:tcPr>
            <w:tcW w:w="933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97</w:t>
            </w:r>
          </w:p>
        </w:tc>
        <w:tc>
          <w:tcPr>
            <w:tcW w:w="789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97</w:t>
            </w:r>
          </w:p>
        </w:tc>
        <w:tc>
          <w:tcPr>
            <w:tcW w:w="787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98</w:t>
            </w:r>
          </w:p>
        </w:tc>
        <w:tc>
          <w:tcPr>
            <w:tcW w:w="788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98</w:t>
            </w:r>
          </w:p>
        </w:tc>
      </w:tr>
      <w:tr w:rsidR="005274EA" w:rsidRPr="00B34067" w:rsidTr="00B34067">
        <w:tc>
          <w:tcPr>
            <w:tcW w:w="2694" w:type="dxa"/>
            <w:vMerge/>
          </w:tcPr>
          <w:p w:rsidR="005274EA" w:rsidRPr="00B34067" w:rsidRDefault="005274EA">
            <w:pPr>
              <w:ind w:left="72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:rsidR="005274EA" w:rsidRPr="00B34067" w:rsidRDefault="00B34067">
            <w:pPr>
              <w:snapToGrid w:val="0"/>
              <w:spacing w:before="60" w:line="216" w:lineRule="auto"/>
              <w:ind w:left="34"/>
              <w:rPr>
                <w:rFonts w:cs="Times New Roman"/>
              </w:rPr>
            </w:pPr>
            <w:r w:rsidRPr="00B34067">
              <w:rPr>
                <w:rFonts w:eastAsiaTheme="minorHAnsi" w:cs="Times New Roman"/>
              </w:rPr>
              <w:t xml:space="preserve">Охват контингента </w:t>
            </w:r>
            <w:proofErr w:type="gramStart"/>
            <w:r w:rsidRPr="00B34067">
              <w:rPr>
                <w:rFonts w:eastAsiaTheme="minorHAnsi" w:cs="Times New Roman"/>
              </w:rPr>
              <w:t>обучающихся</w:t>
            </w:r>
            <w:proofErr w:type="gramEnd"/>
            <w:r w:rsidRPr="00B34067">
              <w:rPr>
                <w:rFonts w:eastAsiaTheme="minorHAnsi" w:cs="Times New Roman"/>
              </w:rPr>
              <w:t xml:space="preserve"> конкурсной и </w:t>
            </w:r>
            <w:r w:rsidRPr="00B34067">
              <w:rPr>
                <w:rFonts w:eastAsiaTheme="minorHAnsi" w:cs="Times New Roman"/>
              </w:rPr>
              <w:t xml:space="preserve">фестивальной </w:t>
            </w:r>
            <w:r w:rsidRPr="00B34067">
              <w:rPr>
                <w:rFonts w:eastAsiaTheme="minorHAnsi" w:cs="Times New Roman"/>
              </w:rPr>
              <w:lastRenderedPageBreak/>
              <w:t>деятельностью</w:t>
            </w:r>
          </w:p>
        </w:tc>
        <w:tc>
          <w:tcPr>
            <w:tcW w:w="851" w:type="dxa"/>
            <w:vAlign w:val="center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lastRenderedPageBreak/>
              <w:t>%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100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100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100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100</w:t>
            </w:r>
          </w:p>
        </w:tc>
        <w:tc>
          <w:tcPr>
            <w:tcW w:w="849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100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100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100</w:t>
            </w:r>
          </w:p>
        </w:tc>
        <w:tc>
          <w:tcPr>
            <w:tcW w:w="933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100</w:t>
            </w:r>
          </w:p>
        </w:tc>
        <w:tc>
          <w:tcPr>
            <w:tcW w:w="789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100</w:t>
            </w:r>
          </w:p>
        </w:tc>
        <w:tc>
          <w:tcPr>
            <w:tcW w:w="787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100</w:t>
            </w:r>
          </w:p>
        </w:tc>
        <w:tc>
          <w:tcPr>
            <w:tcW w:w="788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100</w:t>
            </w:r>
          </w:p>
        </w:tc>
      </w:tr>
      <w:tr w:rsidR="005274EA" w:rsidRPr="00B34067" w:rsidTr="00B34067">
        <w:tc>
          <w:tcPr>
            <w:tcW w:w="2694" w:type="dxa"/>
            <w:vMerge/>
          </w:tcPr>
          <w:p w:rsidR="005274EA" w:rsidRPr="00B34067" w:rsidRDefault="005274EA">
            <w:pPr>
              <w:ind w:left="72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:rsidR="005274EA" w:rsidRPr="00B34067" w:rsidRDefault="00B34067">
            <w:pPr>
              <w:snapToGrid w:val="0"/>
              <w:spacing w:before="60" w:line="216" w:lineRule="auto"/>
              <w:ind w:left="34"/>
              <w:rPr>
                <w:rFonts w:cs="Times New Roman"/>
              </w:rPr>
            </w:pPr>
            <w:r w:rsidRPr="00B34067">
              <w:rPr>
                <w:rFonts w:eastAsiaTheme="minorHAnsi" w:cs="Times New Roman"/>
              </w:rPr>
              <w:t>Доля победителей, призеров от общего числа участвующих в творческих мероприятиях</w:t>
            </w:r>
          </w:p>
        </w:tc>
        <w:tc>
          <w:tcPr>
            <w:tcW w:w="851" w:type="dxa"/>
            <w:vAlign w:val="center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%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50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50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51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51</w:t>
            </w:r>
          </w:p>
        </w:tc>
        <w:tc>
          <w:tcPr>
            <w:tcW w:w="849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52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52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53</w:t>
            </w:r>
          </w:p>
        </w:tc>
        <w:tc>
          <w:tcPr>
            <w:tcW w:w="933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53</w:t>
            </w:r>
          </w:p>
        </w:tc>
        <w:tc>
          <w:tcPr>
            <w:tcW w:w="789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54</w:t>
            </w:r>
          </w:p>
        </w:tc>
        <w:tc>
          <w:tcPr>
            <w:tcW w:w="787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54</w:t>
            </w:r>
          </w:p>
        </w:tc>
        <w:tc>
          <w:tcPr>
            <w:tcW w:w="788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  <w:color w:val="000000"/>
              </w:rPr>
              <w:t>55</w:t>
            </w:r>
          </w:p>
        </w:tc>
      </w:tr>
      <w:tr w:rsidR="005274EA" w:rsidRPr="00B34067" w:rsidTr="00B34067">
        <w:tc>
          <w:tcPr>
            <w:tcW w:w="2694" w:type="dxa"/>
            <w:vMerge w:val="restart"/>
          </w:tcPr>
          <w:p w:rsidR="005274EA" w:rsidRPr="00B34067" w:rsidRDefault="00B34067">
            <w:pPr>
              <w:ind w:left="72"/>
              <w:rPr>
                <w:rFonts w:cs="Times New Roman"/>
                <w:b/>
              </w:rPr>
            </w:pPr>
            <w:r w:rsidRPr="00B34067">
              <w:rPr>
                <w:rFonts w:eastAsiaTheme="minorHAnsi" w:cs="Times New Roman"/>
                <w:b/>
              </w:rPr>
              <w:t xml:space="preserve">Подпрограмма «Реализация стратегии государственной национальной </w:t>
            </w:r>
            <w:r w:rsidRPr="00B34067">
              <w:rPr>
                <w:rFonts w:eastAsiaTheme="minorHAnsi" w:cs="Times New Roman"/>
                <w:b/>
              </w:rPr>
              <w:t>политики Российской Федерации на территории муниципального образования «</w:t>
            </w:r>
            <w:proofErr w:type="spellStart"/>
            <w:r w:rsidRPr="00B34067">
              <w:rPr>
                <w:rFonts w:eastAsiaTheme="minorHAnsi" w:cs="Times New Roman"/>
                <w:b/>
              </w:rPr>
              <w:t>Невельский</w:t>
            </w:r>
            <w:proofErr w:type="spellEnd"/>
            <w:r w:rsidRPr="00B34067">
              <w:rPr>
                <w:rFonts w:eastAsiaTheme="minorHAnsi" w:cs="Times New Roman"/>
                <w:b/>
              </w:rPr>
              <w:t xml:space="preserve"> район»</w:t>
            </w:r>
          </w:p>
          <w:p w:rsidR="005274EA" w:rsidRPr="00B34067" w:rsidRDefault="00B34067" w:rsidP="00B34067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b/>
              </w:rPr>
            </w:pPr>
            <w:r>
              <w:rPr>
                <w:rFonts w:eastAsia="Times New Roman"/>
              </w:rPr>
              <w:t xml:space="preserve">Содействие укреплению российской </w:t>
            </w:r>
            <w:r w:rsidRPr="00B34067">
              <w:rPr>
                <w:rFonts w:eastAsia="Times New Roman"/>
              </w:rPr>
              <w:t>гражданской идентичност</w:t>
            </w:r>
            <w:r>
              <w:rPr>
                <w:rFonts w:eastAsia="Times New Roman"/>
              </w:rPr>
              <w:t xml:space="preserve">и, гармонизации межнациональных и межрелигиозных </w:t>
            </w:r>
            <w:r w:rsidRPr="00B34067">
              <w:rPr>
                <w:rFonts w:eastAsia="Times New Roman"/>
              </w:rPr>
              <w:t xml:space="preserve">отношений на территории муниципального </w:t>
            </w:r>
            <w:r w:rsidRPr="00B34067">
              <w:rPr>
                <w:rFonts w:eastAsia="Times New Roman"/>
              </w:rPr>
              <w:t xml:space="preserve">образования </w:t>
            </w:r>
            <w:r w:rsidRPr="00B34067">
              <w:rPr>
                <w:rFonts w:eastAsia="Times New Roman"/>
              </w:rPr>
              <w:t>«</w:t>
            </w:r>
            <w:proofErr w:type="spellStart"/>
            <w:r w:rsidRPr="00B34067">
              <w:rPr>
                <w:rFonts w:eastAsia="Times New Roman"/>
              </w:rPr>
              <w:t>Невельский</w:t>
            </w:r>
            <w:proofErr w:type="spellEnd"/>
            <w:r w:rsidRPr="00B34067">
              <w:rPr>
                <w:rFonts w:eastAsia="Times New Roman"/>
              </w:rPr>
              <w:t xml:space="preserve"> район»</w:t>
            </w:r>
          </w:p>
        </w:tc>
        <w:tc>
          <w:tcPr>
            <w:tcW w:w="2977" w:type="dxa"/>
          </w:tcPr>
          <w:p w:rsidR="005274EA" w:rsidRPr="00B34067" w:rsidRDefault="00B34067">
            <w:pPr>
              <w:snapToGrid w:val="0"/>
              <w:spacing w:before="60" w:line="216" w:lineRule="auto"/>
              <w:ind w:left="34"/>
              <w:rPr>
                <w:rFonts w:cs="Times New Roman"/>
              </w:rPr>
            </w:pPr>
            <w:r w:rsidRPr="00B34067">
              <w:rPr>
                <w:rFonts w:eastAsiaTheme="minorHAnsi" w:cs="Times New Roman"/>
              </w:rPr>
              <w:t>Количество мероприятий, направленных на укрепление российской гражданской идентичности, гармонизацию межнациональных и межрелигиозных отношений</w:t>
            </w:r>
          </w:p>
        </w:tc>
        <w:tc>
          <w:tcPr>
            <w:tcW w:w="851" w:type="dxa"/>
          </w:tcPr>
          <w:p w:rsidR="005274EA" w:rsidRPr="00B34067" w:rsidRDefault="00B34067">
            <w:pPr>
              <w:snapToGrid w:val="0"/>
              <w:spacing w:before="60" w:line="216" w:lineRule="auto"/>
              <w:jc w:val="center"/>
              <w:rPr>
                <w:rFonts w:cs="Times New Roman"/>
              </w:rPr>
            </w:pPr>
            <w:r w:rsidRPr="00B34067">
              <w:rPr>
                <w:rFonts w:eastAsiaTheme="minorHAnsi" w:cs="Times New Roman"/>
              </w:rPr>
              <w:t>ед.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12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12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13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13</w:t>
            </w:r>
          </w:p>
        </w:tc>
        <w:tc>
          <w:tcPr>
            <w:tcW w:w="849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14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14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15</w:t>
            </w:r>
          </w:p>
        </w:tc>
        <w:tc>
          <w:tcPr>
            <w:tcW w:w="933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15</w:t>
            </w:r>
          </w:p>
        </w:tc>
        <w:tc>
          <w:tcPr>
            <w:tcW w:w="789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16</w:t>
            </w:r>
          </w:p>
        </w:tc>
        <w:tc>
          <w:tcPr>
            <w:tcW w:w="787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16</w:t>
            </w:r>
          </w:p>
        </w:tc>
        <w:tc>
          <w:tcPr>
            <w:tcW w:w="788" w:type="dxa"/>
          </w:tcPr>
          <w:p w:rsidR="005274EA" w:rsidRPr="00B34067" w:rsidRDefault="00B34067">
            <w:pPr>
              <w:jc w:val="center"/>
              <w:rPr>
                <w:rFonts w:eastAsiaTheme="minorHAnsi" w:cs="Times New Roman"/>
              </w:rPr>
            </w:pPr>
            <w:r w:rsidRPr="00B34067">
              <w:rPr>
                <w:rFonts w:eastAsiaTheme="minorHAnsi" w:cs="Times New Roman"/>
              </w:rPr>
              <w:t>16</w:t>
            </w:r>
          </w:p>
        </w:tc>
      </w:tr>
      <w:tr w:rsidR="005274EA" w:rsidRPr="00B34067" w:rsidTr="00B34067">
        <w:tc>
          <w:tcPr>
            <w:tcW w:w="2694" w:type="dxa"/>
            <w:vMerge/>
          </w:tcPr>
          <w:p w:rsidR="005274EA" w:rsidRPr="00B34067" w:rsidRDefault="005274EA">
            <w:pPr>
              <w:ind w:left="72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:rsidR="005274EA" w:rsidRPr="00B34067" w:rsidRDefault="00B34067">
            <w:pPr>
              <w:snapToGrid w:val="0"/>
              <w:spacing w:before="60" w:line="216" w:lineRule="auto"/>
              <w:ind w:left="34"/>
              <w:rPr>
                <w:rFonts w:cs="Times New Roman"/>
              </w:rPr>
            </w:pPr>
            <w:r w:rsidRPr="00B34067">
              <w:rPr>
                <w:rFonts w:eastAsiaTheme="minorHAnsi" w:cs="Times New Roman"/>
              </w:rPr>
              <w:t xml:space="preserve">Количество участников мероприятий, направленных на </w:t>
            </w:r>
            <w:r w:rsidRPr="00B34067">
              <w:rPr>
                <w:rFonts w:eastAsiaTheme="minorHAnsi" w:cs="Times New Roman"/>
              </w:rPr>
              <w:t>укрепление российской гражданской идентичности, гармонизацию межнациональных и межрелигиозных отношений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</w:rPr>
              <w:t>чел.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</w:rPr>
              <w:t>365</w:t>
            </w:r>
          </w:p>
        </w:tc>
        <w:tc>
          <w:tcPr>
            <w:tcW w:w="850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</w:rPr>
              <w:t>365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</w:rPr>
              <w:t>380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</w:rPr>
              <w:t>380</w:t>
            </w:r>
          </w:p>
        </w:tc>
        <w:tc>
          <w:tcPr>
            <w:tcW w:w="849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</w:rPr>
              <w:t>395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</w:rPr>
              <w:t>395</w:t>
            </w:r>
          </w:p>
        </w:tc>
        <w:tc>
          <w:tcPr>
            <w:tcW w:w="851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</w:rPr>
              <w:t>410</w:t>
            </w:r>
          </w:p>
        </w:tc>
        <w:tc>
          <w:tcPr>
            <w:tcW w:w="933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</w:rPr>
              <w:t>410</w:t>
            </w:r>
          </w:p>
        </w:tc>
        <w:tc>
          <w:tcPr>
            <w:tcW w:w="789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</w:rPr>
              <w:t>425</w:t>
            </w:r>
          </w:p>
        </w:tc>
        <w:tc>
          <w:tcPr>
            <w:tcW w:w="787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</w:rPr>
              <w:t>425</w:t>
            </w:r>
          </w:p>
        </w:tc>
        <w:tc>
          <w:tcPr>
            <w:tcW w:w="788" w:type="dxa"/>
          </w:tcPr>
          <w:p w:rsidR="005274EA" w:rsidRPr="00B34067" w:rsidRDefault="00B34067">
            <w:pPr>
              <w:jc w:val="center"/>
              <w:rPr>
                <w:rFonts w:cs="Times New Roman"/>
                <w:color w:val="000000"/>
              </w:rPr>
            </w:pPr>
            <w:r w:rsidRPr="00B34067">
              <w:rPr>
                <w:rFonts w:eastAsiaTheme="minorHAnsi" w:cs="Times New Roman"/>
              </w:rPr>
              <w:t>425</w:t>
            </w:r>
          </w:p>
        </w:tc>
      </w:tr>
    </w:tbl>
    <w:p w:rsidR="005274EA" w:rsidRPr="00B34067" w:rsidRDefault="005274EA">
      <w:pPr>
        <w:rPr>
          <w:rFonts w:cs="Times New Roman"/>
          <w:sz w:val="22"/>
          <w:szCs w:val="22"/>
        </w:rPr>
      </w:pPr>
    </w:p>
    <w:p w:rsidR="005274EA" w:rsidRPr="00B34067" w:rsidRDefault="005274EA">
      <w:pPr>
        <w:rPr>
          <w:rFonts w:cs="Times New Roman"/>
          <w:sz w:val="22"/>
          <w:szCs w:val="22"/>
        </w:rPr>
      </w:pPr>
    </w:p>
    <w:p w:rsidR="005274EA" w:rsidRPr="00B34067" w:rsidRDefault="005274EA">
      <w:pPr>
        <w:rPr>
          <w:rFonts w:cs="Times New Roman"/>
          <w:sz w:val="22"/>
          <w:szCs w:val="22"/>
        </w:rPr>
      </w:pPr>
    </w:p>
    <w:p w:rsidR="005274EA" w:rsidRPr="00B34067" w:rsidRDefault="005274EA">
      <w:pPr>
        <w:rPr>
          <w:rFonts w:cs="Times New Roman"/>
          <w:sz w:val="22"/>
          <w:szCs w:val="22"/>
        </w:rPr>
      </w:pPr>
    </w:p>
    <w:sectPr w:rsidR="005274EA" w:rsidRPr="00B34067">
      <w:pgSz w:w="16838" w:h="11906" w:orient="landscape"/>
      <w:pgMar w:top="851" w:right="1134" w:bottom="170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2BC0"/>
    <w:multiLevelType w:val="multilevel"/>
    <w:tmpl w:val="570261E4"/>
    <w:lvl w:ilvl="0">
      <w:start w:val="1"/>
      <w:numFmt w:val="bullet"/>
      <w:lvlText w:val=""/>
      <w:lvlJc w:val="left"/>
      <w:pPr>
        <w:ind w:left="111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77" w:hanging="360"/>
      </w:pPr>
      <w:rPr>
        <w:rFonts w:ascii="Wingdings" w:hAnsi="Wingdings" w:cs="Wingdings" w:hint="default"/>
      </w:rPr>
    </w:lvl>
  </w:abstractNum>
  <w:abstractNum w:abstractNumId="1">
    <w:nsid w:val="1A015E7A"/>
    <w:multiLevelType w:val="multilevel"/>
    <w:tmpl w:val="95C2B9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25B63B1"/>
    <w:multiLevelType w:val="multilevel"/>
    <w:tmpl w:val="AFDC135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64AD0539"/>
    <w:multiLevelType w:val="multilevel"/>
    <w:tmpl w:val="091240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4EA"/>
    <w:rsid w:val="005274EA"/>
    <w:rsid w:val="00B3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F1"/>
    <w:rPr>
      <w:rFonts w:eastAsia="SimSun" w:cstheme="minorBidi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C4859"/>
    <w:pPr>
      <w:keepNext/>
      <w:jc w:val="both"/>
      <w:outlineLvl w:val="0"/>
    </w:pPr>
    <w:rPr>
      <w:b/>
      <w:bCs/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9F1B76"/>
    <w:rPr>
      <w:b/>
      <w:bCs/>
      <w:sz w:val="22"/>
    </w:rPr>
  </w:style>
  <w:style w:type="character" w:customStyle="1" w:styleId="a3">
    <w:name w:val="Название Знак"/>
    <w:basedOn w:val="a0"/>
    <w:qFormat/>
    <w:rsid w:val="009F1B76"/>
    <w:rPr>
      <w:rFonts w:ascii="Arial" w:hAnsi="Arial"/>
      <w:b/>
      <w:sz w:val="24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Title"/>
    <w:basedOn w:val="a"/>
    <w:qFormat/>
    <w:rsid w:val="001C4859"/>
    <w:pPr>
      <w:jc w:val="center"/>
    </w:pPr>
    <w:rPr>
      <w:rFonts w:ascii="Arial" w:hAnsi="Arial"/>
      <w:b/>
      <w:szCs w:val="20"/>
      <w:lang w:eastAsia="en-US"/>
    </w:rPr>
  </w:style>
  <w:style w:type="paragraph" w:styleId="aa">
    <w:name w:val="List Paragraph"/>
    <w:basedOn w:val="a"/>
    <w:uiPriority w:val="34"/>
    <w:qFormat/>
    <w:rsid w:val="002E1BF1"/>
    <w:pPr>
      <w:ind w:left="720"/>
      <w:contextualSpacing/>
    </w:pPr>
    <w:rPr>
      <w:rFonts w:cs="Times New Roman"/>
    </w:rPr>
  </w:style>
  <w:style w:type="paragraph" w:styleId="ab">
    <w:name w:val="No Spacing"/>
    <w:uiPriority w:val="1"/>
    <w:qFormat/>
    <w:rsid w:val="002E1BF1"/>
    <w:pPr>
      <w:ind w:left="397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Cell">
    <w:name w:val="ConsPlusCell"/>
    <w:qFormat/>
    <w:rsid w:val="002E1BF1"/>
    <w:pPr>
      <w:widowControl w:val="0"/>
    </w:pPr>
    <w:rPr>
      <w:rFonts w:ascii="Arial" w:eastAsia="Arial" w:hAnsi="Arial" w:cs="Arial"/>
      <w:kern w:val="2"/>
      <w:sz w:val="24"/>
      <w:lang w:eastAsia="ar-SA"/>
    </w:rPr>
  </w:style>
  <w:style w:type="paragraph" w:customStyle="1" w:styleId="ac">
    <w:name w:val="Содержимое таблицы"/>
    <w:basedOn w:val="a"/>
    <w:qFormat/>
    <w:rsid w:val="002E1BF1"/>
    <w:rPr>
      <w:rFonts w:ascii="Arial" w:eastAsia="Arial" w:hAnsi="Arial" w:cs="Arial"/>
      <w:kern w:val="2"/>
      <w:sz w:val="20"/>
      <w:szCs w:val="20"/>
      <w:lang w:eastAsia="hi-IN" w:bidi="hi-IN"/>
    </w:rPr>
  </w:style>
  <w:style w:type="table" w:styleId="ad">
    <w:name w:val="Table Grid"/>
    <w:basedOn w:val="a1"/>
    <w:uiPriority w:val="59"/>
    <w:rsid w:val="002E1BF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BF1"/>
    <w:rPr>
      <w:rFonts w:eastAsia="SimSun" w:cstheme="minorBidi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C4859"/>
    <w:pPr>
      <w:keepNext/>
      <w:jc w:val="both"/>
      <w:outlineLvl w:val="0"/>
    </w:pPr>
    <w:rPr>
      <w:b/>
      <w:bCs/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9F1B76"/>
    <w:rPr>
      <w:b/>
      <w:bCs/>
      <w:sz w:val="22"/>
    </w:rPr>
  </w:style>
  <w:style w:type="character" w:customStyle="1" w:styleId="a3">
    <w:name w:val="Название Знак"/>
    <w:basedOn w:val="a0"/>
    <w:qFormat/>
    <w:rsid w:val="009F1B76"/>
    <w:rPr>
      <w:rFonts w:ascii="Arial" w:hAnsi="Arial"/>
      <w:b/>
      <w:sz w:val="24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Title"/>
    <w:basedOn w:val="a"/>
    <w:qFormat/>
    <w:rsid w:val="001C4859"/>
    <w:pPr>
      <w:jc w:val="center"/>
    </w:pPr>
    <w:rPr>
      <w:rFonts w:ascii="Arial" w:hAnsi="Arial"/>
      <w:b/>
      <w:szCs w:val="20"/>
      <w:lang w:eastAsia="en-US"/>
    </w:rPr>
  </w:style>
  <w:style w:type="paragraph" w:styleId="aa">
    <w:name w:val="List Paragraph"/>
    <w:basedOn w:val="a"/>
    <w:uiPriority w:val="34"/>
    <w:qFormat/>
    <w:rsid w:val="002E1BF1"/>
    <w:pPr>
      <w:ind w:left="720"/>
      <w:contextualSpacing/>
    </w:pPr>
    <w:rPr>
      <w:rFonts w:cs="Times New Roman"/>
    </w:rPr>
  </w:style>
  <w:style w:type="paragraph" w:styleId="ab">
    <w:name w:val="No Spacing"/>
    <w:uiPriority w:val="1"/>
    <w:qFormat/>
    <w:rsid w:val="002E1BF1"/>
    <w:pPr>
      <w:ind w:left="397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Cell">
    <w:name w:val="ConsPlusCell"/>
    <w:qFormat/>
    <w:rsid w:val="002E1BF1"/>
    <w:pPr>
      <w:widowControl w:val="0"/>
    </w:pPr>
    <w:rPr>
      <w:rFonts w:ascii="Arial" w:eastAsia="Arial" w:hAnsi="Arial" w:cs="Arial"/>
      <w:kern w:val="2"/>
      <w:sz w:val="24"/>
      <w:lang w:eastAsia="ar-SA"/>
    </w:rPr>
  </w:style>
  <w:style w:type="paragraph" w:customStyle="1" w:styleId="ac">
    <w:name w:val="Содержимое таблицы"/>
    <w:basedOn w:val="a"/>
    <w:qFormat/>
    <w:rsid w:val="002E1BF1"/>
    <w:rPr>
      <w:rFonts w:ascii="Arial" w:eastAsia="Arial" w:hAnsi="Arial" w:cs="Arial"/>
      <w:kern w:val="2"/>
      <w:sz w:val="20"/>
      <w:szCs w:val="20"/>
      <w:lang w:eastAsia="hi-IN" w:bidi="hi-IN"/>
    </w:rPr>
  </w:style>
  <w:style w:type="table" w:styleId="ad">
    <w:name w:val="Table Grid"/>
    <w:basedOn w:val="a1"/>
    <w:uiPriority w:val="59"/>
    <w:rsid w:val="002E1BF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681</Words>
  <Characters>3882</Characters>
  <Application>Microsoft Office Word</Application>
  <DocSecurity>0</DocSecurity>
  <Lines>32</Lines>
  <Paragraphs>9</Paragraphs>
  <ScaleCrop>false</ScaleCrop>
  <Company/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</dc:creator>
  <dc:description/>
  <cp:lastModifiedBy>SED</cp:lastModifiedBy>
  <cp:revision>3</cp:revision>
  <dcterms:created xsi:type="dcterms:W3CDTF">2020-11-25T06:18:00Z</dcterms:created>
  <dcterms:modified xsi:type="dcterms:W3CDTF">2020-11-26T11:25:00Z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