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в л е </w:t>
      </w:r>
      <w:proofErr w:type="spell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spell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8407A" w:rsidRDefault="00A25C1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407A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A8407A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F59B7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10582" w:rsidRPr="00A8407A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10582" w:rsidRPr="00A8407A">
        <w:rPr>
          <w:rFonts w:ascii="Times New Roman" w:hAnsi="Times New Roman" w:cs="Times New Roman"/>
          <w:sz w:val="28"/>
          <w:szCs w:val="28"/>
          <w:u w:val="single"/>
        </w:rPr>
        <w:t>11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.2020 </w:t>
      </w:r>
      <w:r w:rsidR="0078509A" w:rsidRPr="00A8407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8407A" w:rsidRPr="00A8407A">
        <w:rPr>
          <w:rFonts w:ascii="Times New Roman" w:hAnsi="Times New Roman" w:cs="Times New Roman"/>
          <w:sz w:val="28"/>
          <w:szCs w:val="28"/>
          <w:u w:val="single"/>
        </w:rPr>
        <w:t>678</w:t>
      </w:r>
      <w:r w:rsidR="002D668E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8407A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B10582">
        <w:tc>
          <w:tcPr>
            <w:tcW w:w="817" w:type="dxa"/>
            <w:vMerge w:val="restart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110 145,0</w:t>
            </w:r>
          </w:p>
        </w:tc>
        <w:tc>
          <w:tcPr>
            <w:tcW w:w="851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26 703,0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26 965,0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28 053,0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48 946,6</w:t>
            </w:r>
          </w:p>
        </w:tc>
        <w:tc>
          <w:tcPr>
            <w:tcW w:w="851" w:type="dxa"/>
          </w:tcPr>
          <w:p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11 104,0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11 555,0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11 796,0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rPr>
          <w:trHeight w:val="538"/>
        </w:trPr>
        <w:tc>
          <w:tcPr>
            <w:tcW w:w="817" w:type="dxa"/>
            <w:vMerge/>
          </w:tcPr>
          <w:p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55 828,5</w:t>
            </w:r>
          </w:p>
        </w:tc>
        <w:tc>
          <w:tcPr>
            <w:tcW w:w="851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11863,0</w:t>
            </w:r>
          </w:p>
        </w:tc>
        <w:tc>
          <w:tcPr>
            <w:tcW w:w="851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12 341,0</w:t>
            </w:r>
          </w:p>
        </w:tc>
        <w:tc>
          <w:tcPr>
            <w:tcW w:w="850" w:type="dxa"/>
          </w:tcPr>
          <w:p w:rsidR="00D92FE9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12 601,0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B10582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214 920,1</w:t>
            </w:r>
          </w:p>
        </w:tc>
        <w:tc>
          <w:tcPr>
            <w:tcW w:w="851" w:type="dxa"/>
          </w:tcPr>
          <w:p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49 670,0</w:t>
            </w:r>
          </w:p>
        </w:tc>
        <w:tc>
          <w:tcPr>
            <w:tcW w:w="851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50 861,0</w:t>
            </w:r>
          </w:p>
        </w:tc>
        <w:tc>
          <w:tcPr>
            <w:tcW w:w="850" w:type="dxa"/>
          </w:tcPr>
          <w:p w:rsidR="00FA6907" w:rsidRPr="002A381F" w:rsidRDefault="00B1058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52 450,0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19084B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40734" w:rsidRPr="00F40734" w:rsidRDefault="00F40734" w:rsidP="00F4073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0734">
        <w:rPr>
          <w:rFonts w:ascii="Times New Roman" w:hAnsi="Times New Roman" w:cs="Times New Roman"/>
          <w:sz w:val="28"/>
          <w:szCs w:val="28"/>
        </w:rPr>
        <w:t>1.2. В паспорте Программы  строку «</w:t>
      </w:r>
      <w:r w:rsidRPr="00F40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</w:t>
      </w:r>
      <w:r w:rsidRPr="00F40734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W w:w="9356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119"/>
        <w:gridCol w:w="6237"/>
      </w:tblGrid>
      <w:tr w:rsidR="00F40734" w:rsidRPr="00F40734" w:rsidTr="00DC69B1">
        <w:trPr>
          <w:trHeight w:val="600"/>
          <w:tblCellSpacing w:w="5" w:type="nil"/>
        </w:trPr>
        <w:tc>
          <w:tcPr>
            <w:tcW w:w="3119" w:type="dxa"/>
          </w:tcPr>
          <w:p w:rsidR="00F40734" w:rsidRPr="00EB633A" w:rsidRDefault="00EB633A" w:rsidP="00EB63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F40734"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237" w:type="dxa"/>
          </w:tcPr>
          <w:p w:rsidR="00F40734" w:rsidRPr="00EB633A" w:rsidRDefault="00F40734" w:rsidP="00EB633A">
            <w:pPr>
              <w:pStyle w:val="af"/>
              <w:shd w:val="clear" w:color="auto" w:fill="FFFFFF"/>
              <w:spacing w:before="0" w:beforeAutospacing="0" w:after="0" w:afterAutospacing="0"/>
              <w:contextualSpacing/>
              <w:jc w:val="center"/>
              <w:rPr>
                <w:rFonts w:eastAsiaTheme="minorHAnsi"/>
                <w:sz w:val="18"/>
                <w:szCs w:val="18"/>
              </w:rPr>
            </w:pPr>
            <w:r w:rsidRPr="00EB633A">
              <w:rPr>
                <w:rFonts w:eastAsiaTheme="minorHAnsi"/>
                <w:sz w:val="18"/>
                <w:szCs w:val="18"/>
              </w:rPr>
              <w:t xml:space="preserve">1. Доля протяженности автомобильных дорог общего пользования местного значения, не соответствующих нормативным требованиям, в общей протяженности автомобильных дорог общего пользования местного значения </w:t>
            </w:r>
            <w:r w:rsidRPr="00EB633A">
              <w:rPr>
                <w:rFonts w:eastAsiaTheme="minorHAnsi"/>
                <w:sz w:val="18"/>
                <w:szCs w:val="18"/>
              </w:rPr>
              <w:lastRenderedPageBreak/>
              <w:t>73,0%.</w:t>
            </w:r>
          </w:p>
          <w:p w:rsidR="00F40734" w:rsidRPr="00EB633A" w:rsidRDefault="00F40734" w:rsidP="00EB633A">
            <w:pPr>
              <w:tabs>
                <w:tab w:val="left" w:pos="6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– 3,5%.</w:t>
            </w:r>
            <w:r w:rsid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F40734" w:rsidRPr="00EB633A" w:rsidRDefault="00F40734" w:rsidP="00EB633A">
            <w:pPr>
              <w:tabs>
                <w:tab w:val="left" w:pos="619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40734" w:rsidRPr="00F40734" w:rsidRDefault="00F40734" w:rsidP="00F407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734" w:rsidRDefault="00F40734" w:rsidP="00F40734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264E" w:rsidRPr="00F9264E" w:rsidRDefault="00CB4C33" w:rsidP="0019084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B10582">
        <w:rPr>
          <w:rFonts w:ascii="Times New Roman" w:hAnsi="Times New Roman" w:cs="Times New Roman"/>
          <w:sz w:val="28"/>
          <w:szCs w:val="28"/>
        </w:rPr>
        <w:t>214 920,1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6907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B10582">
        <w:rPr>
          <w:rFonts w:ascii="Times New Roman" w:hAnsi="Times New Roman" w:cs="Times New Roman"/>
          <w:sz w:val="28"/>
          <w:szCs w:val="28"/>
        </w:rPr>
        <w:t>49 670,0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B10582">
        <w:rPr>
          <w:rFonts w:ascii="Times New Roman" w:hAnsi="Times New Roman" w:cs="Times New Roman"/>
          <w:sz w:val="28"/>
          <w:szCs w:val="28"/>
        </w:rPr>
        <w:t>50 861,0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2023 год – </w:t>
      </w:r>
      <w:r w:rsidR="00B10582">
        <w:rPr>
          <w:rFonts w:ascii="Times New Roman" w:hAnsi="Times New Roman" w:cs="Times New Roman"/>
          <w:sz w:val="28"/>
          <w:szCs w:val="28"/>
        </w:rPr>
        <w:t>52 450,0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2D668E" w:rsidRDefault="002A381F" w:rsidP="002D668E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4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A3729A">
        <w:tc>
          <w:tcPr>
            <w:tcW w:w="817" w:type="dxa"/>
            <w:vMerge w:val="restart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Pr="002A381F" w:rsidRDefault="00A3729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108 602,0</w:t>
            </w:r>
          </w:p>
        </w:tc>
        <w:tc>
          <w:tcPr>
            <w:tcW w:w="851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26703,0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26 965,0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28 053,0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48 729,7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11 054,0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11 505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11 746,0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rPr>
          <w:trHeight w:val="538"/>
        </w:trPr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55 828,5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11 863,0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12 341,0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12 601,0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D668E" w:rsidRPr="002A381F" w:rsidRDefault="00A3729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213 160,2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49 620,0</w:t>
            </w:r>
          </w:p>
        </w:tc>
        <w:tc>
          <w:tcPr>
            <w:tcW w:w="851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50 811,0</w:t>
            </w:r>
          </w:p>
        </w:tc>
        <w:tc>
          <w:tcPr>
            <w:tcW w:w="850" w:type="dxa"/>
          </w:tcPr>
          <w:p w:rsidR="002D668E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52 400,0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2D668E" w:rsidRDefault="002D668E" w:rsidP="002D668E">
      <w:pPr>
        <w:ind w:firstLine="567"/>
        <w:contextualSpacing/>
        <w:jc w:val="both"/>
        <w:rPr>
          <w:sz w:val="28"/>
          <w:szCs w:val="28"/>
        </w:rPr>
      </w:pPr>
    </w:p>
    <w:p w:rsidR="002D668E" w:rsidRPr="004F5505" w:rsidRDefault="002D668E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5505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5</w:t>
      </w:r>
      <w:r w:rsidRPr="004F5505">
        <w:rPr>
          <w:rFonts w:ascii="Times New Roman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A3729A">
        <w:rPr>
          <w:rFonts w:ascii="Times New Roman" w:hAnsi="Times New Roman" w:cs="Times New Roman"/>
          <w:sz w:val="28"/>
          <w:szCs w:val="28"/>
        </w:rPr>
        <w:t>213 160,2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>
        <w:rPr>
          <w:rFonts w:ascii="Times New Roman" w:hAnsi="Times New Roman" w:cs="Times New Roman"/>
          <w:sz w:val="28"/>
          <w:szCs w:val="28"/>
        </w:rPr>
        <w:t xml:space="preserve">60 329,2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A3729A">
        <w:rPr>
          <w:rFonts w:ascii="Times New Roman" w:hAnsi="Times New Roman" w:cs="Times New Roman"/>
          <w:sz w:val="28"/>
          <w:szCs w:val="28"/>
        </w:rPr>
        <w:t>49 620,0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A3729A">
        <w:rPr>
          <w:rFonts w:ascii="Times New Roman" w:hAnsi="Times New Roman" w:cs="Times New Roman"/>
          <w:sz w:val="28"/>
          <w:szCs w:val="28"/>
        </w:rPr>
        <w:t>50 811,0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</w:t>
      </w:r>
      <w:r w:rsidR="00A3729A">
        <w:rPr>
          <w:rFonts w:ascii="Times New Roman" w:hAnsi="Times New Roman" w:cs="Times New Roman"/>
          <w:sz w:val="28"/>
          <w:szCs w:val="28"/>
        </w:rPr>
        <w:t>52 400,0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lastRenderedPageBreak/>
        <w:t xml:space="preserve">на 2024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A3729A" w:rsidRDefault="00A3729A" w:rsidP="00A3729A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3729A" w:rsidRDefault="00A3729A" w:rsidP="00A3729A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069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6</w:t>
      </w:r>
      <w:r w:rsidRPr="00796069">
        <w:rPr>
          <w:rFonts w:ascii="Times New Roman" w:hAnsi="Times New Roman" w:cs="Times New Roman"/>
          <w:sz w:val="28"/>
          <w:szCs w:val="28"/>
        </w:rPr>
        <w:t>.  В паспорте подпрограммы  «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796069">
        <w:rPr>
          <w:rFonts w:ascii="Times New Roman" w:hAnsi="Times New Roman" w:cs="Times New Roman"/>
          <w:sz w:val="28"/>
          <w:szCs w:val="28"/>
        </w:rPr>
        <w:t>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A3729A" w:rsidTr="00A3729A">
        <w:tc>
          <w:tcPr>
            <w:tcW w:w="817" w:type="dxa"/>
            <w:vMerge w:val="restart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A3729A" w:rsidRPr="002A381F" w:rsidRDefault="00A3729A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A3729A" w:rsidTr="00A3729A">
        <w:tc>
          <w:tcPr>
            <w:tcW w:w="817" w:type="dxa"/>
            <w:vMerge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3729A" w:rsidTr="00A3729A">
        <w:tc>
          <w:tcPr>
            <w:tcW w:w="817" w:type="dxa"/>
            <w:vMerge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3729A" w:rsidTr="00A3729A">
        <w:tc>
          <w:tcPr>
            <w:tcW w:w="817" w:type="dxa"/>
            <w:vMerge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3729A" w:rsidTr="00A3729A">
        <w:trPr>
          <w:trHeight w:val="538"/>
        </w:trPr>
        <w:tc>
          <w:tcPr>
            <w:tcW w:w="817" w:type="dxa"/>
            <w:vMerge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729A" w:rsidTr="00A3729A">
        <w:tc>
          <w:tcPr>
            <w:tcW w:w="817" w:type="dxa"/>
            <w:vMerge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729A" w:rsidRPr="002A381F" w:rsidRDefault="00A3729A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A3729A" w:rsidRPr="002A381F" w:rsidRDefault="00EE66C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A3729A" w:rsidRPr="002A381F" w:rsidRDefault="00EE66C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A3729A" w:rsidRPr="002A381F" w:rsidRDefault="00EE66C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A3729A" w:rsidRPr="002A381F" w:rsidRDefault="00A3729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A3729A" w:rsidRDefault="00A3729A" w:rsidP="00A3729A">
      <w:pPr>
        <w:ind w:firstLine="567"/>
        <w:contextualSpacing/>
        <w:jc w:val="both"/>
        <w:rPr>
          <w:sz w:val="28"/>
          <w:szCs w:val="28"/>
        </w:rPr>
      </w:pPr>
    </w:p>
    <w:p w:rsidR="00A3729A" w:rsidRPr="004F5505" w:rsidRDefault="00A3729A" w:rsidP="00A3729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F5505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7</w:t>
      </w:r>
      <w:r w:rsidRPr="004F5505">
        <w:rPr>
          <w:rFonts w:ascii="Times New Roman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:rsidR="00A3729A" w:rsidRPr="004F5505" w:rsidRDefault="00A3729A" w:rsidP="00A3729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EE66C4">
        <w:rPr>
          <w:rFonts w:ascii="Times New Roman" w:hAnsi="Times New Roman" w:cs="Times New Roman"/>
          <w:sz w:val="28"/>
          <w:szCs w:val="28"/>
        </w:rPr>
        <w:t>200,0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EE66C4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EE66C4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EE66C4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 </w:t>
      </w:r>
      <w:r w:rsidR="00EE66C4">
        <w:rPr>
          <w:rFonts w:ascii="Times New Roman" w:hAnsi="Times New Roman" w:cs="Times New Roman"/>
          <w:sz w:val="28"/>
          <w:szCs w:val="28"/>
        </w:rPr>
        <w:t>50,0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Pr="004F5505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A3729A" w:rsidRDefault="00A3729A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EE66C4" w:rsidRDefault="00EE66C4" w:rsidP="00A3729A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66C4" w:rsidRDefault="00EE66C4" w:rsidP="00EE66C4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96069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8</w:t>
      </w:r>
      <w:r w:rsidRPr="00796069">
        <w:rPr>
          <w:rFonts w:ascii="Times New Roman" w:hAnsi="Times New Roman" w:cs="Times New Roman"/>
          <w:sz w:val="28"/>
          <w:szCs w:val="28"/>
        </w:rPr>
        <w:t>.  В паспорте подпрограммы  «</w:t>
      </w:r>
      <w:r>
        <w:rPr>
          <w:rFonts w:ascii="Times New Roman" w:hAnsi="Times New Roman" w:cs="Times New Roman"/>
          <w:sz w:val="28"/>
          <w:szCs w:val="28"/>
        </w:rPr>
        <w:t>Совершенствование транспортного обслуживания населения на территории муниципального образования</w:t>
      </w:r>
      <w:r w:rsidRPr="00796069">
        <w:rPr>
          <w:rFonts w:ascii="Times New Roman" w:hAnsi="Times New Roman" w:cs="Times New Roman"/>
          <w:sz w:val="28"/>
          <w:szCs w:val="28"/>
        </w:rPr>
        <w:t>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EE66C4" w:rsidTr="00956775">
        <w:tc>
          <w:tcPr>
            <w:tcW w:w="817" w:type="dxa"/>
            <w:vMerge w:val="restart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EE66C4" w:rsidRPr="002A381F" w:rsidRDefault="00EE66C4" w:rsidP="00956775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EE66C4" w:rsidTr="00956775">
        <w:tc>
          <w:tcPr>
            <w:tcW w:w="817" w:type="dxa"/>
            <w:vMerge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E66C4" w:rsidTr="00956775">
        <w:tc>
          <w:tcPr>
            <w:tcW w:w="817" w:type="dxa"/>
            <w:vMerge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1 543,0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E66C4" w:rsidTr="00956775">
        <w:tc>
          <w:tcPr>
            <w:tcW w:w="817" w:type="dxa"/>
            <w:vMerge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E66C4" w:rsidTr="00956775">
        <w:trPr>
          <w:trHeight w:val="538"/>
        </w:trPr>
        <w:tc>
          <w:tcPr>
            <w:tcW w:w="817" w:type="dxa"/>
            <w:vMerge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66C4" w:rsidTr="00956775">
        <w:tc>
          <w:tcPr>
            <w:tcW w:w="817" w:type="dxa"/>
            <w:vMerge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E66C4" w:rsidRPr="002A381F" w:rsidRDefault="00EE66C4" w:rsidP="00956775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1 559,9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1 559,9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EE66C4" w:rsidRPr="002A381F" w:rsidRDefault="00EE66C4" w:rsidP="0095677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F40734" w:rsidRDefault="00F40734" w:rsidP="00F40734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40734" w:rsidRPr="00F40734" w:rsidRDefault="00F40734" w:rsidP="00F40734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40734">
        <w:rPr>
          <w:rFonts w:ascii="Times New Roman" w:hAnsi="Times New Roman" w:cs="Times New Roman"/>
          <w:sz w:val="28"/>
          <w:szCs w:val="28"/>
        </w:rPr>
        <w:t>1.9.  В паспорте подпрограммы  «Совершенствование транспортного обслуживания населения на территории муниципального образования» строку «</w:t>
      </w:r>
      <w:r w:rsidRPr="00F40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</w:t>
      </w:r>
      <w:r w:rsidRPr="00F40734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W w:w="10037" w:type="dxa"/>
        <w:tblCellSpacing w:w="5" w:type="nil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26"/>
        <w:gridCol w:w="7211"/>
      </w:tblGrid>
      <w:tr w:rsidR="00F40734" w:rsidRPr="00F40734" w:rsidTr="00EB633A">
        <w:trPr>
          <w:trHeight w:val="600"/>
          <w:tblCellSpacing w:w="5" w:type="nil"/>
        </w:trPr>
        <w:tc>
          <w:tcPr>
            <w:tcW w:w="2826" w:type="dxa"/>
          </w:tcPr>
          <w:p w:rsidR="00F40734" w:rsidRPr="00EB633A" w:rsidRDefault="00F40734" w:rsidP="00EB63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Ожидаемые результаты реализации подпрограммы муниципальной программы</w:t>
            </w:r>
          </w:p>
        </w:tc>
        <w:tc>
          <w:tcPr>
            <w:tcW w:w="7211" w:type="dxa"/>
            <w:vAlign w:val="bottom"/>
          </w:tcPr>
          <w:p w:rsidR="00F40734" w:rsidRPr="00EB633A" w:rsidRDefault="00F40734" w:rsidP="00EB633A">
            <w:pPr>
              <w:tabs>
                <w:tab w:val="left" w:pos="24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3,5%</w:t>
            </w:r>
          </w:p>
          <w:p w:rsidR="00F40734" w:rsidRPr="00EB633A" w:rsidRDefault="00F40734" w:rsidP="00EB633A">
            <w:pPr>
              <w:tabs>
                <w:tab w:val="left" w:pos="243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Количество действующих муниципальных маршрутов 20 ед</w:t>
            </w:r>
            <w:proofErr w:type="gramStart"/>
            <w:r w:rsidRPr="00EB63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..</w:t>
            </w:r>
            <w:proofErr w:type="gramEnd"/>
          </w:p>
        </w:tc>
      </w:tr>
    </w:tbl>
    <w:p w:rsidR="00F40734" w:rsidRPr="00F40734" w:rsidRDefault="00F40734" w:rsidP="00F4073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66C4" w:rsidRPr="004F5505" w:rsidRDefault="00200675" w:rsidP="00200675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E66C4">
        <w:rPr>
          <w:rFonts w:ascii="Times New Roman" w:hAnsi="Times New Roman" w:cs="Times New Roman"/>
          <w:sz w:val="28"/>
          <w:szCs w:val="28"/>
        </w:rPr>
        <w:t xml:space="preserve">  </w:t>
      </w:r>
      <w:r w:rsidR="00EE66C4" w:rsidRPr="004F5505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10</w:t>
      </w:r>
      <w:r w:rsidR="00EE66C4" w:rsidRPr="004F5505">
        <w:rPr>
          <w:rFonts w:ascii="Times New Roman" w:hAnsi="Times New Roman" w:cs="Times New Roman"/>
          <w:sz w:val="28"/>
          <w:szCs w:val="28"/>
        </w:rPr>
        <w:t>. В разделе 4. «Ресурсное обеспечение подпрограммы» абзац второй изложить в новой редакции следующего содержания:</w:t>
      </w:r>
    </w:p>
    <w:p w:rsidR="00EE66C4" w:rsidRPr="004F5505" w:rsidRDefault="00EE66C4" w:rsidP="00EE66C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>
        <w:rPr>
          <w:rFonts w:ascii="Times New Roman" w:hAnsi="Times New Roman" w:cs="Times New Roman"/>
          <w:sz w:val="28"/>
          <w:szCs w:val="28"/>
        </w:rPr>
        <w:t>1559,9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F5505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2020 год –</w:t>
      </w:r>
      <w:r>
        <w:rPr>
          <w:rFonts w:ascii="Times New Roman" w:hAnsi="Times New Roman" w:cs="Times New Roman"/>
          <w:sz w:val="28"/>
          <w:szCs w:val="28"/>
        </w:rPr>
        <w:t xml:space="preserve">1 559,9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>
        <w:rPr>
          <w:rFonts w:ascii="Times New Roman" w:hAnsi="Times New Roman" w:cs="Times New Roman"/>
          <w:sz w:val="28"/>
          <w:szCs w:val="28"/>
        </w:rPr>
        <w:t xml:space="preserve">       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>
        <w:rPr>
          <w:rFonts w:ascii="Times New Roman" w:hAnsi="Times New Roman" w:cs="Times New Roman"/>
          <w:sz w:val="28"/>
          <w:szCs w:val="28"/>
        </w:rPr>
        <w:t xml:space="preserve">       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2023 год –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Pr="004F5505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EE66C4" w:rsidRDefault="00EE66C4" w:rsidP="00EE66C4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264CFD" w:rsidRDefault="00264CFD" w:rsidP="00264CFD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11</w:t>
      </w:r>
      <w:r w:rsidRPr="00061E58">
        <w:rPr>
          <w:rFonts w:ascii="Times New Roman" w:hAnsi="Times New Roman" w:cs="Times New Roman"/>
          <w:sz w:val="28"/>
          <w:szCs w:val="28"/>
        </w:rPr>
        <w:t>. Приложение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№1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F40734">
        <w:rPr>
          <w:rFonts w:ascii="Times New Roman" w:hAnsi="Times New Roman" w:cs="Times New Roman"/>
          <w:sz w:val="28"/>
          <w:szCs w:val="28"/>
        </w:rPr>
        <w:t>12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№2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EE66C4" w:rsidRPr="00061E58" w:rsidRDefault="00EE66C4" w:rsidP="00EE66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40734">
        <w:rPr>
          <w:rFonts w:ascii="Times New Roman" w:hAnsi="Times New Roman" w:cs="Times New Roman"/>
          <w:sz w:val="28"/>
          <w:szCs w:val="28"/>
        </w:rPr>
        <w:t>13</w:t>
      </w:r>
      <w:r w:rsidRPr="00061E58">
        <w:rPr>
          <w:rFonts w:ascii="Times New Roman" w:hAnsi="Times New Roman" w:cs="Times New Roman"/>
          <w:sz w:val="28"/>
          <w:szCs w:val="28"/>
        </w:rPr>
        <w:t>. 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№3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7B0E" w:rsidRPr="0006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F7B0E" w:rsidRPr="00061E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 w:rsidR="00BF7B0E"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AF7D4A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911D08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D4A" w:rsidRDefault="00AF7D4A" w:rsidP="00AF7D4A">
      <w:pPr>
        <w:contextualSpacing/>
        <w:jc w:val="both"/>
        <w:rPr>
          <w:color w:val="0D0D0D" w:themeColor="text1" w:themeTint="F2"/>
          <w:sz w:val="18"/>
          <w:szCs w:val="18"/>
        </w:rPr>
      </w:pPr>
    </w:p>
    <w:p w:rsidR="00AF7D4A" w:rsidRPr="00AF7D4A" w:rsidRDefault="00264CFD" w:rsidP="00AF7D4A">
      <w:pPr>
        <w:contextualSpacing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Исполнитель</w:t>
      </w:r>
      <w:r w:rsidR="00AF7D4A" w:rsidRPr="00AF7D4A">
        <w:rPr>
          <w:rFonts w:ascii="Times New Roman" w:hAnsi="Times New Roman" w:cs="Times New Roman"/>
          <w:sz w:val="18"/>
          <w:szCs w:val="20"/>
        </w:rPr>
        <w:t>:</w:t>
      </w:r>
    </w:p>
    <w:p w:rsidR="00AF7D4A" w:rsidRPr="00AF7D4A" w:rsidRDefault="00AF7D4A" w:rsidP="00AF7D4A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F7D4A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AF7D4A" w:rsidRPr="00AF7D4A" w:rsidRDefault="00AF7D4A" w:rsidP="00AF7D4A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F7D4A">
        <w:rPr>
          <w:rFonts w:ascii="Times New Roman" w:eastAsia="Calibri" w:hAnsi="Times New Roman" w:cs="Times New Roman"/>
          <w:sz w:val="18"/>
          <w:szCs w:val="18"/>
        </w:rPr>
        <w:t>по жи</w:t>
      </w:r>
      <w:bookmarkStart w:id="0" w:name="_GoBack"/>
      <w:bookmarkEnd w:id="0"/>
      <w:r w:rsidRPr="00AF7D4A">
        <w:rPr>
          <w:rFonts w:ascii="Times New Roman" w:eastAsia="Calibri" w:hAnsi="Times New Roman" w:cs="Times New Roman"/>
          <w:sz w:val="18"/>
          <w:szCs w:val="18"/>
        </w:rPr>
        <w:t>лищно-коммунальному хозяйству и строительству</w:t>
      </w:r>
    </w:p>
    <w:p w:rsidR="00AF7D4A" w:rsidRPr="00AF7D4A" w:rsidRDefault="00AF7D4A" w:rsidP="00AF7D4A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F7D4A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AF7D4A">
        <w:rPr>
          <w:rFonts w:ascii="Times New Roman" w:hAnsi="Times New Roman" w:cs="Times New Roman"/>
          <w:sz w:val="18"/>
          <w:szCs w:val="20"/>
        </w:rPr>
        <w:t>тел.: 2-15-97</w:t>
      </w: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AF7D4A" w:rsidRPr="00AF7D4A" w:rsidRDefault="00AF7D4A" w:rsidP="00AF7D4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AF7D4A" w:rsidRPr="00AF7D4A" w:rsidRDefault="00AF7D4A" w:rsidP="00AF7D4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AF7D4A" w:rsidRPr="00AF7D4A" w:rsidRDefault="00AF7D4A" w:rsidP="00AF7D4A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AF7D4A" w:rsidRPr="00AF7D4A" w:rsidRDefault="00AF7D4A" w:rsidP="00AF7D4A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AF7D4A" w:rsidRPr="00AF7D4A" w:rsidRDefault="00AF7D4A" w:rsidP="00AF7D4A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AF7D4A" w:rsidRPr="00AF7D4A" w:rsidRDefault="00AF7D4A" w:rsidP="00AF7D4A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AF7D4A" w:rsidRPr="00AF7D4A" w:rsidRDefault="00AF7D4A" w:rsidP="00AF7D4A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AF7D4A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AF7D4A" w:rsidRPr="00AF7D4A" w:rsidRDefault="00AF7D4A" w:rsidP="00AF7D4A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AF7D4A" w:rsidRPr="00AF7D4A" w:rsidRDefault="00AF7D4A" w:rsidP="00AF7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F7D4A" w:rsidRPr="00AF7D4A" w:rsidRDefault="00AF7D4A" w:rsidP="00AF7D4A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AF7D4A" w:rsidRPr="00AF7D4A" w:rsidRDefault="00AF7D4A" w:rsidP="00AF7D4A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AF7D4A" w:rsidRPr="00AF7D4A" w:rsidRDefault="00AF7D4A" w:rsidP="00AF7D4A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AF7D4A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Pr="00EB633A" w:rsidRDefault="00AF7D4A" w:rsidP="00AE015D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 xml:space="preserve">Верно: </w:t>
      </w:r>
      <w:r>
        <w:rPr>
          <w:rFonts w:ascii="Times New Roman" w:hAnsi="Times New Roman" w:cs="Times New Roman"/>
          <w:sz w:val="28"/>
          <w:szCs w:val="28"/>
        </w:rPr>
        <w:t>Титова</w:t>
      </w:r>
      <w:r w:rsidRPr="00D84805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805">
        <w:rPr>
          <w:rFonts w:ascii="Times New Roman" w:hAnsi="Times New Roman" w:cs="Times New Roman"/>
          <w:sz w:val="28"/>
          <w:szCs w:val="28"/>
        </w:rPr>
        <w:t>.</w:t>
      </w:r>
    </w:p>
    <w:sectPr w:rsidR="00434D5C" w:rsidRPr="00EB633A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D81" w:rsidRDefault="00841D81" w:rsidP="00106407">
      <w:pPr>
        <w:spacing w:after="0" w:line="240" w:lineRule="auto"/>
      </w:pPr>
      <w:r>
        <w:separator/>
      </w:r>
    </w:p>
  </w:endnote>
  <w:endnote w:type="continuationSeparator" w:id="0">
    <w:p w:rsidR="00841D81" w:rsidRDefault="00841D81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D81" w:rsidRDefault="00841D81" w:rsidP="00106407">
      <w:pPr>
        <w:spacing w:after="0" w:line="240" w:lineRule="auto"/>
      </w:pPr>
      <w:r>
        <w:separator/>
      </w:r>
    </w:p>
  </w:footnote>
  <w:footnote w:type="continuationSeparator" w:id="0">
    <w:p w:rsidR="00841D81" w:rsidRDefault="00841D81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5938"/>
    <w:rsid w:val="00781252"/>
    <w:rsid w:val="0078509A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729A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CBF"/>
    <w:rsid w:val="00AB4DB4"/>
    <w:rsid w:val="00AB6572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1C83"/>
    <w:rsid w:val="00C34E33"/>
    <w:rsid w:val="00C452E1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85187"/>
    <w:rsid w:val="00E90949"/>
    <w:rsid w:val="00E92439"/>
    <w:rsid w:val="00E95718"/>
    <w:rsid w:val="00EA3AA2"/>
    <w:rsid w:val="00EB633A"/>
    <w:rsid w:val="00EC4000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17E78-51DD-4C9B-B461-6A0E9398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37</cp:revision>
  <cp:lastPrinted>2020-11-27T11:24:00Z</cp:lastPrinted>
  <dcterms:created xsi:type="dcterms:W3CDTF">2019-10-23T11:15:00Z</dcterms:created>
  <dcterms:modified xsi:type="dcterms:W3CDTF">2020-11-27T11:25:00Z</dcterms:modified>
</cp:coreProperties>
</file>