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83" w:rsidRDefault="00586A83" w:rsidP="00586A83">
      <w:pPr>
        <w:pStyle w:val="1"/>
        <w:tabs>
          <w:tab w:val="left" w:pos="0"/>
        </w:tabs>
      </w:pPr>
      <w:r>
        <w:t>ИНФОРМАЦИЯ</w:t>
      </w:r>
    </w:p>
    <w:p w:rsidR="00586A83" w:rsidRDefault="00586A83" w:rsidP="00586A8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письменных и устных обращениях граждан, поступивших </w:t>
      </w:r>
    </w:p>
    <w:p w:rsidR="00586A83" w:rsidRDefault="00586A83" w:rsidP="00586A8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 Администрацию Невельского района в 1 квартале 2020 года</w:t>
      </w:r>
    </w:p>
    <w:tbl>
      <w:tblPr>
        <w:tblW w:w="9581" w:type="dxa"/>
        <w:tblInd w:w="-5" w:type="dxa"/>
        <w:tblLayout w:type="fixed"/>
        <w:tblLook w:val="0000"/>
      </w:tblPr>
      <w:tblGrid>
        <w:gridCol w:w="5868"/>
        <w:gridCol w:w="1800"/>
        <w:gridCol w:w="1913"/>
      </w:tblGrid>
      <w:tr w:rsidR="00586A83" w:rsidRPr="00022544" w:rsidTr="00D150D4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A83" w:rsidRPr="009271B2" w:rsidRDefault="00586A83" w:rsidP="00D150D4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Всего обращений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A83" w:rsidRPr="00E756C0" w:rsidRDefault="00586A83" w:rsidP="00D150D4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36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83" w:rsidRPr="00E756C0" w:rsidRDefault="00586A83" w:rsidP="00D150D4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 w:rsidRPr="00E756C0">
              <w:rPr>
                <w:b w:val="0"/>
                <w:bCs w:val="0"/>
                <w:sz w:val="24"/>
              </w:rPr>
              <w:t>%</w:t>
            </w:r>
          </w:p>
        </w:tc>
      </w:tr>
      <w:tr w:rsidR="00586A83" w:rsidRPr="00022544" w:rsidTr="00D150D4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586A83" w:rsidRPr="009271B2" w:rsidRDefault="00586A83" w:rsidP="00D150D4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Из вышестоящих организаций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586A83" w:rsidRPr="00E756C0" w:rsidRDefault="00586A83" w:rsidP="00D150D4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15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83" w:rsidRPr="00E756C0" w:rsidRDefault="00586A83" w:rsidP="00D150D4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42</w:t>
            </w:r>
          </w:p>
        </w:tc>
      </w:tr>
      <w:tr w:rsidR="00586A83" w:rsidRPr="00022544" w:rsidTr="00D150D4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586A83" w:rsidRPr="009271B2" w:rsidRDefault="00586A83" w:rsidP="00D150D4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Коллективные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586A83" w:rsidRPr="00E756C0" w:rsidRDefault="00586A83" w:rsidP="00D150D4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83" w:rsidRPr="00E756C0" w:rsidRDefault="00586A83" w:rsidP="00D150D4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33</w:t>
            </w:r>
          </w:p>
        </w:tc>
      </w:tr>
      <w:tr w:rsidR="00586A83" w:rsidRPr="00022544" w:rsidTr="00D150D4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586A83" w:rsidRPr="009271B2" w:rsidRDefault="00586A83" w:rsidP="00D150D4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На контроле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586A83" w:rsidRPr="00E756C0" w:rsidRDefault="00586A83" w:rsidP="00D150D4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18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83" w:rsidRPr="00E756C0" w:rsidRDefault="00586A83" w:rsidP="00D150D4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50</w:t>
            </w:r>
          </w:p>
        </w:tc>
      </w:tr>
      <w:tr w:rsidR="00586A83" w:rsidRPr="00022544" w:rsidTr="00D150D4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586A83" w:rsidRPr="009271B2" w:rsidRDefault="00586A83" w:rsidP="00D150D4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Эксплуатация и сохранность автомобильных дорог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586A83" w:rsidRPr="00E756C0" w:rsidRDefault="00586A83" w:rsidP="00D150D4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83" w:rsidRDefault="00586A83" w:rsidP="00D150D4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28</w:t>
            </w:r>
          </w:p>
        </w:tc>
      </w:tr>
      <w:tr w:rsidR="00586A83" w:rsidRPr="00022544" w:rsidTr="00D150D4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586A83" w:rsidRPr="009271B2" w:rsidRDefault="00586A83" w:rsidP="00D150D4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Водоснабжение поселений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586A83" w:rsidRPr="00E756C0" w:rsidRDefault="00586A83" w:rsidP="00D150D4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83" w:rsidRDefault="00586A83" w:rsidP="00D150D4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14</w:t>
            </w:r>
          </w:p>
        </w:tc>
      </w:tr>
      <w:tr w:rsidR="00586A83" w:rsidRPr="00022544" w:rsidTr="00D150D4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586A83" w:rsidRPr="009271B2" w:rsidRDefault="00586A83" w:rsidP="00D150D4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Памятники воинам, воинские захоронения, мемориалы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586A83" w:rsidRPr="00E756C0" w:rsidRDefault="00586A83" w:rsidP="00D150D4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83" w:rsidRDefault="00586A83" w:rsidP="00D150D4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11</w:t>
            </w:r>
          </w:p>
        </w:tc>
      </w:tr>
      <w:tr w:rsidR="00586A83" w:rsidRPr="00022544" w:rsidTr="00D150D4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586A83" w:rsidRPr="009271B2" w:rsidRDefault="00586A83" w:rsidP="00D150D4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Транспортное обслуживание населения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586A83" w:rsidRPr="00E756C0" w:rsidRDefault="00586A83" w:rsidP="00D150D4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83" w:rsidRDefault="00586A83" w:rsidP="00D150D4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11</w:t>
            </w:r>
          </w:p>
        </w:tc>
      </w:tr>
      <w:tr w:rsidR="00586A83" w:rsidRPr="00022544" w:rsidTr="00D150D4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586A83" w:rsidRPr="009271B2" w:rsidRDefault="00586A83" w:rsidP="00D150D4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Уличное освещение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586A83" w:rsidRPr="00E756C0" w:rsidRDefault="00586A83" w:rsidP="00D150D4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83" w:rsidRDefault="00586A83" w:rsidP="00D150D4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8</w:t>
            </w:r>
          </w:p>
        </w:tc>
      </w:tr>
      <w:tr w:rsidR="00586A83" w:rsidRPr="00022544" w:rsidTr="00D150D4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586A83" w:rsidRPr="009271B2" w:rsidRDefault="00586A83" w:rsidP="00D150D4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Жилье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586A83" w:rsidRPr="00E756C0" w:rsidRDefault="00586A83" w:rsidP="00D150D4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83" w:rsidRPr="00E756C0" w:rsidRDefault="00586A83" w:rsidP="00D150D4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</w:t>
            </w:r>
          </w:p>
        </w:tc>
      </w:tr>
      <w:tr w:rsidR="00586A83" w:rsidRPr="00022544" w:rsidTr="00D150D4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586A83" w:rsidRPr="009271B2" w:rsidRDefault="00586A83" w:rsidP="00D150D4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Награды и почетные звания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586A83" w:rsidRPr="00E756C0" w:rsidRDefault="00586A83" w:rsidP="00D150D4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83" w:rsidRPr="00E756C0" w:rsidRDefault="00586A83" w:rsidP="00D150D4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</w:t>
            </w:r>
          </w:p>
        </w:tc>
      </w:tr>
      <w:tr w:rsidR="00586A83" w:rsidRPr="00022544" w:rsidTr="00D150D4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586A83" w:rsidRPr="009271B2" w:rsidRDefault="00586A83" w:rsidP="00D150D4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Деятельность в сфере строительства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586A83" w:rsidRPr="00E756C0" w:rsidRDefault="00586A83" w:rsidP="00D150D4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83" w:rsidRDefault="00586A83" w:rsidP="00D150D4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</w:t>
            </w:r>
          </w:p>
        </w:tc>
      </w:tr>
      <w:tr w:rsidR="00586A83" w:rsidRPr="00022544" w:rsidTr="00D150D4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586A83" w:rsidRPr="009271B2" w:rsidRDefault="00586A83" w:rsidP="00D150D4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Электроснабжение поселений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586A83" w:rsidRPr="00E756C0" w:rsidRDefault="00586A83" w:rsidP="00D150D4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83" w:rsidRPr="00E756C0" w:rsidRDefault="00586A83" w:rsidP="00D150D4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586A83" w:rsidRPr="00022544" w:rsidTr="00D150D4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586A83" w:rsidRPr="009271B2" w:rsidRDefault="00586A83" w:rsidP="00D150D4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Использование муниципального имущества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586A83" w:rsidRPr="00E756C0" w:rsidRDefault="00586A83" w:rsidP="00D150D4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83" w:rsidRPr="00E756C0" w:rsidRDefault="00586A83" w:rsidP="00D150D4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586A83" w:rsidRPr="00022544" w:rsidTr="00D150D4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586A83" w:rsidRPr="009271B2" w:rsidRDefault="00586A83" w:rsidP="00D150D4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Благоустройство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586A83" w:rsidRPr="00E756C0" w:rsidRDefault="00586A83" w:rsidP="00D150D4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83" w:rsidRPr="00E756C0" w:rsidRDefault="00586A83" w:rsidP="00D150D4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586A83" w:rsidRPr="00022544" w:rsidTr="00D150D4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586A83" w:rsidRPr="009271B2" w:rsidRDefault="00586A83" w:rsidP="00D150D4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Другие вопросы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586A83" w:rsidRPr="00E756C0" w:rsidRDefault="00586A83" w:rsidP="00D150D4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83" w:rsidRPr="00E756C0" w:rsidRDefault="00586A83" w:rsidP="00D150D4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</w:tbl>
    <w:p w:rsidR="00586A83" w:rsidRDefault="00586A83" w:rsidP="00586A83">
      <w:pPr>
        <w:pStyle w:val="a3"/>
        <w:spacing w:line="100" w:lineRule="atLeast"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Принято на личном приеме Главой Невельского района -  14  человек. </w:t>
      </w:r>
    </w:p>
    <w:p w:rsidR="00586A83" w:rsidRDefault="00586A83" w:rsidP="00586A83">
      <w:pPr>
        <w:jc w:val="both"/>
        <w:rPr>
          <w:sz w:val="28"/>
        </w:rPr>
      </w:pPr>
      <w:r>
        <w:rPr>
          <w:sz w:val="28"/>
        </w:rPr>
        <w:t xml:space="preserve">За 1 квартал 2020 года в Администрацию Невельского района поступило 36 </w:t>
      </w:r>
      <w:proofErr w:type="gramStart"/>
      <w:r>
        <w:rPr>
          <w:sz w:val="28"/>
        </w:rPr>
        <w:t>письменных</w:t>
      </w:r>
      <w:proofErr w:type="gramEnd"/>
      <w:r>
        <w:rPr>
          <w:sz w:val="28"/>
        </w:rPr>
        <w:t xml:space="preserve"> обращения (1 кв. 2019 года – 35).</w:t>
      </w:r>
    </w:p>
    <w:p w:rsidR="00586A83" w:rsidRDefault="00586A83" w:rsidP="00586A83">
      <w:pPr>
        <w:jc w:val="both"/>
        <w:rPr>
          <w:sz w:val="28"/>
        </w:rPr>
      </w:pPr>
      <w:r>
        <w:rPr>
          <w:sz w:val="28"/>
        </w:rPr>
        <w:tab/>
        <w:t>Из вышестоящих организаций поступило 15 обращений (1 кв. 2019 года – 13), количество коллективных – 12 (1 кв. 2019 года – 11).</w:t>
      </w:r>
    </w:p>
    <w:p w:rsidR="00586A83" w:rsidRDefault="00586A83" w:rsidP="00586A83">
      <w:pPr>
        <w:ind w:firstLine="708"/>
        <w:jc w:val="both"/>
        <w:rPr>
          <w:sz w:val="28"/>
        </w:rPr>
      </w:pPr>
      <w:r>
        <w:rPr>
          <w:sz w:val="28"/>
        </w:rPr>
        <w:t>Сравнительный анализ тематического содержания обращений 1 квартала 2020 года с обращениями, поступившими в 1 квартале 2019 года, показал:</w:t>
      </w:r>
    </w:p>
    <w:p w:rsidR="00586A83" w:rsidRDefault="00586A83" w:rsidP="00586A83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 xml:space="preserve">Самыми актуальными в 2020 году стали вопросы эксплуатации и </w:t>
      </w:r>
      <w:proofErr w:type="gramStart"/>
      <w:r>
        <w:rPr>
          <w:sz w:val="28"/>
        </w:rPr>
        <w:t>сохранности</w:t>
      </w:r>
      <w:proofErr w:type="gramEnd"/>
      <w:r>
        <w:rPr>
          <w:sz w:val="28"/>
        </w:rPr>
        <w:t xml:space="preserve"> автомобильных дорог (28% - от общего количества поступивших обращений) предоставления жилья и коммунального хозяйства (23% и 20% соответственно).</w:t>
      </w:r>
    </w:p>
    <w:p w:rsidR="00586A83" w:rsidRDefault="00586A83" w:rsidP="00586A83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Следует отметить, что в</w:t>
      </w:r>
      <w:bookmarkStart w:id="0" w:name="_GoBack"/>
      <w:bookmarkEnd w:id="0"/>
      <w:r>
        <w:rPr>
          <w:sz w:val="28"/>
        </w:rPr>
        <w:t xml:space="preserve"> 2020 году снизилось количество обращений по вопросам, связанным с коммунальным хозяйством и жилищными вопросами (процентное соотношение в 2020 году – 14%, 6%,  в 2019 году – 20%, 23%)</w:t>
      </w:r>
      <w:r w:rsidRPr="00750EC8">
        <w:rPr>
          <w:sz w:val="28"/>
        </w:rPr>
        <w:t>.</w:t>
      </w:r>
    </w:p>
    <w:p w:rsidR="00586A83" w:rsidRDefault="00586A83" w:rsidP="00586A83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 w:rsidRPr="00FC3AEA">
        <w:rPr>
          <w:sz w:val="28"/>
        </w:rPr>
        <w:t xml:space="preserve">Наблюдается рост количества обращений по вопросам уличного освещения и благоустройства (в 4 раза). </w:t>
      </w:r>
    </w:p>
    <w:p w:rsidR="00586A83" w:rsidRPr="00750EC8" w:rsidRDefault="00586A83" w:rsidP="00586A83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В 1 квартале 2019 поступила 3 обращения по вопросам, связанным с твердыми коммунальными отходами, а в 1 квартале 2020 года таких обращений не поступало.</w:t>
      </w:r>
    </w:p>
    <w:p w:rsidR="00586A83" w:rsidRDefault="00586A83" w:rsidP="00586A83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 w:rsidRPr="00FC3AEA">
        <w:rPr>
          <w:sz w:val="28"/>
        </w:rPr>
        <w:t xml:space="preserve">В </w:t>
      </w:r>
      <w:r>
        <w:rPr>
          <w:sz w:val="28"/>
        </w:rPr>
        <w:t>отличие от обращений, поступивших в</w:t>
      </w:r>
      <w:r w:rsidRPr="00FC3AEA">
        <w:rPr>
          <w:sz w:val="28"/>
        </w:rPr>
        <w:t xml:space="preserve"> </w:t>
      </w:r>
      <w:r>
        <w:rPr>
          <w:sz w:val="28"/>
        </w:rPr>
        <w:t>1 квартале</w:t>
      </w:r>
      <w:r w:rsidRPr="00FC3AEA">
        <w:rPr>
          <w:sz w:val="28"/>
        </w:rPr>
        <w:t xml:space="preserve"> 2019 года</w:t>
      </w:r>
      <w:r>
        <w:rPr>
          <w:sz w:val="28"/>
        </w:rPr>
        <w:t>, в 1 квартале 2020 года поступило 2 обращения по вопросам наградной политики, актуальными стали вопросы по воинским захоронениям и мемориалам.</w:t>
      </w:r>
    </w:p>
    <w:p w:rsidR="00586A83" w:rsidRDefault="00586A83" w:rsidP="00586A83">
      <w:pPr>
        <w:tabs>
          <w:tab w:val="left" w:pos="1305"/>
        </w:tabs>
        <w:suppressAutoHyphens w:val="0"/>
        <w:ind w:left="1305"/>
        <w:jc w:val="both"/>
        <w:rPr>
          <w:sz w:val="28"/>
        </w:rPr>
      </w:pPr>
    </w:p>
    <w:p w:rsidR="00586A83" w:rsidRPr="00F71D74" w:rsidRDefault="00586A83" w:rsidP="00586A83">
      <w:pPr>
        <w:tabs>
          <w:tab w:val="left" w:pos="1305"/>
        </w:tabs>
        <w:suppressAutoHyphens w:val="0"/>
        <w:ind w:left="1305"/>
        <w:jc w:val="both"/>
        <w:rPr>
          <w:sz w:val="28"/>
        </w:rPr>
      </w:pPr>
      <w:r>
        <w:rPr>
          <w:sz w:val="28"/>
        </w:rPr>
        <w:tab/>
        <w:t>Даны разъяснения по 16</w:t>
      </w:r>
      <w:r w:rsidRPr="00F71D74">
        <w:rPr>
          <w:sz w:val="28"/>
        </w:rPr>
        <w:t xml:space="preserve"> обращениям, решено полож</w:t>
      </w:r>
      <w:r>
        <w:rPr>
          <w:sz w:val="28"/>
        </w:rPr>
        <w:t>ительно – 11,  переадресовано – 7 обращений</w:t>
      </w:r>
      <w:r w:rsidRPr="00F71D74">
        <w:rPr>
          <w:sz w:val="28"/>
        </w:rPr>
        <w:t xml:space="preserve">, </w:t>
      </w:r>
      <w:r>
        <w:rPr>
          <w:sz w:val="28"/>
        </w:rPr>
        <w:t>2</w:t>
      </w:r>
      <w:r w:rsidRPr="00F71D74">
        <w:rPr>
          <w:sz w:val="28"/>
        </w:rPr>
        <w:t xml:space="preserve"> обращения находятся на рассмотрении.</w:t>
      </w:r>
      <w:r w:rsidRPr="00F71D74">
        <w:rPr>
          <w:sz w:val="28"/>
        </w:rPr>
        <w:tab/>
      </w:r>
    </w:p>
    <w:p w:rsidR="00586A83" w:rsidRDefault="00586A83" w:rsidP="00586A83">
      <w:pPr>
        <w:jc w:val="both"/>
        <w:rPr>
          <w:sz w:val="28"/>
        </w:rPr>
      </w:pPr>
      <w:r>
        <w:rPr>
          <w:sz w:val="28"/>
        </w:rPr>
        <w:tab/>
        <w:t xml:space="preserve"> </w:t>
      </w:r>
    </w:p>
    <w:p w:rsidR="00084487" w:rsidRDefault="00B23A9E"/>
    <w:sectPr w:rsidR="00084487" w:rsidSect="00586A8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D82E8D"/>
    <w:multiLevelType w:val="multilevel"/>
    <w:tmpl w:val="3D042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6A83"/>
    <w:rsid w:val="002C0D67"/>
    <w:rsid w:val="00586A83"/>
    <w:rsid w:val="00661C98"/>
    <w:rsid w:val="00751344"/>
    <w:rsid w:val="00B2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86A83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A8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rsid w:val="00586A83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586A8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86A83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A8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rsid w:val="00586A83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586A8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Наташа</dc:creator>
  <cp:lastModifiedBy>user</cp:lastModifiedBy>
  <cp:revision>2</cp:revision>
  <dcterms:created xsi:type="dcterms:W3CDTF">2020-04-10T13:26:00Z</dcterms:created>
  <dcterms:modified xsi:type="dcterms:W3CDTF">2020-04-10T13:26:00Z</dcterms:modified>
</cp:coreProperties>
</file>