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2" w:type="dxa"/>
        <w:tblInd w:w="15" w:type="dxa"/>
        <w:tblLayout w:type="fixed"/>
        <w:tblCellMar>
          <w:left w:w="30" w:type="dxa"/>
          <w:right w:w="0" w:type="dxa"/>
        </w:tblCellMar>
        <w:tblLook w:val="00A0"/>
      </w:tblPr>
      <w:tblGrid>
        <w:gridCol w:w="3148"/>
        <w:gridCol w:w="411"/>
        <w:gridCol w:w="3119"/>
        <w:gridCol w:w="1985"/>
        <w:gridCol w:w="1134"/>
        <w:gridCol w:w="85"/>
      </w:tblGrid>
      <w:tr w:rsidR="002F2AAD" w:rsidRPr="002F1F2E" w:rsidTr="00B60168">
        <w:trPr>
          <w:gridAfter w:val="1"/>
          <w:wAfter w:w="85" w:type="dxa"/>
        </w:trPr>
        <w:tc>
          <w:tcPr>
            <w:tcW w:w="3148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105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F2AAD" w:rsidRPr="002F1F2E" w:rsidTr="00B60168">
        <w:trPr>
          <w:trHeight w:val="255"/>
        </w:trPr>
        <w:tc>
          <w:tcPr>
            <w:tcW w:w="9797" w:type="dxa"/>
            <w:gridSpan w:val="5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2F2AAD" w:rsidRPr="002F1F2E" w:rsidRDefault="002F2AAD" w:rsidP="00D85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 отчету об исполнении бюджета 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240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240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Форма по ОКУД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663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0503160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460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ind w:left="-753" w:firstLine="7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на «01» января 2021 г.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540"/>
        </w:trPr>
        <w:tc>
          <w:tcPr>
            <w:tcW w:w="3559" w:type="dxa"/>
            <w:gridSpan w:val="2"/>
            <w:vMerge w:val="restart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119" w:type="dxa"/>
            <w:vMerge w:val="restart"/>
            <w:tcBorders>
              <w:bottom w:val="single" w:sz="6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«Туричинская волость»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left="-217" w:right="142" w:firstLine="21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по ОКПО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525"/>
        </w:trPr>
        <w:tc>
          <w:tcPr>
            <w:tcW w:w="3559" w:type="dxa"/>
            <w:gridSpan w:val="2"/>
            <w:vMerge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single" w:sz="6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Глава по БК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2A32AC">
        <w:trPr>
          <w:trHeight w:val="435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:rsidR="002F2AAD" w:rsidRPr="002F1F2E" w:rsidRDefault="002F2AAD" w:rsidP="0078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сельского поселения «Туричинская волость» 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по ОКТМО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58620450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225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 годовая</w:t>
            </w:r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225"/>
        </w:trPr>
        <w:tc>
          <w:tcPr>
            <w:tcW w:w="3148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Единица измерения:</w:t>
            </w:r>
          </w:p>
        </w:tc>
        <w:tc>
          <w:tcPr>
            <w:tcW w:w="411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left="208" w:right="142" w:hanging="2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по ОКЕИ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2AAD" w:rsidRPr="003C50A6" w:rsidRDefault="002F2AAD" w:rsidP="003C50A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2AAD" w:rsidRPr="003C50A6" w:rsidRDefault="002F2AAD" w:rsidP="00B5156B">
      <w:pPr>
        <w:autoSpaceDE w:val="0"/>
        <w:autoSpaceDN w:val="0"/>
        <w:adjustRightInd w:val="0"/>
        <w:spacing w:after="0" w:line="240" w:lineRule="auto"/>
        <w:ind w:right="-234"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1. Организационная структура бюджетной отчетности</w:t>
      </w:r>
    </w:p>
    <w:p w:rsidR="002F2AAD" w:rsidRPr="0089009E" w:rsidRDefault="002F2AAD" w:rsidP="0089009E">
      <w:pPr>
        <w:suppressAutoHyphens/>
        <w:spacing w:after="0" w:line="240" w:lineRule="auto"/>
        <w:ind w:firstLine="3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Arial"/>
          <w:sz w:val="24"/>
          <w:szCs w:val="24"/>
          <w:lang w:eastAsia="ar-SA"/>
        </w:rPr>
        <w:tab/>
      </w:r>
      <w:r w:rsidRPr="0089009E"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89009E">
        <w:rPr>
          <w:rFonts w:ascii="Times New Roman" w:hAnsi="Times New Roman"/>
          <w:sz w:val="24"/>
          <w:szCs w:val="24"/>
          <w:lang w:eastAsia="ar-SA"/>
        </w:rPr>
        <w:t>Муниципальное образование «Туричинская волость» входит в состав муниципального образования «Невельский район». Муниципальное образование «Туричинская волость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Pr="0089009E">
        <w:rPr>
          <w:rFonts w:ascii="Times New Roman" w:hAnsi="Times New Roman"/>
          <w:sz w:val="24"/>
          <w:szCs w:val="24"/>
          <w:lang w:eastAsia="ar-SA"/>
        </w:rPr>
        <w:t xml:space="preserve"> имеет статус сельского поселения. </w:t>
      </w:r>
      <w:r>
        <w:rPr>
          <w:rFonts w:ascii="Times New Roman" w:hAnsi="Times New Roman"/>
          <w:sz w:val="24"/>
          <w:szCs w:val="24"/>
          <w:lang w:eastAsia="ar-SA"/>
        </w:rPr>
        <w:t>Адрес а</w:t>
      </w:r>
      <w:r w:rsidRPr="0089009E">
        <w:rPr>
          <w:rFonts w:ascii="Times New Roman" w:hAnsi="Times New Roman"/>
          <w:sz w:val="24"/>
          <w:szCs w:val="24"/>
          <w:lang w:eastAsia="ar-SA"/>
        </w:rPr>
        <w:t>дминистративн</w:t>
      </w:r>
      <w:r>
        <w:rPr>
          <w:rFonts w:ascii="Times New Roman" w:hAnsi="Times New Roman"/>
          <w:sz w:val="24"/>
          <w:szCs w:val="24"/>
          <w:lang w:eastAsia="ar-SA"/>
        </w:rPr>
        <w:t>ого</w:t>
      </w:r>
      <w:r w:rsidRPr="0089009E">
        <w:rPr>
          <w:rFonts w:ascii="Times New Roman" w:hAnsi="Times New Roman"/>
          <w:sz w:val="24"/>
          <w:szCs w:val="24"/>
          <w:lang w:eastAsia="ar-SA"/>
        </w:rPr>
        <w:t xml:space="preserve"> центр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89009E">
        <w:rPr>
          <w:rFonts w:ascii="Times New Roman" w:hAnsi="Times New Roman"/>
          <w:sz w:val="24"/>
          <w:szCs w:val="24"/>
          <w:lang w:eastAsia="ar-SA"/>
        </w:rPr>
        <w:t xml:space="preserve"> поселения является деревня </w:t>
      </w:r>
      <w:r>
        <w:rPr>
          <w:rFonts w:ascii="Times New Roman" w:hAnsi="Times New Roman"/>
          <w:sz w:val="24"/>
          <w:szCs w:val="24"/>
          <w:lang w:eastAsia="ar-SA"/>
        </w:rPr>
        <w:t>Новохованск Невельского района, ул. Ленина, д.22.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 xml:space="preserve">       Муниципальное образование имеет гербовую печать, штампы и осуществляет свою деятельность в соответствии с законодательством,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9009E">
        <w:rPr>
          <w:rFonts w:ascii="Times New Roman" w:hAnsi="Times New Roman"/>
          <w:sz w:val="24"/>
          <w:szCs w:val="24"/>
          <w:lang w:eastAsia="ar-SA"/>
        </w:rPr>
        <w:t>иными правовыми актами РФ, Псковской области и Уставом муниципального образования «Туричинская волость, утверждённым Собранием депутатов сельского поселения «Туричинская волость» от 29.11.2005г. №10.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Организационно-правовая форма – учреждение.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Муниципальное образование поставлено на учет в Межрайонной ИФНС №6 по Псковской области, с присвоением ИНН 6009008301, с кодом причины постановки - КПП 600901001.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Муниципальное образование наделено правами получателя бюджетных средств.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В Отделе №10 УФК по Псковской области открыты :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- лицевой счет для учета операций со средствами бюджета №03573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70FF2">
        <w:rPr>
          <w:rFonts w:ascii="Times New Roman" w:hAnsi="Times New Roman"/>
          <w:sz w:val="24"/>
          <w:szCs w:val="24"/>
          <w:lang w:eastAsia="ru-RU"/>
        </w:rPr>
        <w:t>01200</w:t>
      </w:r>
      <w:r w:rsidRPr="0089009E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- лицевой счет по учету доходов, поступающих на счета учреждения №04573</w:t>
      </w:r>
      <w:r w:rsidRPr="00B70F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70FF2">
        <w:rPr>
          <w:rFonts w:ascii="Times New Roman" w:hAnsi="Times New Roman"/>
          <w:sz w:val="24"/>
          <w:szCs w:val="24"/>
          <w:lang w:eastAsia="ru-RU"/>
        </w:rPr>
        <w:t>01200</w:t>
      </w:r>
      <w:r w:rsidRPr="0089009E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- лицевой счет по учету средств во временном распоряжении №05573</w:t>
      </w:r>
      <w:r w:rsidRPr="00B70F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70FF2">
        <w:rPr>
          <w:rFonts w:ascii="Times New Roman" w:hAnsi="Times New Roman"/>
          <w:sz w:val="24"/>
          <w:szCs w:val="24"/>
          <w:lang w:eastAsia="ru-RU"/>
        </w:rPr>
        <w:t>01200</w:t>
      </w:r>
      <w:r w:rsidRPr="0089009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Обособленных подразделений Учреждение не имеет.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   В администрации сельского поселения утверждено </w:t>
      </w:r>
      <w:r>
        <w:rPr>
          <w:rFonts w:ascii="Times New Roman" w:hAnsi="Times New Roman"/>
          <w:sz w:val="24"/>
          <w:szCs w:val="28"/>
          <w:lang w:eastAsia="ar-SA"/>
        </w:rPr>
        <w:t xml:space="preserve">5,25 </w:t>
      </w:r>
      <w:r w:rsidRPr="0089009E">
        <w:rPr>
          <w:rFonts w:ascii="Times New Roman" w:hAnsi="Times New Roman"/>
          <w:sz w:val="24"/>
          <w:szCs w:val="28"/>
          <w:lang w:eastAsia="ar-SA"/>
        </w:rPr>
        <w:t xml:space="preserve">единиц по штатному расписанию: </w:t>
      </w:r>
      <w:r>
        <w:rPr>
          <w:rFonts w:ascii="Times New Roman" w:hAnsi="Times New Roman"/>
          <w:sz w:val="24"/>
          <w:szCs w:val="28"/>
          <w:lang w:eastAsia="ar-SA"/>
        </w:rPr>
        <w:t>Г</w:t>
      </w:r>
      <w:r w:rsidRPr="0089009E">
        <w:rPr>
          <w:rFonts w:ascii="Times New Roman" w:hAnsi="Times New Roman"/>
          <w:sz w:val="24"/>
          <w:szCs w:val="28"/>
          <w:lang w:eastAsia="ar-SA"/>
        </w:rPr>
        <w:t>лава</w:t>
      </w:r>
      <w:r>
        <w:rPr>
          <w:rFonts w:ascii="Times New Roman" w:hAnsi="Times New Roman"/>
          <w:sz w:val="24"/>
          <w:szCs w:val="28"/>
          <w:lang w:eastAsia="ar-SA"/>
        </w:rPr>
        <w:t xml:space="preserve"> сельского поселения </w:t>
      </w:r>
      <w:r w:rsidRPr="0089009E">
        <w:rPr>
          <w:rFonts w:ascii="Times New Roman" w:hAnsi="Times New Roman"/>
          <w:sz w:val="24"/>
          <w:szCs w:val="28"/>
          <w:lang w:eastAsia="ar-SA"/>
        </w:rPr>
        <w:t>- 1 ед.,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89009E">
        <w:rPr>
          <w:rFonts w:ascii="Times New Roman" w:hAnsi="Times New Roman"/>
          <w:sz w:val="24"/>
          <w:szCs w:val="28"/>
          <w:lang w:eastAsia="ar-SA"/>
        </w:rPr>
        <w:t>ведущий специалист- 3 ед., технические работники- 1,25 ед.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2A32AC">
        <w:rPr>
          <w:rFonts w:ascii="Times New Roman" w:hAnsi="Times New Roman"/>
          <w:sz w:val="24"/>
          <w:szCs w:val="28"/>
          <w:lang w:eastAsia="ar-SA"/>
        </w:rPr>
        <w:t>Фактическая численность на конец отчетного года составляет 5 человек</w:t>
      </w:r>
      <w:r>
        <w:rPr>
          <w:rFonts w:ascii="Times New Roman" w:hAnsi="Times New Roman"/>
          <w:sz w:val="24"/>
          <w:szCs w:val="28"/>
          <w:lang w:eastAsia="ar-SA"/>
        </w:rPr>
        <w:t>.</w:t>
      </w:r>
      <w:r w:rsidRPr="0089009E">
        <w:rPr>
          <w:rFonts w:ascii="Times New Roman" w:hAnsi="Times New Roman"/>
          <w:sz w:val="24"/>
          <w:szCs w:val="28"/>
          <w:lang w:eastAsia="ar-SA"/>
        </w:rPr>
        <w:t xml:space="preserve">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  Структуру органов местного самоуправления образуют: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1.Собрание депутатов сельского поселения «Туричинская волость»-представительный орган муниц</w:t>
      </w:r>
      <w:r>
        <w:rPr>
          <w:rFonts w:ascii="Times New Roman" w:hAnsi="Times New Roman"/>
          <w:sz w:val="24"/>
          <w:szCs w:val="28"/>
          <w:lang w:eastAsia="ar-SA"/>
        </w:rPr>
        <w:t xml:space="preserve">ипального </w:t>
      </w:r>
      <w:r w:rsidRPr="0089009E">
        <w:rPr>
          <w:rFonts w:ascii="Times New Roman" w:hAnsi="Times New Roman"/>
          <w:sz w:val="24"/>
          <w:szCs w:val="28"/>
          <w:lang w:eastAsia="ar-SA"/>
        </w:rPr>
        <w:t>образования;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2.Глава сельского поселения  «Туричинская волость;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3.Администрация сельского поселения «Туричинская волость».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    Администрация сельского поселения  формирует бюджет муниципального образования, организует его исполнение в соответствии с бюджетным законодательством, обеспечивающим проведение единой финансовой и бюджетной политики на территории </w:t>
      </w:r>
      <w:r w:rsidRPr="00B70FF2">
        <w:rPr>
          <w:rFonts w:ascii="Times New Roman" w:hAnsi="Times New Roman"/>
          <w:sz w:val="24"/>
          <w:szCs w:val="28"/>
          <w:lang w:eastAsia="ar-SA"/>
        </w:rPr>
        <w:t>муниципального образования «Туричинская волость».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 В соответствии с Уставом муниципальное образование осуществляет решение вопросов местного значения сельского поселения.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Среди прочих поселение осуществляет следующие функции:</w:t>
      </w:r>
    </w:p>
    <w:p w:rsidR="002F2AAD" w:rsidRPr="0089009E" w:rsidRDefault="002F2AAD" w:rsidP="0089009E">
      <w:pPr>
        <w:keepNext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Администрация сельского поселения осуществляет  исполнительно-распорядительные  полномочия по вопросам местного значения, а также в случае передачи - отдельные государственные полномочия, переданные органам местного самоуправления федеральными  законами и законами  Псковской области.   </w:t>
      </w:r>
    </w:p>
    <w:p w:rsidR="002F2AAD" w:rsidRPr="0089009E" w:rsidRDefault="002F2AAD" w:rsidP="0089009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b/>
          <w:sz w:val="24"/>
          <w:szCs w:val="24"/>
          <w:lang w:eastAsia="ar-SA"/>
        </w:rPr>
        <w:t>1.Администрация сельского поселения по вопросам местного значения:</w:t>
      </w:r>
    </w:p>
    <w:p w:rsidR="002F2AAD" w:rsidRPr="0089009E" w:rsidRDefault="002F2AAD" w:rsidP="0089009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управляет и распоряжается муниципальной собственностью  в соответствии с порядком, установленным Собранием депутатов сельского поселения;</w:t>
      </w:r>
    </w:p>
    <w:p w:rsidR="002F2AAD" w:rsidRPr="0089009E" w:rsidRDefault="002F2AAD" w:rsidP="0089009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решает вопросы создания и деятельности муниципальных предприятий и учреждений,  в том  числе  их реорганизации и  ликвидации ;</w:t>
      </w:r>
    </w:p>
    <w:p w:rsidR="002F2AAD" w:rsidRPr="0089009E" w:rsidRDefault="002F2AAD" w:rsidP="0089009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ведёт учёт объектов муниципальной собственности;</w:t>
      </w:r>
    </w:p>
    <w:p w:rsidR="002F2AAD" w:rsidRPr="0089009E" w:rsidRDefault="002F2AAD" w:rsidP="0089009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составляет проект местного бюджета, вносит его на утверждение Собрания депутатов сельского поселения;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5) исполняет местный бюджет  и представляет отчёт о его исполнении  для  утверждения  Собранием  депутатов;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осуществляет в установленном порядке от имени муниципального образования муниципальные заимствования;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осуществляет в соответствии с  законодательством контроль, за использованием   водных объектов, находящихся в муниципальной собственности;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осуществляет в порядке, установленном Собранием депутатов сельского поселения владение, пользование и распоряжение имуществом, находящимся в  муниципальной  собственности поселения;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осуществляет организацию в границах поселения электро-, тепло-, газо- и водоснабжения населения, водоотведения, снабжения населения топливом;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осуществляет дорожную деятельность в отношении автомобильных дорог местного значения в границах населенных пунктов поселения  и обеспечивает безопасность дорожного движения на них, включая создание и обеспечение функционирования парковок ( 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 а так же осуществляет  иные полномочия в области использования автомобильных дорог и осуществление дорожной деятельности в соответствии с законодательством Российской Федерации;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обеспечение проживающих в поселении и  нуждающихся  в жилых помещениях  малоимущих граждан жилыми помещениями в соответствии с жилищным  законодательством,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организацию строительства и содержание муниципального жилищного фонда, создание условий для жилищного строительства и муниципальный жилищный контроль;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организацию транспортного обслуживания населения в границах поселения и  создание условий для предоставления транспортных услуг  населению;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обеспечивает участие в предупреждении и ликвидации последствий чрезвычайных ситуаций в границах поселения;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обеспечение первичных мер пожарной безопасности в границах  населенных пунктов поселения;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создает условия для обеспечения жителей поселения услугами связи, общественного питания, торговли и бытового обслуживания;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организует библиотечное обслуживание населения, комплектует и обеспечивает сохранность библиотечных фондов библиотек поселения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создает условия для организации досуга и обеспечения жителей поселения услугами организаций культуры;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 xml:space="preserve"> обеспечивает </w:t>
      </w:r>
      <w:r w:rsidRPr="0089009E">
        <w:rPr>
          <w:rFonts w:ascii="Times New Roman" w:hAnsi="Times New Roman"/>
          <w:sz w:val="24"/>
          <w:szCs w:val="28"/>
          <w:lang w:eastAsia="ar-SA"/>
        </w:rPr>
        <w:t>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создает условия для массового отдыха жителей поселения и организует обустройство мест массового отдыха населения; </w:t>
      </w:r>
    </w:p>
    <w:p w:rsidR="002F2AAD" w:rsidRPr="0089009E" w:rsidRDefault="002F2AAD" w:rsidP="0089009E">
      <w:pPr>
        <w:pStyle w:val="ListParagraph"/>
        <w:widowControl w:val="0"/>
        <w:numPr>
          <w:ilvl w:val="0"/>
          <w:numId w:val="6"/>
        </w:numPr>
        <w:tabs>
          <w:tab w:val="num" w:pos="0"/>
        </w:tabs>
        <w:suppressAutoHyphens/>
        <w:autoSpaceDE w:val="0"/>
        <w:ind w:hanging="153"/>
        <w:jc w:val="both"/>
        <w:rPr>
          <w:rFonts w:ascii="Times New Roman CYR" w:hAnsi="Times New Roman CYR" w:cs="Times New Roman CYR"/>
          <w:color w:val="000000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lang w:eastAsia="ar-SA"/>
        </w:rPr>
        <w:t xml:space="preserve">формирует  архивные фонды поселения; </w:t>
      </w:r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организует сбор и вывоз бытовых отходов и мусора; </w:t>
      </w:r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организует благоустройство территории поселения (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присвоение наименований улицам, площадям и иным территориям проживания граждан в населенных пунктах, установление нумерации домов ;</w:t>
      </w:r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организует предоставление  ритуальных услуг и содержание мест захоронения;</w:t>
      </w:r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организует и осуществляет 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28) 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обеспечивает создание, содержание и организацию деятельности аварийно-спасательных служб и (или) аварийно-спасательных формирований на территории поселения; 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29)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 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осуществляет мероприятий по обеспечению безопасности людей на водных объектах,   охране их жизни и здоровья;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30)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   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обеспечивает создание, развитие и обеспечение охраны лечебно-оздоровительных местностей и курортов местного значения на территории поселения, а так же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30.1) обеспечивает </w:t>
      </w:r>
      <w:r w:rsidRPr="0089009E">
        <w:rPr>
          <w:rFonts w:ascii="Times New Roman" w:hAnsi="Times New Roman"/>
          <w:sz w:val="24"/>
          <w:szCs w:val="24"/>
          <w:lang w:eastAsia="ar-SA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30.2) осуществляет </w:t>
      </w:r>
      <w:r w:rsidRPr="0089009E">
        <w:rPr>
          <w:rFonts w:ascii="Times New Roman" w:hAnsi="Times New Roman"/>
          <w:sz w:val="24"/>
          <w:szCs w:val="24"/>
          <w:lang w:eastAsia="ar-SA"/>
        </w:rPr>
        <w:t>выдачу разрешений на строительство( 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 строительства, расположенных на территории поселения</w:t>
      </w:r>
      <w:r w:rsidRPr="0089009E">
        <w:rPr>
          <w:rFonts w:ascii="Times New Roman" w:hAnsi="Times New Roman"/>
          <w:sz w:val="24"/>
          <w:szCs w:val="28"/>
          <w:lang w:eastAsia="ar-SA"/>
        </w:rPr>
        <w:t>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30.3) осуществляет резервирование земель и изъятие, в том числе путем выкупа, земельных участков в границах поселения для муниципальных нужд; 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30.4) осуществляет муниципальный  земельный контроль, за использованием земель поселения;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30.5) </w:t>
      </w:r>
      <w:r>
        <w:rPr>
          <w:rFonts w:ascii="Times New Roman" w:hAnsi="Times New Roman"/>
          <w:sz w:val="24"/>
          <w:szCs w:val="28"/>
          <w:lang w:eastAsia="ar-SA"/>
        </w:rPr>
        <w:t xml:space="preserve">    </w:t>
      </w:r>
      <w:r w:rsidRPr="0089009E">
        <w:rPr>
          <w:rFonts w:ascii="Times New Roman" w:hAnsi="Times New Roman"/>
          <w:sz w:val="24"/>
          <w:szCs w:val="28"/>
          <w:lang w:eastAsia="ar-SA"/>
        </w:rPr>
        <w:t>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30.6) </w:t>
      </w:r>
      <w:r>
        <w:rPr>
          <w:rFonts w:ascii="Times New Roman" w:hAnsi="Times New Roman"/>
          <w:sz w:val="24"/>
          <w:szCs w:val="28"/>
          <w:lang w:eastAsia="ar-SA"/>
        </w:rPr>
        <w:t xml:space="preserve">   </w:t>
      </w:r>
      <w:r w:rsidRPr="0089009E">
        <w:rPr>
          <w:rFonts w:ascii="Times New Roman" w:hAnsi="Times New Roman"/>
          <w:sz w:val="24"/>
          <w:szCs w:val="28"/>
          <w:lang w:eastAsia="ar-SA"/>
        </w:rPr>
        <w:t>организует и осуществляет мероприятия по работе с детьми и молодежью в поселении;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30.7) создает условия для развития местного, традиционного, народного, художественного творчества, участвует в сохранении, возрождении и развитии народных, художественных промыслов в поселении;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30.8) </w:t>
      </w:r>
      <w:r>
        <w:rPr>
          <w:rFonts w:ascii="Times New Roman" w:hAnsi="Times New Roman"/>
          <w:sz w:val="24"/>
          <w:szCs w:val="28"/>
          <w:lang w:eastAsia="ar-SA"/>
        </w:rPr>
        <w:t xml:space="preserve">   </w:t>
      </w:r>
      <w:r w:rsidRPr="0089009E">
        <w:rPr>
          <w:rFonts w:ascii="Times New Roman" w:hAnsi="Times New Roman"/>
          <w:sz w:val="24"/>
          <w:szCs w:val="28"/>
          <w:lang w:eastAsia="ar-SA"/>
        </w:rPr>
        <w:t>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30.9) </w:t>
      </w:r>
      <w:r>
        <w:rPr>
          <w:rFonts w:ascii="Times New Roman" w:hAnsi="Times New Roman"/>
          <w:sz w:val="24"/>
          <w:szCs w:val="28"/>
          <w:lang w:eastAsia="ar-SA"/>
        </w:rPr>
        <w:t xml:space="preserve">    </w:t>
      </w:r>
      <w:r w:rsidRPr="0089009E">
        <w:rPr>
          <w:rFonts w:ascii="Times New Roman" w:hAnsi="Times New Roman"/>
          <w:sz w:val="24"/>
          <w:szCs w:val="28"/>
          <w:lang w:eastAsia="ar-SA"/>
        </w:rPr>
        <w:t>осуществляет муниципальный лесной контроль 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30.10) </w:t>
      </w:r>
      <w:r w:rsidRPr="0089009E">
        <w:rPr>
          <w:rFonts w:ascii="Times New Roman" w:hAnsi="Times New Roman"/>
          <w:sz w:val="24"/>
          <w:szCs w:val="24"/>
          <w:lang w:eastAsia="ar-SA"/>
        </w:rPr>
        <w:t>создает условия для деятельности добровольных формирований населения по охране общественного порядка;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30.11) оказывает поддержку социально ориентированным некоммерческим организациям в пределах полномочий, установленных статьями 31.1  и  31.3 Федерального закона от 12 января 1996 года № 7-ФЗ «О некоммерческих организациях».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30.12) осуществляет муниципальный контроль за проведением муниципальных лотерей;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30.13) осуществляет муниципальный контроль на территории особой экономической зоны;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30.14) обеспечивает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30.15) до 1 января 2017 года обеспечивает предоставление сотруднику замещающему должность участкового уполномоченного полиции, и членам его семьи жилого помещения на период выполнения обязанностей по указанной должности;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30.16)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заключать договор о создании искусственного земельного участка в соответствии с федеральным законом;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 xml:space="preserve">30.17) осуществление мер по противодействию коррупции в границах поселения. 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31) осуществляет иные полномочия, установленные действующим законодательством.</w:t>
      </w:r>
    </w:p>
    <w:p w:rsidR="002F2AAD" w:rsidRPr="003C50A6" w:rsidRDefault="002F2AAD" w:rsidP="001C720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85B88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    </w:t>
      </w:r>
      <w:r w:rsidRPr="00663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2. Результаты деятельности субъекта бюджетной отчетности.</w:t>
      </w:r>
    </w:p>
    <w:p w:rsidR="002F2AAD" w:rsidRPr="00B64069" w:rsidRDefault="002F2AAD" w:rsidP="0089009E">
      <w:pPr>
        <w:spacing w:after="0" w:line="240" w:lineRule="auto"/>
        <w:ind w:firstLine="567"/>
        <w:jc w:val="both"/>
        <w:rPr>
          <w:rFonts w:ascii="Courier New" w:hAnsi="Courier New" w:cs="Calibri"/>
          <w:szCs w:val="20"/>
          <w:lang w:eastAsia="ru-RU"/>
        </w:rPr>
      </w:pP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>Бюджет муниципального образования «</w:t>
      </w:r>
      <w:r>
        <w:rPr>
          <w:rFonts w:ascii="Times New Roman" w:hAnsi="Times New Roman" w:cs="Calibri"/>
          <w:color w:val="000000"/>
          <w:sz w:val="24"/>
          <w:szCs w:val="20"/>
          <w:lang w:eastAsia="ru-RU"/>
        </w:rPr>
        <w:t>Туричинская</w:t>
      </w: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на 2020 год утвержден решением Собрания депутатов сельского поселения «</w:t>
      </w:r>
      <w:r>
        <w:rPr>
          <w:rFonts w:ascii="Times New Roman" w:hAnsi="Times New Roman" w:cs="Calibri"/>
          <w:color w:val="000000"/>
          <w:sz w:val="24"/>
          <w:szCs w:val="20"/>
          <w:lang w:eastAsia="ru-RU"/>
        </w:rPr>
        <w:t>Туричинская</w:t>
      </w: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от 2</w:t>
      </w:r>
      <w:r>
        <w:rPr>
          <w:rFonts w:ascii="Times New Roman" w:hAnsi="Times New Roman" w:cs="Calibri"/>
          <w:color w:val="000000"/>
          <w:sz w:val="24"/>
          <w:szCs w:val="20"/>
          <w:lang w:eastAsia="ru-RU"/>
        </w:rPr>
        <w:t>4</w:t>
      </w: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>.12.2019  №1</w:t>
      </w:r>
      <w:r>
        <w:rPr>
          <w:rFonts w:ascii="Times New Roman" w:hAnsi="Times New Roman" w:cs="Calibri"/>
          <w:color w:val="000000"/>
          <w:sz w:val="24"/>
          <w:szCs w:val="20"/>
          <w:lang w:eastAsia="ru-RU"/>
        </w:rPr>
        <w:t>58</w:t>
      </w: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  « О бюджете муниципального образования «</w:t>
      </w:r>
      <w:r>
        <w:rPr>
          <w:rFonts w:ascii="Times New Roman" w:hAnsi="Times New Roman" w:cs="Calibri"/>
          <w:color w:val="000000"/>
          <w:sz w:val="24"/>
          <w:szCs w:val="20"/>
          <w:lang w:eastAsia="ru-RU"/>
        </w:rPr>
        <w:t>Туричинская</w:t>
      </w: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на 2020 год и плановый период 202</w:t>
      </w:r>
      <w:r>
        <w:rPr>
          <w:rFonts w:ascii="Times New Roman" w:hAnsi="Times New Roman" w:cs="Calibri"/>
          <w:color w:val="000000"/>
          <w:sz w:val="24"/>
          <w:szCs w:val="20"/>
          <w:lang w:eastAsia="ru-RU"/>
        </w:rPr>
        <w:t>1</w:t>
      </w: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и 202</w:t>
      </w:r>
      <w:r>
        <w:rPr>
          <w:rFonts w:ascii="Times New Roman" w:hAnsi="Times New Roman" w:cs="Calibri"/>
          <w:color w:val="000000"/>
          <w:sz w:val="24"/>
          <w:szCs w:val="20"/>
          <w:lang w:eastAsia="ru-RU"/>
        </w:rPr>
        <w:t>2</w:t>
      </w: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годов».</w:t>
      </w:r>
    </w:p>
    <w:p w:rsidR="002F2AAD" w:rsidRDefault="002F2AAD" w:rsidP="0089009E">
      <w:pPr>
        <w:pStyle w:val="Textbody"/>
        <w:spacing w:after="0"/>
        <w:ind w:right="-234" w:firstLine="567"/>
        <w:jc w:val="both"/>
      </w:pPr>
      <w:r>
        <w:rPr>
          <w:lang w:val="ru-RU"/>
        </w:rPr>
        <w:tab/>
      </w:r>
      <w:r>
        <w:t>В целях повышения эффективности расходования бюджетных средств централизованная бухгалтерия осуществляет электронный документооборот с использованием телекоммуникационных каналов связи по следующим направлениям: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r>
        <w:t>система электронного документооборота с территориальным органом Казначейства России;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r>
        <w:t>система электронного документооборота с отделением Сбербанка России;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r>
        <w:t>передача б</w:t>
      </w:r>
      <w:r>
        <w:rPr>
          <w:lang w:val="ru-RU"/>
        </w:rPr>
        <w:t>ухгалтерской б</w:t>
      </w:r>
      <w:r>
        <w:t>юджетной отчетности в Финансовое управление Администрации Невельского района;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r>
        <w:t>передача отчетности по налогам, сборам и иным обязательным платежам в инспекцию Федеральной налоговой службы;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r>
        <w:t>передача отчетности по страховым взносам и сведениям персонифицированного учета в отделение Пенсионного фонда России;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r>
        <w:t>передача отчетных форм в Управление Росстата по Псковской области;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r>
        <w:t>размещение информации по муниципальным закупкам в единой информационной системе в сфере закупок;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r>
        <w:t>передача отчетности по страховым взносам в отделение Фонда социального страхования</w:t>
      </w:r>
      <w:r>
        <w:rPr>
          <w:lang w:val="ru-RU"/>
        </w:rPr>
        <w:t>.</w:t>
      </w:r>
    </w:p>
    <w:p w:rsidR="002F2AAD" w:rsidRPr="003C50A6" w:rsidRDefault="002F2AAD" w:rsidP="0089009E">
      <w:pPr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С целью сопоставления фактического наличия имущества с данными бухгалтерского учета и отчетности, обеспечения сохранности материальных ценностей в учреждениях созданы комиссии для проведения инвентаризации имущества, а также комиссии по списанию основных средств и материальных запасов.</w:t>
      </w:r>
    </w:p>
    <w:p w:rsidR="002F2AAD" w:rsidRDefault="002F2AAD" w:rsidP="003C50A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F2AAD" w:rsidRDefault="002F2AAD" w:rsidP="003C50A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3. Анализ отчета об исполнении бюджета</w:t>
      </w:r>
    </w:p>
    <w:p w:rsidR="002F2AAD" w:rsidRPr="001C7C7C" w:rsidRDefault="002F2AAD" w:rsidP="001C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1F0C">
        <w:rPr>
          <w:rFonts w:ascii="Times New Roman" w:hAnsi="Times New Roman"/>
          <w:color w:val="000000"/>
          <w:sz w:val="24"/>
          <w:szCs w:val="24"/>
        </w:rPr>
        <w:t xml:space="preserve">Общий объем расходов </w:t>
      </w:r>
      <w:r w:rsidRPr="00DF1F0C">
        <w:rPr>
          <w:rFonts w:ascii="Times New Roman" w:hAnsi="Times New Roman"/>
          <w:sz w:val="24"/>
          <w:szCs w:val="24"/>
        </w:rPr>
        <w:t xml:space="preserve">муниципального образования «Туричинская волость» </w:t>
      </w:r>
      <w:r w:rsidRPr="00DF1F0C">
        <w:rPr>
          <w:rFonts w:ascii="Times New Roman" w:hAnsi="Times New Roman"/>
          <w:color w:val="000000"/>
          <w:sz w:val="24"/>
          <w:szCs w:val="24"/>
        </w:rPr>
        <w:t xml:space="preserve">за 2020 год составил 5460,2 тыс. руб., или 83,8% </w:t>
      </w:r>
      <w:r w:rsidRPr="00DF1F0C">
        <w:rPr>
          <w:rFonts w:ascii="Times New Roman" w:hAnsi="Times New Roman"/>
          <w:sz w:val="24"/>
          <w:szCs w:val="24"/>
        </w:rPr>
        <w:t xml:space="preserve">при плановых назначениях </w:t>
      </w:r>
      <w:r w:rsidRPr="00DF1F0C">
        <w:rPr>
          <w:rFonts w:ascii="Times New Roman" w:hAnsi="Times New Roman"/>
          <w:color w:val="000000"/>
          <w:sz w:val="24"/>
          <w:szCs w:val="24"/>
        </w:rPr>
        <w:t>6512,0 тыс. руб.</w:t>
      </w:r>
    </w:p>
    <w:p w:rsidR="002F2AAD" w:rsidRDefault="002F2AAD" w:rsidP="00DF1F0C">
      <w:pPr>
        <w:tabs>
          <w:tab w:val="left" w:pos="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ab/>
        <w:t>По сравнению с фактом 2019 года расходы бюджета в целом увеличились на сумму 338,9 тыс.руб., или на 6,6%.</w:t>
      </w:r>
      <w:r w:rsidRPr="001C720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Сведения об исполнении бюджета приведены в форме 0503164.</w:t>
      </w:r>
    </w:p>
    <w:p w:rsidR="002F2AAD" w:rsidRPr="00DF1F0C" w:rsidRDefault="002F2AAD" w:rsidP="00DF1F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F0C">
        <w:rPr>
          <w:rFonts w:ascii="Times New Roman" w:hAnsi="Times New Roman"/>
          <w:b/>
          <w:sz w:val="24"/>
          <w:szCs w:val="24"/>
        </w:rPr>
        <w:t>Общегосударственные вопросы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1F0C">
        <w:rPr>
          <w:rFonts w:ascii="Times New Roman" w:hAnsi="Times New Roman"/>
          <w:sz w:val="24"/>
          <w:szCs w:val="24"/>
        </w:rPr>
        <w:t xml:space="preserve">В целом по разделу «Общегосударственные вопросы» расходы за 2020 год исполнены на 95,4% при годовом плане 2129,0 тыс. руб., освоение составило 2030,2 тыс. руб., в том числе на мероприятия: 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>- расходы по высшему должностному лицу поселения исполнены на 99,9%, что составляет 598,7 тыс. руб., при плане 599,0 тыс. руб., произведена выплата заработной платы, материальной помощи, компенсации на санаторно-курортное лечение;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>- расходы на выплаты Главе поселения, в связи с прекращением полномочий исполнены на 100,0%, что составляет 68,3 тыс. руб., на выплату единовременного денежного вознаграждения;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>- расходы на выплаты по оплате труда и обеспечение функций органов местного самоуправления исполнены на 91,1%, или 984,6 тыс. руб., при плане 1080,7 тыс. руб., произведены расходы на выплату заработной платы, материальной помощи, компенсации на санаторно-курортное лечение, оплата услуг связи, коммунальных услуг, приобретение канцтоваров и ГСМ</w:t>
      </w:r>
      <w:r w:rsidRPr="00DF1F0C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>- расходы по оплате труда работников, занимающих должности не отнесенные к должностям муниципальной службы исполнены на 99,8%, или 236,5 тыс. руб., при плане 237,0 тыс. руб., произведены расходы на выплату заработной платы;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>- по иным межбюджетным трансфертам на содержание специалистов по ведению бухгалтерского учета бюджета поселения в соответствии с переданными полномочиями за отчетный период исполнение составило 100,0%, в сумме 29,8 тыс. руб.;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 xml:space="preserve">- расходы на обеспечение проведения выборов и референдумов в органы местного самоуправления поселения исполнены на 100,0% в сумме 108,7 тыс. руб.: из них 18,0 тыс. руб., </w:t>
      </w:r>
      <w:r w:rsidRPr="00DF1F0C">
        <w:rPr>
          <w:rFonts w:ascii="Times New Roman" w:hAnsi="Times New Roman"/>
          <w:iCs/>
          <w:color w:val="000000"/>
          <w:sz w:val="24"/>
          <w:szCs w:val="24"/>
        </w:rPr>
        <w:t xml:space="preserve">за счет средств резервного фонда Администрации области, </w:t>
      </w:r>
      <w:r w:rsidRPr="00DF1F0C">
        <w:rPr>
          <w:rFonts w:ascii="Times New Roman" w:hAnsi="Times New Roman"/>
          <w:sz w:val="24"/>
          <w:szCs w:val="24"/>
        </w:rPr>
        <w:t xml:space="preserve">90,7 тыс. руб., </w:t>
      </w:r>
      <w:r w:rsidRPr="00DF1F0C">
        <w:rPr>
          <w:rFonts w:ascii="Times New Roman" w:hAnsi="Times New Roman"/>
          <w:iCs/>
          <w:color w:val="000000"/>
          <w:sz w:val="24"/>
          <w:szCs w:val="24"/>
        </w:rPr>
        <w:t>за счет средств бюджета поселения.</w:t>
      </w:r>
    </w:p>
    <w:p w:rsidR="002F2AAD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>По общепоселенческим расходам исполнение составило 65,5% в сумме 3,6 тыс. руб., при плане 5,5 тыс. руб., на оплату членских взносов за 2020 год в Ассоциацию «Совет муниципальных образований Псковской области» 2,0 тыс. руб., на оплату счетов за публикацию информационного материала в средствах массовой информации 1,6 тыс. руб.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2AAD" w:rsidRPr="00DF1F0C" w:rsidRDefault="002F2AAD" w:rsidP="00DF1F0C">
      <w:pPr>
        <w:spacing w:after="0"/>
        <w:ind w:firstLine="708"/>
        <w:jc w:val="center"/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DF1F0C">
        <w:rPr>
          <w:rFonts w:ascii="Times New Roman" w:hAnsi="Times New Roman"/>
          <w:b/>
          <w:sz w:val="24"/>
          <w:szCs w:val="24"/>
        </w:rPr>
        <w:t>Национальная оборона</w:t>
      </w:r>
    </w:p>
    <w:p w:rsidR="002F2AAD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>Расходы по субвенции бюджетам сельских поселений на осуществление первичного воинского учета на территориях, где отсутствуют военные комиссариаты исполнены на 99,9% в сумме 87,6 тыс. руб., при плане 87,7 тыс. руб., средства субвенции направлены на оплату труда и начисления специалиста, занимающегося военно-учётной работой в сумме 83,2 тыс. руб., на приобретение бумаги и оказание транспортных услуг по подвозу призывников на комиссию в сумме 4,4 тыс. руб.</w:t>
      </w:r>
    </w:p>
    <w:p w:rsidR="002F2AAD" w:rsidRPr="00DF1F0C" w:rsidRDefault="002F2AAD" w:rsidP="00DF1F0C">
      <w:pPr>
        <w:spacing w:after="0"/>
        <w:ind w:firstLine="708"/>
        <w:jc w:val="center"/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DF1F0C">
        <w:rPr>
          <w:rFonts w:ascii="Times New Roman" w:hAnsi="Times New Roman"/>
          <w:b/>
          <w:sz w:val="24"/>
          <w:szCs w:val="24"/>
        </w:rPr>
        <w:t>Национальная безопасность и правоохранительная деятельность</w:t>
      </w:r>
    </w:p>
    <w:p w:rsidR="002F2AAD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63946590"/>
      <w:r w:rsidRPr="00DF1F0C">
        <w:rPr>
          <w:rFonts w:ascii="Times New Roman" w:hAnsi="Times New Roman"/>
          <w:sz w:val="24"/>
          <w:szCs w:val="24"/>
        </w:rPr>
        <w:t xml:space="preserve">Расходы по организации первичных мер по пожарной безопасности поселения исполнены </w:t>
      </w:r>
      <w:bookmarkEnd w:id="0"/>
      <w:r w:rsidRPr="00DF1F0C">
        <w:rPr>
          <w:rFonts w:ascii="Times New Roman" w:hAnsi="Times New Roman"/>
          <w:sz w:val="24"/>
          <w:szCs w:val="24"/>
        </w:rPr>
        <w:t>на 97,5%, что составляет 19,5 тыс. руб., при плане 20,0 тыс. руб., противопожарная опашка в деревнях Железница, Пустки.</w:t>
      </w:r>
    </w:p>
    <w:p w:rsidR="002F2AAD" w:rsidRPr="00DF1F0C" w:rsidRDefault="002F2AAD" w:rsidP="00DF1F0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F1F0C">
        <w:rPr>
          <w:rFonts w:ascii="Times New Roman" w:hAnsi="Times New Roman"/>
          <w:b/>
          <w:sz w:val="24"/>
          <w:szCs w:val="24"/>
        </w:rPr>
        <w:t>Национальная экономика</w:t>
      </w:r>
    </w:p>
    <w:p w:rsidR="002F2AAD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 xml:space="preserve">По иным межбюджетным трансфертам по дорожной деятельности в отношении автомобильных дорог общего пользования местного значения поселения в соответствии с переданными полномочиями за отчетный период исполнение составило 76,7%, в сумме 2705,5 тыс. руб., при годовом плане 3525,6 тыс. руб. Средства были направлены в бюджет муниципального образования «Невельский район», согласно заявке Управления жилищно-коммунального хозяйства, строительства и архитектуры Администрации Невельского района. </w:t>
      </w:r>
    </w:p>
    <w:p w:rsidR="002F2AAD" w:rsidRPr="00DF1F0C" w:rsidRDefault="002F2AAD" w:rsidP="00DF1F0C">
      <w:pPr>
        <w:spacing w:after="0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  <w:r w:rsidRPr="00DF1F0C">
        <w:rPr>
          <w:rFonts w:ascii="Times New Roman" w:hAnsi="Times New Roman"/>
          <w:b/>
          <w:sz w:val="24"/>
          <w:szCs w:val="24"/>
        </w:rPr>
        <w:t>Жилищно-коммунальное хозяйство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 xml:space="preserve">В целом по разделу «Жилищно-коммунальное хозяйство» расходы за 2020 год исполнены на 80,1% при плановых назначениях 665,6 тыс. руб., освоение составило 533,4 тыс. руб., в том числе на мероприятия: 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>- по обеспечению функционирования уличного освещения оплачены счета за электроэнергию АО «Псковэнергосбыт» на сумму 393,7 тыс. руб., что составляет 87,5%, при годовом плане 450,0 тыс. руб.;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>- на техническое содержание и обслуживание уличного освещения освоено 43,5 тыс. руб., что составляет 81,2%, к уточненным плановым назначениям 53,6 тыс. руб., замена уличных фонарей освещения в деревнях Дубинино, Новохованск;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>- на организацию и содержание мест захоронения освоено 92,3 тыс. руб., что составляет 62,0% при плане 148,8 тыс. руб., на проведение работ по ремонту и уборке воинских захоронений, приобретение краски и венков;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34741537"/>
      <w:r w:rsidRPr="00DF1F0C">
        <w:rPr>
          <w:rFonts w:ascii="Times New Roman" w:hAnsi="Times New Roman"/>
          <w:sz w:val="24"/>
          <w:szCs w:val="24"/>
        </w:rPr>
        <w:t>- расходы на участие в организации деятельности с твердыми коммунальными отходами и несанкционированными свалками при годовом плане 9,3 тыс. руб., за текущий период расходы не производились;</w:t>
      </w:r>
    </w:p>
    <w:bookmarkEnd w:id="1"/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F1F0C">
        <w:rPr>
          <w:rFonts w:ascii="Times New Roman" w:hAnsi="Times New Roman"/>
          <w:sz w:val="24"/>
          <w:szCs w:val="24"/>
        </w:rPr>
        <w:t>- на озеленение и прочие мероприятия по благоустройству территории поселения освоено 3,9 тыс. руб., или 100,0%, уборка аварийного дерева в д.Новохованск.</w:t>
      </w:r>
    </w:p>
    <w:p w:rsidR="002F2AAD" w:rsidRPr="00DF1F0C" w:rsidRDefault="002F2AAD" w:rsidP="00DF1F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F0C">
        <w:rPr>
          <w:rFonts w:ascii="Times New Roman" w:hAnsi="Times New Roman"/>
          <w:b/>
          <w:sz w:val="24"/>
          <w:szCs w:val="24"/>
        </w:rPr>
        <w:t>Социальная политика</w:t>
      </w:r>
    </w:p>
    <w:p w:rsidR="002F2AAD" w:rsidRPr="00DF1F0C" w:rsidRDefault="002F2AAD" w:rsidP="00DF1F0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F1F0C">
        <w:rPr>
          <w:rFonts w:ascii="Times New Roman" w:hAnsi="Times New Roman"/>
          <w:sz w:val="24"/>
          <w:szCs w:val="24"/>
        </w:rPr>
        <w:tab/>
      </w:r>
      <w:bookmarkStart w:id="2" w:name="_Hlk34741901"/>
      <w:r w:rsidRPr="00DF1F0C">
        <w:rPr>
          <w:rFonts w:ascii="Times New Roman" w:hAnsi="Times New Roman"/>
          <w:sz w:val="24"/>
          <w:szCs w:val="24"/>
        </w:rPr>
        <w:t>На доплаты к пенсиям муниципальным служащим освоено 84,0 тыс. руб., или 99,9% к уточненным плановым назначениям 84,1 тыс. руб.</w:t>
      </w:r>
    </w:p>
    <w:bookmarkEnd w:id="2"/>
    <w:p w:rsidR="002F2AAD" w:rsidRDefault="002F2AAD" w:rsidP="003C50A6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AAD" w:rsidRPr="0089009E" w:rsidRDefault="002F2AAD" w:rsidP="003C50A6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AAD" w:rsidRPr="003C50A6" w:rsidRDefault="002F2AAD" w:rsidP="002B6145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4.Анализ показателей бюджетной отчетности.</w:t>
      </w:r>
    </w:p>
    <w:p w:rsidR="002F2AAD" w:rsidRPr="003C50A6" w:rsidRDefault="002F2AAD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F2AAD" w:rsidRPr="0006018F" w:rsidRDefault="002F2AAD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018F">
        <w:rPr>
          <w:rFonts w:ascii="Times New Roman" w:hAnsi="Times New Roman"/>
          <w:b/>
          <w:sz w:val="24"/>
          <w:szCs w:val="24"/>
          <w:lang w:eastAsia="ru-RU"/>
        </w:rPr>
        <w:t>Сведения о движении нефинансовых активов приведены в форме 0503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6018F">
        <w:rPr>
          <w:rFonts w:ascii="Times New Roman" w:hAnsi="Times New Roman"/>
          <w:b/>
          <w:sz w:val="24"/>
          <w:szCs w:val="24"/>
          <w:lang w:eastAsia="ru-RU"/>
        </w:rPr>
        <w:t>68.</w:t>
      </w:r>
    </w:p>
    <w:p w:rsidR="002F2AAD" w:rsidRDefault="002F2AAD" w:rsidP="0094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018F">
        <w:rPr>
          <w:rFonts w:ascii="Times New Roman" w:hAnsi="Times New Roman"/>
          <w:sz w:val="24"/>
          <w:szCs w:val="24"/>
          <w:lang w:eastAsia="ru-RU"/>
        </w:rPr>
        <w:t xml:space="preserve">          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06018F">
        <w:rPr>
          <w:rFonts w:ascii="Times New Roman" w:hAnsi="Times New Roman"/>
          <w:sz w:val="24"/>
          <w:szCs w:val="24"/>
          <w:lang w:eastAsia="ru-RU"/>
        </w:rPr>
        <w:t xml:space="preserve">тоимость имущества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составляет 1 562,6 </w:t>
      </w:r>
      <w:r w:rsidRPr="0006018F">
        <w:rPr>
          <w:rFonts w:ascii="Times New Roman" w:hAnsi="Times New Roman"/>
          <w:sz w:val="24"/>
          <w:szCs w:val="24"/>
          <w:lang w:eastAsia="ru-RU"/>
        </w:rPr>
        <w:t>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018F">
        <w:rPr>
          <w:rFonts w:ascii="Times New Roman" w:hAnsi="Times New Roman"/>
          <w:sz w:val="24"/>
          <w:szCs w:val="24"/>
          <w:lang w:eastAsia="ru-RU"/>
        </w:rPr>
        <w:t>руб.</w:t>
      </w:r>
      <w:r>
        <w:rPr>
          <w:rFonts w:ascii="Times New Roman" w:hAnsi="Times New Roman"/>
          <w:sz w:val="24"/>
          <w:szCs w:val="24"/>
          <w:lang w:eastAsia="ru-RU"/>
        </w:rPr>
        <w:t xml:space="preserve"> Движения основных средств в течение года не было.</w:t>
      </w:r>
    </w:p>
    <w:p w:rsidR="002F2AAD" w:rsidRPr="00EC554A" w:rsidRDefault="002F2AAD" w:rsidP="00492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5806">
        <w:rPr>
          <w:rFonts w:ascii="Times New Roman" w:hAnsi="Times New Roman"/>
          <w:bCs/>
          <w:sz w:val="24"/>
          <w:szCs w:val="24"/>
        </w:rPr>
        <w:tab/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>Муниципальную казну муниципальн</w:t>
      </w:r>
      <w:r>
        <w:rPr>
          <w:rFonts w:ascii="Times New Roman" w:eastAsia="SimSun" w:hAnsi="Times New Roman"/>
          <w:sz w:val="24"/>
          <w:szCs w:val="24"/>
          <w:lang w:eastAsia="zh-CN"/>
        </w:rPr>
        <w:t>ого</w:t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 xml:space="preserve"> образовани</w:t>
      </w:r>
      <w:r>
        <w:rPr>
          <w:rFonts w:ascii="Times New Roman" w:eastAsia="SimSun" w:hAnsi="Times New Roman"/>
          <w:sz w:val="24"/>
          <w:szCs w:val="24"/>
          <w:lang w:eastAsia="zh-CN"/>
        </w:rPr>
        <w:t>я «Туричинская волость»</w:t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 xml:space="preserve"> составляют: движимое и недвижимое имущество, не</w:t>
      </w:r>
      <w:r>
        <w:rPr>
          <w:rFonts w:ascii="Times New Roman" w:eastAsia="SimSun" w:hAnsi="Times New Roman"/>
          <w:sz w:val="24"/>
          <w:szCs w:val="24"/>
          <w:lang w:eastAsia="zh-CN"/>
        </w:rPr>
        <w:t>произведенные</w:t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 xml:space="preserve"> активы,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материальные запасы,</w:t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 xml:space="preserve"> находящиеся в собственности муниципальн</w:t>
      </w:r>
      <w:r>
        <w:rPr>
          <w:rFonts w:ascii="Times New Roman" w:eastAsia="SimSun" w:hAnsi="Times New Roman"/>
          <w:sz w:val="24"/>
          <w:szCs w:val="24"/>
          <w:lang w:eastAsia="zh-CN"/>
        </w:rPr>
        <w:t>ого</w:t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 xml:space="preserve"> образовани</w:t>
      </w:r>
      <w:r>
        <w:rPr>
          <w:rFonts w:ascii="Times New Roman" w:eastAsia="SimSun" w:hAnsi="Times New Roman"/>
          <w:sz w:val="24"/>
          <w:szCs w:val="24"/>
          <w:lang w:eastAsia="zh-CN"/>
        </w:rPr>
        <w:t>я</w:t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 xml:space="preserve">, не закрепленные за органами местного самоуправления, учреждениями и предприятиями на праве хозяйственного ведения или </w:t>
      </w:r>
      <w:r w:rsidRPr="00EC554A">
        <w:rPr>
          <w:rFonts w:ascii="Times New Roman" w:eastAsia="SimSun" w:hAnsi="Times New Roman"/>
          <w:sz w:val="24"/>
          <w:szCs w:val="24"/>
          <w:lang w:eastAsia="zh-CN"/>
        </w:rPr>
        <w:t>оперативного управления.</w:t>
      </w:r>
    </w:p>
    <w:p w:rsidR="002F2AAD" w:rsidRPr="00EC554A" w:rsidRDefault="002F2AAD" w:rsidP="00C90E56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C554A">
        <w:rPr>
          <w:rFonts w:ascii="Times New Roman" w:eastAsia="SimSun" w:hAnsi="Times New Roman"/>
          <w:sz w:val="24"/>
          <w:szCs w:val="24"/>
          <w:lang w:eastAsia="zh-CN"/>
        </w:rPr>
        <w:t xml:space="preserve">Увеличение стоимости нефинансовых активов, составляющих казну муниципального образования </w:t>
      </w:r>
      <w:r>
        <w:rPr>
          <w:rFonts w:ascii="Times New Roman" w:eastAsia="SimSun" w:hAnsi="Times New Roman"/>
          <w:sz w:val="24"/>
          <w:szCs w:val="24"/>
          <w:lang w:eastAsia="zh-CN"/>
        </w:rPr>
        <w:t>«Туричинская волость»</w:t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EC554A">
        <w:rPr>
          <w:rFonts w:ascii="Times New Roman" w:eastAsia="SimSun" w:hAnsi="Times New Roman"/>
          <w:sz w:val="24"/>
          <w:szCs w:val="24"/>
          <w:lang w:eastAsia="zh-CN"/>
        </w:rPr>
        <w:t xml:space="preserve">произошло в течение года в размере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1 562,6 </w:t>
      </w:r>
      <w:r w:rsidRPr="00EC554A">
        <w:rPr>
          <w:rFonts w:ascii="Times New Roman" w:eastAsia="SimSun" w:hAnsi="Times New Roman"/>
          <w:sz w:val="24"/>
          <w:szCs w:val="24"/>
          <w:lang w:eastAsia="zh-CN"/>
        </w:rPr>
        <w:t>тыс. руб., в том числе:</w:t>
      </w:r>
    </w:p>
    <w:p w:rsidR="002F2AAD" w:rsidRPr="00EC554A" w:rsidRDefault="002F2AAD" w:rsidP="00C90E56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C554A"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>
        <w:rPr>
          <w:rFonts w:ascii="Times New Roman" w:eastAsia="SimSun" w:hAnsi="Times New Roman"/>
          <w:sz w:val="24"/>
          <w:szCs w:val="24"/>
          <w:lang w:eastAsia="zh-CN"/>
        </w:rPr>
        <w:t>недвижимое имущество</w:t>
      </w:r>
      <w:r w:rsidRPr="00EC554A">
        <w:rPr>
          <w:rFonts w:ascii="Times New Roman" w:eastAsia="SimSun" w:hAnsi="Times New Roman"/>
          <w:sz w:val="24"/>
          <w:szCs w:val="24"/>
          <w:lang w:eastAsia="zh-CN"/>
        </w:rPr>
        <w:t xml:space="preserve"> – </w:t>
      </w:r>
      <w:r>
        <w:rPr>
          <w:rFonts w:ascii="Times New Roman" w:eastAsia="SimSun" w:hAnsi="Times New Roman"/>
          <w:sz w:val="24"/>
          <w:szCs w:val="24"/>
          <w:lang w:eastAsia="zh-CN"/>
        </w:rPr>
        <w:t>1 562,6 тыс. руб.</w:t>
      </w:r>
    </w:p>
    <w:p w:rsidR="002F2AAD" w:rsidRPr="00DD2827" w:rsidRDefault="002F2AAD" w:rsidP="004D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972505">
        <w:rPr>
          <w:rFonts w:ascii="Times New Roman" w:hAnsi="Times New Roman"/>
          <w:sz w:val="24"/>
          <w:szCs w:val="24"/>
          <w:lang w:eastAsia="ru-RU"/>
        </w:rPr>
        <w:tab/>
      </w:r>
    </w:p>
    <w:p w:rsidR="002F2AAD" w:rsidRPr="002B6145" w:rsidRDefault="002F2AAD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6145">
        <w:rPr>
          <w:rFonts w:ascii="Times New Roman" w:hAnsi="Times New Roman"/>
          <w:b/>
          <w:sz w:val="24"/>
          <w:szCs w:val="24"/>
          <w:lang w:eastAsia="ru-RU"/>
        </w:rPr>
        <w:t>Сведения по счетам учета дебиторской и кредиторской задолженности приведены в форме 0503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2B6145">
        <w:rPr>
          <w:rFonts w:ascii="Times New Roman" w:hAnsi="Times New Roman"/>
          <w:b/>
          <w:sz w:val="24"/>
          <w:szCs w:val="24"/>
          <w:lang w:eastAsia="ru-RU"/>
        </w:rPr>
        <w:t>69.</w:t>
      </w:r>
    </w:p>
    <w:p w:rsidR="002F2AAD" w:rsidRDefault="002F2AAD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Кредиторская задолженность по счету 130200000 “</w:t>
      </w:r>
      <w:r w:rsidRPr="003C50A6">
        <w:rPr>
          <w:rFonts w:ascii="Times New Roman" w:hAnsi="Times New Roman"/>
          <w:sz w:val="24"/>
          <w:szCs w:val="24"/>
        </w:rPr>
        <w:t xml:space="preserve"> </w:t>
      </w: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по принятым обязательствам”  составляет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59,7</w:t>
      </w: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тыс.руб.(не оплачены счета за оказанные услуги - декабрь месяц, срок оплаты – январь 2021 года).</w:t>
      </w:r>
    </w:p>
    <w:p w:rsidR="002F2AAD" w:rsidRDefault="002F2AAD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Просроченной кредиторской задолженности по состоянию на 01.01.2021 года нет.</w:t>
      </w:r>
    </w:p>
    <w:p w:rsidR="002F2AAD" w:rsidRPr="003C50A6" w:rsidRDefault="002F2AAD" w:rsidP="003C50A6">
      <w:pPr>
        <w:spacing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В истекшем году недостач, хищений материальных ценностей не выявлено.</w:t>
      </w:r>
      <w:r w:rsidRPr="003C50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2AAD" w:rsidRPr="003C50A6" w:rsidRDefault="002F2AAD" w:rsidP="003C50A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5. Прочие вопросы деятельности</w:t>
      </w:r>
    </w:p>
    <w:p w:rsidR="002F2AAD" w:rsidRPr="003C50A6" w:rsidRDefault="002F2AAD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>Бюджетный учет ведется в соответствии с Приказом Минфина России от 01.12.2010г.№157н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</w:t>
      </w:r>
    </w:p>
    <w:p w:rsidR="002F2AAD" w:rsidRPr="003C50A6" w:rsidRDefault="002F2AAD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Приказом Минфина России от 06.12.2010г.№162н "Об утверждении плана счетов и Инструкции по его применению", </w:t>
      </w:r>
    </w:p>
    <w:p w:rsidR="002F2AAD" w:rsidRPr="003C50A6" w:rsidRDefault="002F2AAD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Приказом Министерства Финансов Российской Федерации от 28 декабря 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</w:r>
    </w:p>
    <w:p w:rsidR="002F2AAD" w:rsidRPr="003C50A6" w:rsidRDefault="002F2AAD" w:rsidP="00915A3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>Федеральным Законом «О бухгалтерском учете» от 06.12.2011г. №402.</w:t>
      </w:r>
    </w:p>
    <w:p w:rsidR="002F2AAD" w:rsidRPr="003C50A6" w:rsidRDefault="002F2AAD" w:rsidP="00915A3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 обработке бухгалтерских документов проводится внутренний контроль: за соответствием заключенных договоров объемам ассигнований и лимитам бюджетных обязательств, проверка соответствия денежных средств на лицевых счетах в ОФК остаткам, выделенным в регистрах бухгалтерского учета (по мере поступления выписок из лицевых счетов ОФК), соблюдение кассовой дисциплины и др. </w:t>
      </w:r>
    </w:p>
    <w:p w:rsidR="002F2AAD" w:rsidRPr="00A851DB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состав бюджетной отчетности не включены формы, не имеющие числовых значений: 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- ф. 0503184 «Справка о суммах консолидируемых поступлений, подлежащих зачислению на счет бюджета»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таблица №1 «Сведения об основных направлениях»</w:t>
      </w:r>
    </w:p>
    <w:p w:rsidR="002F2AAD" w:rsidRPr="00141616" w:rsidRDefault="002F2AAD" w:rsidP="00F258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616">
        <w:rPr>
          <w:rFonts w:ascii="Times New Roman" w:hAnsi="Times New Roman"/>
          <w:color w:val="000000"/>
          <w:sz w:val="24"/>
          <w:szCs w:val="24"/>
          <w:lang w:eastAsia="ru-RU"/>
        </w:rPr>
        <w:t>- таблица №4 «</w:t>
      </w:r>
      <w:r w:rsidRPr="00141616">
        <w:rPr>
          <w:rFonts w:ascii="Times New Roman" w:hAnsi="Times New Roman"/>
          <w:bCs/>
          <w:sz w:val="24"/>
          <w:szCs w:val="24"/>
        </w:rPr>
        <w:t>Сведения об основных положениях учетной политики</w:t>
      </w:r>
      <w:r w:rsidRPr="00141616">
        <w:rPr>
          <w:rFonts w:ascii="Times New Roman" w:hAnsi="Times New Roman"/>
          <w:color w:val="000000"/>
          <w:sz w:val="24"/>
          <w:szCs w:val="24"/>
          <w:lang w:eastAsia="ru-RU"/>
        </w:rPr>
        <w:t>»»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таблица №6 «Сведения о проведении инвентаризаций» 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 0503166 «Сведения об исполнении мероприятий в рамках целевых программ»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ф.0503167 «Сведения о целевых иностранных кредитах»</w:t>
      </w:r>
    </w:p>
    <w:p w:rsidR="002F2AAD" w:rsidRPr="00A851DB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-ф.0503171 «Сведения о финансовых вложениях получателя бюджетных средств, администратора источников финансирования дефицита бюджета»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0503372 «Сведения о государственном (муниципальном) долге,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оставленных бюджетных кредитах»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ф.0503173 «Сведения об изменении остатков валюты баланса»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-ф.0503174 «Сведения о доходах бюджета от перечисления части прибыли (дивидентов) государственных (муниципальных) унитарных предприятий, иных организаций с государственным участием в капитале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-ф.0503190 «Сведения о вложениях в объекты недвижимого имущества, объектах незавершенного строительства»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ф.0503296 «Сведения об исполнении судебных решений по денежным обязательствам»</w:t>
      </w:r>
    </w:p>
    <w:p w:rsidR="002F2AAD" w:rsidRDefault="002F2AAD" w:rsidP="00B70F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2AAD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2F2AAD" w:rsidRPr="003C50A6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«Туричинская волость»           </w:t>
      </w:r>
      <w:r w:rsidRPr="003C50A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________________ З.И. Лялина</w:t>
      </w:r>
    </w:p>
    <w:p w:rsidR="002F2AAD" w:rsidRPr="003C50A6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AAD" w:rsidRPr="003C50A6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AAD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AAD" w:rsidRPr="003C50A6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0A6">
        <w:rPr>
          <w:rFonts w:ascii="Times New Roman" w:hAnsi="Times New Roman"/>
          <w:sz w:val="24"/>
          <w:szCs w:val="24"/>
        </w:rPr>
        <w:t xml:space="preserve">«20» </w:t>
      </w:r>
      <w:r>
        <w:rPr>
          <w:rFonts w:ascii="Times New Roman" w:hAnsi="Times New Roman"/>
          <w:sz w:val="24"/>
          <w:szCs w:val="24"/>
        </w:rPr>
        <w:t>января</w:t>
      </w:r>
      <w:r w:rsidRPr="003C50A6">
        <w:rPr>
          <w:rFonts w:ascii="Times New Roman" w:hAnsi="Times New Roman"/>
          <w:sz w:val="24"/>
          <w:szCs w:val="24"/>
        </w:rPr>
        <w:t xml:space="preserve"> 2021г.</w:t>
      </w:r>
    </w:p>
    <w:sectPr w:rsidR="002F2AAD" w:rsidRPr="003C50A6" w:rsidSect="00343D52">
      <w:pgSz w:w="12240" w:h="15840"/>
      <w:pgMar w:top="1134" w:right="850" w:bottom="1134" w:left="1701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bullet"/>
      <w:lvlText w:val="-"/>
      <w:lvlJc w:val="left"/>
      <w:pPr>
        <w:tabs>
          <w:tab w:val="num" w:pos="3396"/>
        </w:tabs>
        <w:ind w:left="3396" w:hanging="876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7DDCFCCA"/>
    <w:name w:val="WW8Num8"/>
    <w:lvl w:ilvl="0">
      <w:start w:val="2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43764"/>
    <w:multiLevelType w:val="hybridMultilevel"/>
    <w:tmpl w:val="49243F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EE3"/>
    <w:multiLevelType w:val="multilevel"/>
    <w:tmpl w:val="A3DEFEE2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>
    <w:nsid w:val="5DEE3F03"/>
    <w:multiLevelType w:val="hybridMultilevel"/>
    <w:tmpl w:val="23EA1EFC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3B8"/>
    <w:rsid w:val="00002732"/>
    <w:rsid w:val="000343D3"/>
    <w:rsid w:val="0004158D"/>
    <w:rsid w:val="00051944"/>
    <w:rsid w:val="0006018F"/>
    <w:rsid w:val="00070261"/>
    <w:rsid w:val="00084D15"/>
    <w:rsid w:val="000A1A10"/>
    <w:rsid w:val="000C009D"/>
    <w:rsid w:val="000C43B8"/>
    <w:rsid w:val="000C4A91"/>
    <w:rsid w:val="001003B9"/>
    <w:rsid w:val="001205E1"/>
    <w:rsid w:val="001206AF"/>
    <w:rsid w:val="00131C42"/>
    <w:rsid w:val="00141616"/>
    <w:rsid w:val="00145B57"/>
    <w:rsid w:val="00152C46"/>
    <w:rsid w:val="001734E8"/>
    <w:rsid w:val="00176016"/>
    <w:rsid w:val="001C7209"/>
    <w:rsid w:val="001C7C7C"/>
    <w:rsid w:val="002022BD"/>
    <w:rsid w:val="00212273"/>
    <w:rsid w:val="00213B5A"/>
    <w:rsid w:val="00227EEE"/>
    <w:rsid w:val="00257CAC"/>
    <w:rsid w:val="00265DD9"/>
    <w:rsid w:val="00276BB2"/>
    <w:rsid w:val="002824B5"/>
    <w:rsid w:val="002A32AC"/>
    <w:rsid w:val="002A51DF"/>
    <w:rsid w:val="002A750D"/>
    <w:rsid w:val="002B6145"/>
    <w:rsid w:val="002F1F2E"/>
    <w:rsid w:val="002F22F4"/>
    <w:rsid w:val="002F2AAD"/>
    <w:rsid w:val="002F60FD"/>
    <w:rsid w:val="0031045F"/>
    <w:rsid w:val="003263EF"/>
    <w:rsid w:val="0033138E"/>
    <w:rsid w:val="00343D52"/>
    <w:rsid w:val="003510F2"/>
    <w:rsid w:val="00351875"/>
    <w:rsid w:val="00357E2C"/>
    <w:rsid w:val="003635E0"/>
    <w:rsid w:val="003665BD"/>
    <w:rsid w:val="00384A0B"/>
    <w:rsid w:val="003C0FC4"/>
    <w:rsid w:val="003C127E"/>
    <w:rsid w:val="003C50A6"/>
    <w:rsid w:val="003D199E"/>
    <w:rsid w:val="003D767A"/>
    <w:rsid w:val="003D7DC2"/>
    <w:rsid w:val="004006C6"/>
    <w:rsid w:val="00401346"/>
    <w:rsid w:val="0040342A"/>
    <w:rsid w:val="00433500"/>
    <w:rsid w:val="004414E3"/>
    <w:rsid w:val="00455170"/>
    <w:rsid w:val="00474A46"/>
    <w:rsid w:val="00480365"/>
    <w:rsid w:val="0048079C"/>
    <w:rsid w:val="0048533E"/>
    <w:rsid w:val="00491A15"/>
    <w:rsid w:val="004929D4"/>
    <w:rsid w:val="004D6BFD"/>
    <w:rsid w:val="004D7B6F"/>
    <w:rsid w:val="004E006A"/>
    <w:rsid w:val="004F4A0C"/>
    <w:rsid w:val="004F6B71"/>
    <w:rsid w:val="0051271B"/>
    <w:rsid w:val="00513387"/>
    <w:rsid w:val="00525901"/>
    <w:rsid w:val="00540B19"/>
    <w:rsid w:val="00541215"/>
    <w:rsid w:val="00544CDF"/>
    <w:rsid w:val="00546218"/>
    <w:rsid w:val="00551B1B"/>
    <w:rsid w:val="00560446"/>
    <w:rsid w:val="005802AF"/>
    <w:rsid w:val="005812B2"/>
    <w:rsid w:val="005A421B"/>
    <w:rsid w:val="005C7AE2"/>
    <w:rsid w:val="005D0089"/>
    <w:rsid w:val="005D6ED9"/>
    <w:rsid w:val="005F56FC"/>
    <w:rsid w:val="006112D5"/>
    <w:rsid w:val="00634E6B"/>
    <w:rsid w:val="00635730"/>
    <w:rsid w:val="00663AF3"/>
    <w:rsid w:val="00673C0A"/>
    <w:rsid w:val="00673C53"/>
    <w:rsid w:val="006E6AC8"/>
    <w:rsid w:val="007201E4"/>
    <w:rsid w:val="007275DD"/>
    <w:rsid w:val="00754350"/>
    <w:rsid w:val="00757DF0"/>
    <w:rsid w:val="00761B9A"/>
    <w:rsid w:val="007677A0"/>
    <w:rsid w:val="0077061C"/>
    <w:rsid w:val="00784F68"/>
    <w:rsid w:val="00787B3A"/>
    <w:rsid w:val="007930DC"/>
    <w:rsid w:val="007B064D"/>
    <w:rsid w:val="007C428E"/>
    <w:rsid w:val="007D170D"/>
    <w:rsid w:val="007E4C62"/>
    <w:rsid w:val="007E57F8"/>
    <w:rsid w:val="007F0C0D"/>
    <w:rsid w:val="00806BBE"/>
    <w:rsid w:val="008152E7"/>
    <w:rsid w:val="00843BE6"/>
    <w:rsid w:val="00853634"/>
    <w:rsid w:val="0089009E"/>
    <w:rsid w:val="00895197"/>
    <w:rsid w:val="0089687C"/>
    <w:rsid w:val="008B2E0C"/>
    <w:rsid w:val="008C4054"/>
    <w:rsid w:val="008F0B10"/>
    <w:rsid w:val="00915A32"/>
    <w:rsid w:val="00916916"/>
    <w:rsid w:val="00923581"/>
    <w:rsid w:val="0092419F"/>
    <w:rsid w:val="00932995"/>
    <w:rsid w:val="00935751"/>
    <w:rsid w:val="00941A8F"/>
    <w:rsid w:val="00946BDA"/>
    <w:rsid w:val="00955415"/>
    <w:rsid w:val="00957797"/>
    <w:rsid w:val="009626DC"/>
    <w:rsid w:val="00972505"/>
    <w:rsid w:val="009B29C6"/>
    <w:rsid w:val="009E0AE1"/>
    <w:rsid w:val="009F0FB0"/>
    <w:rsid w:val="009F487C"/>
    <w:rsid w:val="00A05B3B"/>
    <w:rsid w:val="00A102DE"/>
    <w:rsid w:val="00A14836"/>
    <w:rsid w:val="00A14D27"/>
    <w:rsid w:val="00A2179C"/>
    <w:rsid w:val="00A3039C"/>
    <w:rsid w:val="00A47EA3"/>
    <w:rsid w:val="00A77354"/>
    <w:rsid w:val="00A7739B"/>
    <w:rsid w:val="00A81C57"/>
    <w:rsid w:val="00A851DB"/>
    <w:rsid w:val="00A9373B"/>
    <w:rsid w:val="00A95AD2"/>
    <w:rsid w:val="00AA08AD"/>
    <w:rsid w:val="00AA6B52"/>
    <w:rsid w:val="00AC3963"/>
    <w:rsid w:val="00AC4559"/>
    <w:rsid w:val="00B03377"/>
    <w:rsid w:val="00B15EE4"/>
    <w:rsid w:val="00B17E8F"/>
    <w:rsid w:val="00B3036B"/>
    <w:rsid w:val="00B32A77"/>
    <w:rsid w:val="00B34538"/>
    <w:rsid w:val="00B430F4"/>
    <w:rsid w:val="00B5156B"/>
    <w:rsid w:val="00B60168"/>
    <w:rsid w:val="00B64069"/>
    <w:rsid w:val="00B70FF2"/>
    <w:rsid w:val="00B96102"/>
    <w:rsid w:val="00BA2AAA"/>
    <w:rsid w:val="00BA6D2A"/>
    <w:rsid w:val="00BC1C6D"/>
    <w:rsid w:val="00BE0A64"/>
    <w:rsid w:val="00BE341E"/>
    <w:rsid w:val="00BE625C"/>
    <w:rsid w:val="00BF0F82"/>
    <w:rsid w:val="00C22BC6"/>
    <w:rsid w:val="00C46127"/>
    <w:rsid w:val="00C55439"/>
    <w:rsid w:val="00C62EA2"/>
    <w:rsid w:val="00C64F4A"/>
    <w:rsid w:val="00C71E35"/>
    <w:rsid w:val="00C73026"/>
    <w:rsid w:val="00C820DD"/>
    <w:rsid w:val="00C90E56"/>
    <w:rsid w:val="00CA409C"/>
    <w:rsid w:val="00CB2FCA"/>
    <w:rsid w:val="00CB5E47"/>
    <w:rsid w:val="00CB75F3"/>
    <w:rsid w:val="00CE06EC"/>
    <w:rsid w:val="00CE215B"/>
    <w:rsid w:val="00CE4B50"/>
    <w:rsid w:val="00CF193E"/>
    <w:rsid w:val="00D12D7A"/>
    <w:rsid w:val="00D15806"/>
    <w:rsid w:val="00D24EA6"/>
    <w:rsid w:val="00D304CE"/>
    <w:rsid w:val="00D434B8"/>
    <w:rsid w:val="00D51CCD"/>
    <w:rsid w:val="00D850A2"/>
    <w:rsid w:val="00D85B88"/>
    <w:rsid w:val="00D91D3F"/>
    <w:rsid w:val="00D965D2"/>
    <w:rsid w:val="00DB628B"/>
    <w:rsid w:val="00DC37E6"/>
    <w:rsid w:val="00DD2827"/>
    <w:rsid w:val="00DF1F0C"/>
    <w:rsid w:val="00DF3D64"/>
    <w:rsid w:val="00E10C82"/>
    <w:rsid w:val="00E135FF"/>
    <w:rsid w:val="00E2182D"/>
    <w:rsid w:val="00E35091"/>
    <w:rsid w:val="00E479BB"/>
    <w:rsid w:val="00E70370"/>
    <w:rsid w:val="00E848AD"/>
    <w:rsid w:val="00E86093"/>
    <w:rsid w:val="00EA20B2"/>
    <w:rsid w:val="00EA424C"/>
    <w:rsid w:val="00EB16FA"/>
    <w:rsid w:val="00EC5337"/>
    <w:rsid w:val="00EC554A"/>
    <w:rsid w:val="00ED00F3"/>
    <w:rsid w:val="00F22087"/>
    <w:rsid w:val="00F258D5"/>
    <w:rsid w:val="00F3100E"/>
    <w:rsid w:val="00F34440"/>
    <w:rsid w:val="00F557CE"/>
    <w:rsid w:val="00F61947"/>
    <w:rsid w:val="00F66FDD"/>
    <w:rsid w:val="00F6733A"/>
    <w:rsid w:val="00F84BE1"/>
    <w:rsid w:val="00FA50CE"/>
    <w:rsid w:val="00FC07CD"/>
    <w:rsid w:val="00FC34D7"/>
    <w:rsid w:val="00FC3580"/>
    <w:rsid w:val="00FC5C75"/>
    <w:rsid w:val="00FE4F97"/>
    <w:rsid w:val="00FF5B10"/>
    <w:rsid w:val="00FF634D"/>
    <w:rsid w:val="00FF6785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3D5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3D5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LineNumber">
    <w:name w:val="line number"/>
    <w:basedOn w:val="DefaultParagraphFont"/>
    <w:uiPriority w:val="99"/>
    <w:rsid w:val="000C43B8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0C43B8"/>
    <w:rPr>
      <w:rFonts w:cs="Times New Roman"/>
      <w:color w:val="0000FF"/>
      <w:sz w:val="22"/>
      <w:szCs w:val="22"/>
      <w:u w:val="single"/>
    </w:rPr>
  </w:style>
  <w:style w:type="table" w:styleId="TableSimple1">
    <w:name w:val="Table Simple 1"/>
    <w:basedOn w:val="TableNormal"/>
    <w:uiPriority w:val="99"/>
    <w:rsid w:val="000C43B8"/>
    <w:pPr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343D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43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43D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3D52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343D52"/>
    <w:rPr>
      <w:rFonts w:ascii="Times New Roman" w:eastAsia="Times New Roman" w:hAnsi="Times New Roman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7B064D"/>
    <w:pPr>
      <w:suppressLineNumbers/>
      <w:suppressAutoHyphens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">
    <w:name w:val="Сетка таблицы1"/>
    <w:uiPriority w:val="99"/>
    <w:rsid w:val="00B601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Нормальный (таблица)"/>
    <w:basedOn w:val="Normal"/>
    <w:next w:val="Normal"/>
    <w:uiPriority w:val="99"/>
    <w:rsid w:val="00B6016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">
    <w:name w:val="Сетка таблицы2"/>
    <w:uiPriority w:val="99"/>
    <w:rsid w:val="00A773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7739B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739B"/>
    <w:rPr>
      <w:rFonts w:ascii="Times New Roman" w:eastAsia="Times New Roman" w:hAnsi="Times New Roman"/>
      <w:kern w:val="2"/>
      <w:sz w:val="24"/>
      <w:lang/>
    </w:rPr>
  </w:style>
  <w:style w:type="character" w:customStyle="1" w:styleId="a1">
    <w:name w:val="Основной текст Знак"/>
    <w:basedOn w:val="DefaultParagraphFont"/>
    <w:uiPriority w:val="99"/>
    <w:semiHidden/>
    <w:rsid w:val="00A7739B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A773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7739B"/>
    <w:rPr>
      <w:rFonts w:ascii="Calibri" w:eastAsia="Times New Roman" w:hAnsi="Calibri" w:cs="Times New Roman"/>
    </w:rPr>
  </w:style>
  <w:style w:type="paragraph" w:customStyle="1" w:styleId="a2">
    <w:name w:val="Стиль"/>
    <w:basedOn w:val="Normal"/>
    <w:next w:val="Title"/>
    <w:link w:val="a3"/>
    <w:uiPriority w:val="99"/>
    <w:rsid w:val="007F0C0D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a3">
    <w:name w:val="Заголовок Знак"/>
    <w:link w:val="a2"/>
    <w:uiPriority w:val="99"/>
    <w:locked/>
    <w:rsid w:val="007F0C0D"/>
    <w:rPr>
      <w:b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7F0C0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F0C0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843BE6"/>
    <w:rPr>
      <w:rFonts w:cs="Times New Roman"/>
      <w:i/>
    </w:rPr>
  </w:style>
  <w:style w:type="character" w:customStyle="1" w:styleId="normaltextrun">
    <w:name w:val="normaltextrun"/>
    <w:uiPriority w:val="99"/>
    <w:rsid w:val="00843BE6"/>
  </w:style>
  <w:style w:type="character" w:customStyle="1" w:styleId="spellingerror">
    <w:name w:val="spellingerror"/>
    <w:uiPriority w:val="99"/>
    <w:rsid w:val="00843BE6"/>
  </w:style>
  <w:style w:type="paragraph" w:customStyle="1" w:styleId="Textbody">
    <w:name w:val="Text body"/>
    <w:basedOn w:val="Normal"/>
    <w:uiPriority w:val="99"/>
    <w:rsid w:val="002A750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8</Pages>
  <Words>3155</Words>
  <Characters>17986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2021-03-29T13:08:00Z</cp:lastPrinted>
  <dcterms:created xsi:type="dcterms:W3CDTF">2021-03-21T14:37:00Z</dcterms:created>
  <dcterms:modified xsi:type="dcterms:W3CDTF">2021-03-29T13:10:00Z</dcterms:modified>
</cp:coreProperties>
</file>