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FA06" w14:textId="77777777" w:rsidR="0034690E" w:rsidRDefault="0034690E" w:rsidP="00264ECF">
      <w:pPr>
        <w:jc w:val="center"/>
        <w:rPr>
          <w:kern w:val="0"/>
          <w:sz w:val="28"/>
        </w:rPr>
      </w:pPr>
    </w:p>
    <w:p w14:paraId="418A6F84" w14:textId="77777777" w:rsidR="0031034A" w:rsidRDefault="0031034A" w:rsidP="0031034A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6E4E940" w14:textId="77777777" w:rsidR="0031034A" w:rsidRDefault="0031034A" w:rsidP="0031034A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</w:p>
    <w:p w14:paraId="46D53556" w14:textId="77777777" w:rsidR="0031034A" w:rsidRPr="004A74CB" w:rsidRDefault="0031034A" w:rsidP="0031034A">
      <w:pPr>
        <w:tabs>
          <w:tab w:val="left" w:pos="9780"/>
        </w:tabs>
        <w:autoSpaceDE w:val="0"/>
        <w:autoSpaceDN w:val="0"/>
        <w:adjustRightInd w:val="0"/>
        <w:ind w:right="-1"/>
        <w:jc w:val="right"/>
        <w:outlineLvl w:val="0"/>
        <w:rPr>
          <w:sz w:val="28"/>
          <w:szCs w:val="28"/>
        </w:rPr>
      </w:pPr>
      <w:r w:rsidRPr="004A74C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</w:t>
      </w:r>
      <w:r w:rsidRPr="004A74CB">
        <w:rPr>
          <w:sz w:val="28"/>
          <w:szCs w:val="28"/>
        </w:rPr>
        <w:t>постановлением</w:t>
      </w:r>
    </w:p>
    <w:p w14:paraId="7C6BEC18" w14:textId="77777777" w:rsidR="0031034A" w:rsidRDefault="0031034A" w:rsidP="0031034A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Администрации Невельского </w:t>
      </w:r>
    </w:p>
    <w:p w14:paraId="534D5C57" w14:textId="77777777" w:rsidR="0031034A" w:rsidRPr="004A74CB" w:rsidRDefault="0031034A" w:rsidP="0031034A">
      <w:pPr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59DC46C0" w14:textId="77777777" w:rsidR="0031034A" w:rsidRPr="004A74CB" w:rsidRDefault="0031034A" w:rsidP="0031034A">
      <w:pPr>
        <w:autoSpaceDE w:val="0"/>
        <w:autoSpaceDN w:val="0"/>
        <w:adjustRightInd w:val="0"/>
        <w:ind w:right="1"/>
        <w:jc w:val="right"/>
        <w:rPr>
          <w:sz w:val="28"/>
          <w:szCs w:val="28"/>
        </w:rPr>
      </w:pPr>
      <w:r w:rsidRPr="004A74CB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_________________№________</w:t>
      </w:r>
    </w:p>
    <w:p w14:paraId="54EE61C2" w14:textId="77777777" w:rsidR="00296252" w:rsidRDefault="00296252" w:rsidP="00FE7743">
      <w:pPr>
        <w:tabs>
          <w:tab w:val="left" w:pos="1005"/>
        </w:tabs>
      </w:pPr>
    </w:p>
    <w:p w14:paraId="297C9BAA" w14:textId="1AA0AD62" w:rsidR="00BA56BF" w:rsidRDefault="00BA56BF" w:rsidP="00BA56BF">
      <w:pPr>
        <w:pStyle w:val="1"/>
        <w:spacing w:before="179" w:line="276" w:lineRule="auto"/>
        <w:ind w:left="161"/>
        <w:jc w:val="center"/>
        <w:rPr>
          <w:b w:val="0"/>
        </w:rPr>
      </w:pPr>
      <w:r w:rsidRPr="00F54C75">
        <w:t xml:space="preserve">Административный регламент </w:t>
      </w:r>
      <w:r>
        <w:t xml:space="preserve">предоставления </w:t>
      </w:r>
      <w:r w:rsidRPr="00F54C75">
        <w:t xml:space="preserve">муниципальной услуги </w:t>
      </w:r>
      <w:r w:rsidRPr="00BA56BF">
        <w:rPr>
          <w:bCs w:val="0"/>
        </w:rPr>
        <w:t>«Выдача разрешения на использование земель или земельного участка, находящ</w:t>
      </w:r>
      <w:r w:rsidR="00B20D67">
        <w:rPr>
          <w:bCs w:val="0"/>
        </w:rPr>
        <w:t>ихся</w:t>
      </w:r>
      <w:r w:rsidRPr="00BA56BF">
        <w:rPr>
          <w:bCs w:val="0"/>
        </w:rPr>
        <w:t xml:space="preserve"> в муниципальной собственности, без предоставления земельного участка и установления сервитута, публичного сервитута</w:t>
      </w:r>
      <w:r w:rsidR="0031034A">
        <w:rPr>
          <w:bCs w:val="0"/>
        </w:rPr>
        <w:t xml:space="preserve"> на территории Невельского муниципального округа Псковского области</w:t>
      </w:r>
      <w:r w:rsidRPr="00BA56BF">
        <w:rPr>
          <w:bCs w:val="0"/>
        </w:rPr>
        <w:t>»</w:t>
      </w:r>
    </w:p>
    <w:p w14:paraId="475E25A8" w14:textId="5AE96451" w:rsidR="00BA56BF" w:rsidRDefault="00BA56BF" w:rsidP="00BA56BF">
      <w:pPr>
        <w:jc w:val="center"/>
      </w:pPr>
    </w:p>
    <w:p w14:paraId="46BA6E69" w14:textId="65DBA0D7" w:rsidR="00BA56BF" w:rsidRDefault="00BA56BF" w:rsidP="00BA56BF">
      <w:pPr>
        <w:jc w:val="center"/>
      </w:pPr>
    </w:p>
    <w:p w14:paraId="2ADA74C0" w14:textId="77777777" w:rsidR="00BA56BF" w:rsidRDefault="00BA56BF" w:rsidP="00BA56BF">
      <w:pPr>
        <w:pStyle w:val="1"/>
        <w:numPr>
          <w:ilvl w:val="0"/>
          <w:numId w:val="3"/>
        </w:numPr>
        <w:tabs>
          <w:tab w:val="left" w:pos="4158"/>
        </w:tabs>
        <w:spacing w:before="8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35B639F6" w14:textId="07F64F3E" w:rsidR="00BA56BF" w:rsidRDefault="00BA56BF" w:rsidP="00BA56BF">
      <w:pPr>
        <w:jc w:val="center"/>
      </w:pPr>
    </w:p>
    <w:p w14:paraId="2E5B77E1" w14:textId="620252A1" w:rsidR="00BA56BF" w:rsidRDefault="00BA56BF" w:rsidP="00BA56BF">
      <w:pPr>
        <w:ind w:left="314" w:right="323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0E28D869" w14:textId="77777777" w:rsidR="00BA56BF" w:rsidRDefault="00BA56BF" w:rsidP="00BA56BF">
      <w:pPr>
        <w:ind w:left="314" w:right="323"/>
        <w:jc w:val="center"/>
        <w:rPr>
          <w:b/>
          <w:sz w:val="28"/>
        </w:rPr>
      </w:pPr>
    </w:p>
    <w:p w14:paraId="3D5639A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>1.1.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1072D5">
        <w:rPr>
          <w:sz w:val="28"/>
          <w:szCs w:val="28"/>
        </w:rPr>
        <w:t xml:space="preserve">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>
        <w:rPr>
          <w:sz w:val="28"/>
          <w:szCs w:val="28"/>
        </w:rPr>
        <w:t xml:space="preserve">Невельском муниципальном округе Псковской области. </w:t>
      </w:r>
      <w:r w:rsidRPr="001072D5">
        <w:rPr>
          <w:sz w:val="28"/>
          <w:szCs w:val="28"/>
        </w:rPr>
        <w:t xml:space="preserve"> </w:t>
      </w:r>
    </w:p>
    <w:p w14:paraId="06FC775A" w14:textId="77777777" w:rsidR="0011178A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Возможные цели обращения: </w:t>
      </w:r>
    </w:p>
    <w:p w14:paraId="18AFF78B" w14:textId="0480B4DD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4AF77A20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 xml:space="preserve">2014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</w:t>
      </w:r>
    </w:p>
    <w:p w14:paraId="28746A3D" w14:textId="77777777" w:rsidR="00741FE9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t xml:space="preserve"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14:paraId="61FBB83A" w14:textId="3D0926C6" w:rsidR="003B3CDA" w:rsidRPr="001072D5" w:rsidRDefault="001072D5" w:rsidP="0011178A">
      <w:pPr>
        <w:ind w:firstLine="709"/>
        <w:jc w:val="both"/>
        <w:rPr>
          <w:sz w:val="28"/>
          <w:szCs w:val="28"/>
        </w:rPr>
      </w:pPr>
      <w:r w:rsidRPr="001072D5">
        <w:rPr>
          <w:sz w:val="28"/>
          <w:szCs w:val="28"/>
        </w:rPr>
        <w:lastRenderedPageBreak/>
        <w:t xml:space="preserve">При осуществлении полномочий по предоставлению услуги в связи с размещением объектов, виды которых установлены </w:t>
      </w:r>
      <w:r w:rsidR="00296252">
        <w:rPr>
          <w:sz w:val="28"/>
          <w:szCs w:val="28"/>
        </w:rPr>
        <w:t>п</w:t>
      </w:r>
      <w:r w:rsidRPr="001072D5">
        <w:rPr>
          <w:sz w:val="28"/>
          <w:szCs w:val="28"/>
        </w:rPr>
        <w:t xml:space="preserve">остановлением Правительства Российской Федерации от </w:t>
      </w:r>
      <w:r w:rsidR="003759FC">
        <w:rPr>
          <w:sz w:val="28"/>
          <w:szCs w:val="28"/>
        </w:rPr>
        <w:t>03.12.</w:t>
      </w:r>
      <w:r w:rsidRPr="001072D5">
        <w:rPr>
          <w:sz w:val="28"/>
          <w:szCs w:val="28"/>
        </w:rPr>
        <w:t>2014 № 1300, настоящий Административный регламент применяется в части, не противоречащей закону субъекта Российской Федерации.</w:t>
      </w:r>
    </w:p>
    <w:p w14:paraId="31D42A91" w14:textId="77777777" w:rsidR="00741FE9" w:rsidRDefault="00741FE9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5FE6EDBA" w14:textId="056C9671" w:rsidR="003B3CDA" w:rsidRPr="003B3CDA" w:rsidRDefault="003B3CDA" w:rsidP="001072D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393AE00C" w14:textId="77777777" w:rsidR="003B3CDA" w:rsidRPr="003B3CDA" w:rsidRDefault="003B3CDA" w:rsidP="003B3CDA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5B6F4995" w14:textId="77777777" w:rsidR="005E40B5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3B3CDA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B3CDA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14:paraId="21C18E6B" w14:textId="5766BE0E" w:rsidR="003B3CDA" w:rsidRDefault="003B3CDA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 xml:space="preserve">1.3. Интересы заявителей, указанных в </w:t>
      </w:r>
      <w:hyperlink w:anchor="P54">
        <w:r w:rsidRPr="003B3CDA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3B3C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1B9612A1" w14:textId="67556169" w:rsidR="005E40B5" w:rsidRDefault="005E40B5" w:rsidP="005E40B5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F39C26" w14:textId="2E905D96" w:rsidR="005E40B5" w:rsidRDefault="005E40B5" w:rsidP="005E40B5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0B5">
        <w:rPr>
          <w:rFonts w:ascii="Times New Roman" w:hAnsi="Times New Roman" w:cs="Times New Roman"/>
          <w:b/>
          <w:bCs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2DDFE0E3" w14:textId="77777777" w:rsidR="00741FE9" w:rsidRDefault="00741FE9" w:rsidP="005E40B5">
      <w:pPr>
        <w:pStyle w:val="ConsPlusTitlePage"/>
        <w:ind w:firstLine="540"/>
        <w:jc w:val="center"/>
      </w:pPr>
    </w:p>
    <w:p w14:paraId="5D5556C7" w14:textId="16065AE3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 должна быть предоставлена Заявителю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FE9">
        <w:rPr>
          <w:rFonts w:ascii="Times New Roman" w:hAnsi="Times New Roman" w:cs="Times New Roman"/>
          <w:sz w:val="28"/>
          <w:szCs w:val="28"/>
        </w:rPr>
        <w:t xml:space="preserve">услуги (далее – вариант). </w:t>
      </w:r>
    </w:p>
    <w:p w14:paraId="5AE1CF2F" w14:textId="5A288175" w:rsidR="003B3CDA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1.5. Вариант, в соответствии с которым заявителю будет предоставлена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1FE9">
        <w:rPr>
          <w:rFonts w:ascii="Times New Roman" w:hAnsi="Times New Roman" w:cs="Times New Roman"/>
          <w:sz w:val="28"/>
          <w:szCs w:val="28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1E2918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5FE48B" w14:textId="629FB02E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14:paraId="2336B0BA" w14:textId="04268526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EB169" w14:textId="1699DE15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14:paraId="27E983E7" w14:textId="02472960" w:rsidR="00741FE9" w:rsidRPr="00741FE9" w:rsidRDefault="00741FE9" w:rsidP="00741FE9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«Выдача разрешения на использование земель или земельного участка, которые находятся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F58B4A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E1D78F" w14:textId="05584158" w:rsid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FE9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 самоуправления,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14:paraId="25CF8A30" w14:textId="77777777" w:rsidR="00741FE9" w:rsidRPr="00741FE9" w:rsidRDefault="00741FE9" w:rsidP="00741FE9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A037C8" w14:textId="1922329F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FE9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FE9">
        <w:rPr>
          <w:rFonts w:ascii="Times New Roman" w:hAnsi="Times New Roman" w:cs="Times New Roman"/>
          <w:sz w:val="28"/>
          <w:szCs w:val="28"/>
        </w:rPr>
        <w:t>униципальная услуга предоставляется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Администрацией Невельского муни</w:t>
      </w:r>
      <w:r w:rsidR="005551D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ипального округа Псковской области</w:t>
      </w:r>
      <w:r w:rsidR="00296252">
        <w:rPr>
          <w:rFonts w:ascii="Times New Roman" w:hAnsi="Times New Roman" w:cs="Times New Roman"/>
          <w:sz w:val="28"/>
          <w:szCs w:val="28"/>
        </w:rPr>
        <w:t>, в лице Комитете по управлению муниципальным имуществом Администрации Невельского муниципального округа.</w:t>
      </w:r>
    </w:p>
    <w:p w14:paraId="69CE4F01" w14:textId="33852DC1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14:paraId="21833C36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2.2.1. 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14:paraId="7F0AC5E8" w14:textId="77777777" w:rsidR="005551D7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 xml:space="preserve"> 2.2.2.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14:paraId="0DCDAF01" w14:textId="60F05EDB" w:rsidR="00741FE9" w:rsidRPr="005551D7" w:rsidRDefault="005551D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51D7">
        <w:rPr>
          <w:rFonts w:ascii="Times New Roman" w:hAnsi="Times New Roman" w:cs="Times New Roman"/>
          <w:sz w:val="28"/>
          <w:szCs w:val="28"/>
        </w:rPr>
        <w:t>2.3. 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5551D7">
        <w:rPr>
          <w:rFonts w:ascii="Times New Roman" w:hAnsi="Times New Roman" w:cs="Times New Roman"/>
          <w:sz w:val="28"/>
          <w:szCs w:val="28"/>
        </w:rPr>
        <w:t>2011 № 797 (далее – Соглашение о взаимодействии). 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</w:t>
      </w:r>
    </w:p>
    <w:p w14:paraId="1B152AE1" w14:textId="77777777" w:rsidR="00741FE9" w:rsidRPr="005551D7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287DFA" w14:textId="11DFEC4D" w:rsidR="00741FE9" w:rsidRDefault="00D0233C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233C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муниципальной услуги</w:t>
      </w:r>
    </w:p>
    <w:p w14:paraId="5678F301" w14:textId="77777777" w:rsidR="00243F88" w:rsidRPr="00D0233C" w:rsidRDefault="00243F88" w:rsidP="00D0233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488F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 В соответствии с вариантами, приведенными в пункте 3.7 настоящего Административного регламента, результатом предоставления муниципальной</w:t>
      </w:r>
      <w:r w:rsidR="00243F88">
        <w:rPr>
          <w:rFonts w:ascii="Times New Roman" w:hAnsi="Times New Roman" w:cs="Times New Roman"/>
          <w:sz w:val="28"/>
          <w:szCs w:val="28"/>
        </w:rPr>
        <w:t xml:space="preserve"> </w:t>
      </w:r>
      <w:r w:rsidRPr="00D0233C">
        <w:rPr>
          <w:rFonts w:ascii="Times New Roman" w:hAnsi="Times New Roman" w:cs="Times New Roman"/>
          <w:sz w:val="28"/>
          <w:szCs w:val="28"/>
        </w:rPr>
        <w:t xml:space="preserve">услуги являются: </w:t>
      </w:r>
    </w:p>
    <w:p w14:paraId="44D6647B" w14:textId="0F15C8DD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2.5.1. </w:t>
      </w:r>
      <w:r w:rsidR="002C1571">
        <w:rPr>
          <w:rFonts w:ascii="Times New Roman" w:hAnsi="Times New Roman" w:cs="Times New Roman"/>
          <w:sz w:val="28"/>
          <w:szCs w:val="28"/>
        </w:rPr>
        <w:t>Постановление</w:t>
      </w:r>
      <w:r w:rsidRPr="00D0233C">
        <w:rPr>
          <w:rFonts w:ascii="Times New Roman" w:hAnsi="Times New Roman" w:cs="Times New Roman"/>
          <w:sz w:val="28"/>
          <w:szCs w:val="28"/>
        </w:rPr>
        <w:t xml:space="preserve"> </w:t>
      </w:r>
      <w:r w:rsidR="00243F88">
        <w:rPr>
          <w:rFonts w:ascii="Times New Roman" w:hAnsi="Times New Roman" w:cs="Times New Roman"/>
          <w:sz w:val="28"/>
          <w:szCs w:val="28"/>
        </w:rPr>
        <w:t>У</w:t>
      </w:r>
      <w:r w:rsidRPr="00D0233C">
        <w:rPr>
          <w:rFonts w:ascii="Times New Roman" w:hAnsi="Times New Roman" w:cs="Times New Roman"/>
          <w:sz w:val="28"/>
          <w:szCs w:val="28"/>
        </w:rPr>
        <w:t xml:space="preserve">полномоченного органа </w:t>
      </w:r>
      <w:r w:rsidR="00FB1CB2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Pr="00D0233C">
        <w:rPr>
          <w:rFonts w:ascii="Times New Roman" w:hAnsi="Times New Roman" w:cs="Times New Roman"/>
          <w:sz w:val="28"/>
          <w:szCs w:val="28"/>
        </w:rPr>
        <w:t xml:space="preserve">на использование земель или земельных участков, находящихся </w:t>
      </w:r>
      <w:r w:rsidR="00243F88">
        <w:rPr>
          <w:rFonts w:ascii="Times New Roman" w:hAnsi="Times New Roman" w:cs="Times New Roman"/>
          <w:sz w:val="28"/>
          <w:szCs w:val="28"/>
        </w:rPr>
        <w:t>в</w:t>
      </w:r>
      <w:r w:rsidRPr="00D0233C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сервитута, публичного сервитута</w:t>
      </w:r>
      <w:r w:rsidR="00FB1CB2">
        <w:rPr>
          <w:rFonts w:ascii="Times New Roman" w:hAnsi="Times New Roman" w:cs="Times New Roman"/>
          <w:sz w:val="28"/>
          <w:szCs w:val="28"/>
        </w:rPr>
        <w:t xml:space="preserve">/на размещение объекта на землях, </w:t>
      </w:r>
      <w:r w:rsidR="00FB1CB2" w:rsidRPr="00D0233C">
        <w:rPr>
          <w:rFonts w:ascii="Times New Roman" w:hAnsi="Times New Roman" w:cs="Times New Roman"/>
          <w:sz w:val="28"/>
          <w:szCs w:val="28"/>
        </w:rPr>
        <w:t xml:space="preserve">земельном участке или части земельного участка, находящихся в муниципальной собственности </w:t>
      </w:r>
      <w:r w:rsidRPr="00D0233C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2 к настоящему Административному регламенту; </w:t>
      </w:r>
    </w:p>
    <w:p w14:paraId="4767ABE6" w14:textId="6DFC79B1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>2.5.</w:t>
      </w:r>
      <w:r w:rsidR="00FB1CB2">
        <w:rPr>
          <w:rFonts w:ascii="Times New Roman" w:hAnsi="Times New Roman" w:cs="Times New Roman"/>
          <w:sz w:val="28"/>
          <w:szCs w:val="28"/>
        </w:rPr>
        <w:t>2</w:t>
      </w:r>
      <w:r w:rsidRPr="00D0233C">
        <w:rPr>
          <w:rFonts w:ascii="Times New Roman" w:hAnsi="Times New Roman" w:cs="Times New Roman"/>
          <w:sz w:val="28"/>
          <w:szCs w:val="28"/>
        </w:rPr>
        <w:t xml:space="preserve">. </w:t>
      </w:r>
      <w:r w:rsidR="00243F88">
        <w:rPr>
          <w:rFonts w:ascii="Times New Roman" w:hAnsi="Times New Roman" w:cs="Times New Roman"/>
          <w:sz w:val="28"/>
          <w:szCs w:val="28"/>
        </w:rPr>
        <w:t>Р</w:t>
      </w:r>
      <w:r w:rsidRPr="00D0233C">
        <w:rPr>
          <w:rFonts w:ascii="Times New Roman" w:hAnsi="Times New Roman" w:cs="Times New Roman"/>
          <w:sz w:val="28"/>
          <w:szCs w:val="28"/>
        </w:rPr>
        <w:t xml:space="preserve">ешение об отказе в предоставлении услуги по форме согласно Приложению № </w:t>
      </w:r>
      <w:r w:rsidR="00FB1CB2">
        <w:rPr>
          <w:rFonts w:ascii="Times New Roman" w:hAnsi="Times New Roman" w:cs="Times New Roman"/>
          <w:sz w:val="28"/>
          <w:szCs w:val="28"/>
        </w:rPr>
        <w:t>3</w:t>
      </w:r>
      <w:r w:rsidRPr="00D0233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14:paraId="2C6D3AF5" w14:textId="77777777" w:rsidR="00243F88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2.6. 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14:paraId="34B9F897" w14:textId="21993BDC" w:rsidR="00741FE9" w:rsidRPr="00D0233C" w:rsidRDefault="00D0233C" w:rsidP="00243F88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33C">
        <w:rPr>
          <w:rFonts w:ascii="Times New Roman" w:hAnsi="Times New Roman" w:cs="Times New Roman"/>
          <w:sz w:val="28"/>
          <w:szCs w:val="28"/>
        </w:rPr>
        <w:t xml:space="preserve">2.7. 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</w:t>
      </w:r>
      <w:r w:rsidRPr="00D0233C">
        <w:rPr>
          <w:rFonts w:ascii="Times New Roman" w:hAnsi="Times New Roman" w:cs="Times New Roman"/>
          <w:sz w:val="28"/>
          <w:szCs w:val="28"/>
        </w:rPr>
        <w:lastRenderedPageBreak/>
        <w:t>принятие решения.</w:t>
      </w:r>
    </w:p>
    <w:p w14:paraId="7176F40C" w14:textId="77777777" w:rsidR="00741FE9" w:rsidRDefault="00741FE9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49449F" w14:textId="4121AEFF" w:rsidR="00741FE9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</w:t>
      </w:r>
    </w:p>
    <w:p w14:paraId="1B25FB93" w14:textId="77777777" w:rsidR="00741FE9" w:rsidRDefault="00741FE9" w:rsidP="00243F8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14:paraId="3097C974" w14:textId="77777777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2.8.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243F88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br/>
      </w:r>
      <w:r w:rsidRPr="00243F88">
        <w:rPr>
          <w:rFonts w:ascii="Times New Roman" w:hAnsi="Times New Roman" w:cs="Times New Roman"/>
          <w:sz w:val="28"/>
          <w:szCs w:val="28"/>
        </w:rPr>
        <w:t xml:space="preserve">№ 1244. </w:t>
      </w:r>
    </w:p>
    <w:p w14:paraId="642A2588" w14:textId="301A0F90" w:rsid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 законом субъекта Российской Федерации.</w:t>
      </w:r>
    </w:p>
    <w:p w14:paraId="72D3DFBA" w14:textId="77777777" w:rsidR="00243F88" w:rsidRPr="00243F88" w:rsidRDefault="00243F88" w:rsidP="00243F88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C4DFD6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E8C32C" w14:textId="3CE11CF6" w:rsidR="00243F88" w:rsidRP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0F5E70F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E13B27" w14:textId="6C2D3F8C" w:rsidR="00243F88" w:rsidRP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3F88">
        <w:rPr>
          <w:rFonts w:ascii="Times New Roman" w:hAnsi="Times New Roman" w:cs="Times New Roman"/>
          <w:sz w:val="28"/>
          <w:szCs w:val="28"/>
        </w:rPr>
        <w:t xml:space="preserve">2.9.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Уполномоченного органа, на ЕПГУ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998A37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EF7073D" w14:textId="7A9833BC" w:rsidR="00243F88" w:rsidRDefault="00243F88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3F88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14:paraId="3C05B646" w14:textId="77777777" w:rsidR="004924BC" w:rsidRPr="00243F88" w:rsidRDefault="004924BC" w:rsidP="00243F8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DE6B2" w14:textId="5B3DF4A6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</w:t>
      </w:r>
      <w:r w:rsidR="00FB1CB2">
        <w:rPr>
          <w:rFonts w:ascii="Times New Roman" w:hAnsi="Times New Roman" w:cs="Times New Roman"/>
          <w:sz w:val="28"/>
          <w:szCs w:val="28"/>
        </w:rPr>
        <w:t>4</w:t>
      </w:r>
      <w:r w:rsidRPr="004924B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20D8C80F" w14:textId="35B7C426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2.10.1.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24BC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ЕПГУ. </w:t>
      </w:r>
    </w:p>
    <w:p w14:paraId="46642FE8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</w:t>
      </w: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 в какой-либо иной форме. </w:t>
      </w:r>
    </w:p>
    <w:p w14:paraId="4E301A45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924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924BC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4BC">
        <w:rPr>
          <w:rFonts w:ascii="Times New Roman" w:hAnsi="Times New Roman" w:cs="Times New Roman"/>
          <w:sz w:val="28"/>
          <w:szCs w:val="28"/>
        </w:rPr>
        <w:t>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924BC">
        <w:rPr>
          <w:rFonts w:ascii="Times New Roman" w:hAnsi="Times New Roman" w:cs="Times New Roman"/>
          <w:sz w:val="28"/>
          <w:szCs w:val="28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924BC">
        <w:rPr>
          <w:rFonts w:ascii="Times New Roman" w:hAnsi="Times New Roman" w:cs="Times New Roman"/>
          <w:sz w:val="28"/>
          <w:szCs w:val="28"/>
        </w:rPr>
        <w:t xml:space="preserve">2012 № 634; </w:t>
      </w:r>
    </w:p>
    <w:p w14:paraId="61ECE61D" w14:textId="77777777" w:rsidR="004924BC" w:rsidRDefault="004924BC" w:rsidP="004924B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2.10.2.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924BC">
        <w:rPr>
          <w:rFonts w:ascii="Times New Roman" w:hAnsi="Times New Roman" w:cs="Times New Roman"/>
          <w:sz w:val="28"/>
          <w:szCs w:val="28"/>
        </w:rPr>
        <w:t xml:space="preserve">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14:paraId="646D1551" w14:textId="77777777" w:rsidR="008501D7" w:rsidRDefault="004924BC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24BC">
        <w:rPr>
          <w:sz w:val="28"/>
          <w:szCs w:val="28"/>
        </w:rPr>
        <w:t xml:space="preserve">2.11. </w:t>
      </w:r>
      <w:r w:rsidR="008501D7">
        <w:rPr>
          <w:rFonts w:eastAsiaTheme="minorHAnsi"/>
          <w:kern w:val="0"/>
          <w:sz w:val="28"/>
          <w:szCs w:val="28"/>
          <w:lang w:eastAsia="en-US"/>
        </w:rPr>
        <w:t>Заявление о выдаче разрешения подается физическим или юридическим лицом (далее соответственно - заявление, заявитель) в уполномоченный орган через многофункциональный центр предоставления государственных и муниципальных услуг.</w:t>
      </w:r>
    </w:p>
    <w:p w14:paraId="47D7BA37" w14:textId="5ABDFEB5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В заявлении должны быть указаны:</w:t>
      </w:r>
    </w:p>
    <w:p w14:paraId="3A0F9823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фамилия, имя и отчество (при наличии), место жительства заявителя и реквизиты документа, удостоверяющего его личность, - в случае если заявление подается физическим лицом;</w:t>
      </w:r>
    </w:p>
    <w:p w14:paraId="034C4D7C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 если заявление подается юридическим лицом;</w:t>
      </w:r>
    </w:p>
    <w:p w14:paraId="21454E90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фамилия, имя и отчество (при наличии) представителя заявителя и реквизиты документа, подтверждающего его полномочия, - в случае если заявление подается представителем заявителя;</w:t>
      </w:r>
    </w:p>
    <w:p w14:paraId="7AE3ACD9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4) почтовый адрес, адрес электронной почты, номер телефона для связи с заявителем или представителем заявителя;</w:t>
      </w:r>
    </w:p>
    <w:p w14:paraId="0B6AFD11" w14:textId="45B628F0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 xml:space="preserve">5) вид планируемого к размещению объекта в соответствии с </w:t>
      </w:r>
      <w:hyperlink r:id="rId8" w:history="1"/>
      <w:r>
        <w:rPr>
          <w:rFonts w:eastAsiaTheme="minorHAnsi"/>
          <w:kern w:val="0"/>
          <w:sz w:val="28"/>
          <w:szCs w:val="28"/>
          <w:lang w:eastAsia="en-US"/>
        </w:rPr>
        <w:t xml:space="preserve">  ;</w:t>
      </w:r>
    </w:p>
    <w:p w14:paraId="227B2EF3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6) кадастровый номер земельного участка - в случае если планируется размещение объекта на всей территории земельного участка или его части;</w:t>
      </w:r>
    </w:p>
    <w:p w14:paraId="6AC4D579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7) кадастровый номер квартала - в случае если планируется размещение объекта на землях, государственный кадастровый учет которых в установленном порядке не произведен;</w:t>
      </w:r>
    </w:p>
    <w:p w14:paraId="1C3E81D0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8) срок использования земель или земельного участка в связи с размещением объекта;</w:t>
      </w:r>
    </w:p>
    <w:p w14:paraId="2506CFF9" w14:textId="77777777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9) необходимость установления для размещаемого объекта зоны с особыми условиями использования территории.</w:t>
      </w:r>
    </w:p>
    <w:p w14:paraId="11653AE8" w14:textId="1B4A6976" w:rsidR="008501D7" w:rsidRDefault="008501D7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7. К заявлению прилагаются следующие документы:</w:t>
      </w:r>
    </w:p>
    <w:p w14:paraId="10BC9894" w14:textId="21DF2C16" w:rsidR="00ED7100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1) Д</w:t>
      </w:r>
      <w:r w:rsidRPr="004924BC">
        <w:rPr>
          <w:sz w:val="28"/>
          <w:szCs w:val="28"/>
        </w:rPr>
        <w:t>окумент, удостоверяющего личность Заявителя 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14:paraId="739199A4" w14:textId="359C4A9B" w:rsidR="008501D7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EE6DB2">
        <w:rPr>
          <w:rFonts w:eastAsiaTheme="minorHAnsi"/>
          <w:kern w:val="0"/>
          <w:sz w:val="28"/>
          <w:szCs w:val="28"/>
          <w:lang w:eastAsia="en-US"/>
        </w:rPr>
        <w:t>К</w:t>
      </w:r>
      <w:r w:rsidR="008501D7">
        <w:rPr>
          <w:rFonts w:eastAsiaTheme="minorHAnsi"/>
          <w:kern w:val="0"/>
          <w:sz w:val="28"/>
          <w:szCs w:val="28"/>
          <w:lang w:eastAsia="en-US"/>
        </w:rPr>
        <w:t>опия документа, подтверждающего полномочия представителя заявителя, в случае если заявление подается представителем заявителя</w:t>
      </w:r>
      <w:r>
        <w:rPr>
          <w:rFonts w:eastAsiaTheme="minorHAnsi"/>
          <w:kern w:val="0"/>
          <w:sz w:val="28"/>
          <w:szCs w:val="28"/>
          <w:lang w:eastAsia="en-US"/>
        </w:rPr>
        <w:t xml:space="preserve">. </w:t>
      </w:r>
      <w:r w:rsidRPr="004924BC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501D7">
        <w:rPr>
          <w:rFonts w:eastAsiaTheme="minorHAnsi"/>
          <w:kern w:val="0"/>
          <w:sz w:val="28"/>
          <w:szCs w:val="28"/>
          <w:lang w:eastAsia="en-US"/>
        </w:rPr>
        <w:t>;</w:t>
      </w:r>
    </w:p>
    <w:p w14:paraId="398FE11C" w14:textId="77777777" w:rsidR="00ED7100" w:rsidRDefault="00ED7100" w:rsidP="00ED7100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 выданный:</w:t>
      </w:r>
    </w:p>
    <w:p w14:paraId="5FBBC4BD" w14:textId="77777777" w:rsidR="00ED7100" w:rsidRDefault="00ED7100" w:rsidP="00ED7100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 а) организацией, удостоверяется УКЭП правомочного должностного лица организации; </w:t>
      </w:r>
    </w:p>
    <w:p w14:paraId="37D67694" w14:textId="1E3C0377" w:rsidR="00ED7100" w:rsidRPr="00ED7100" w:rsidRDefault="00ED7100" w:rsidP="00ED7100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б) физическим лицом,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24BC">
        <w:rPr>
          <w:rFonts w:ascii="Times New Roman" w:hAnsi="Times New Roman" w:cs="Times New Roman"/>
          <w:sz w:val="28"/>
          <w:szCs w:val="28"/>
        </w:rPr>
        <w:t xml:space="preserve">УКЭП нотариуса с приложением файла открепленной УКЭП в формате sig; </w:t>
      </w:r>
    </w:p>
    <w:p w14:paraId="33C00DBB" w14:textId="01670E06" w:rsidR="008501D7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EE6DB2">
        <w:rPr>
          <w:rFonts w:eastAsiaTheme="minorHAnsi"/>
          <w:kern w:val="0"/>
          <w:sz w:val="28"/>
          <w:szCs w:val="28"/>
          <w:lang w:eastAsia="en-US"/>
        </w:rPr>
        <w:t>С</w:t>
      </w:r>
      <w:r w:rsidR="008501D7">
        <w:rPr>
          <w:rFonts w:eastAsiaTheme="minorHAnsi"/>
          <w:kern w:val="0"/>
          <w:sz w:val="28"/>
          <w:szCs w:val="28"/>
          <w:lang w:eastAsia="en-US"/>
        </w:rPr>
        <w:t>хема границ, предполагаемых к использованию, в целях размещения объекта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ведении Единого государственного реестра недвижимости) - в случае отсутствия сведений о данном участке в государственном кадастре недвижимости;</w:t>
      </w:r>
    </w:p>
    <w:p w14:paraId="69DBA12A" w14:textId="176556AE" w:rsidR="008501D7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EE6DB2">
        <w:rPr>
          <w:rFonts w:eastAsiaTheme="minorHAnsi"/>
          <w:kern w:val="0"/>
          <w:sz w:val="28"/>
          <w:szCs w:val="28"/>
          <w:lang w:eastAsia="en-US"/>
        </w:rPr>
        <w:t>С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огласие на обработку персональных данных в соответствии с </w:t>
      </w:r>
      <w:hyperlink r:id="rId9" w:history="1">
        <w:r w:rsidR="008501D7" w:rsidRPr="00ED7100">
          <w:rPr>
            <w:rFonts w:eastAsiaTheme="minorHAnsi"/>
            <w:kern w:val="0"/>
            <w:sz w:val="28"/>
            <w:szCs w:val="28"/>
            <w:lang w:eastAsia="en-US"/>
          </w:rPr>
          <w:t>требованиями</w:t>
        </w:r>
      </w:hyperlink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 к содержанию согласия на обработку персональных данных, разрешенных субъектом персональных данных для распространения, утвержденными приказом Федеральной службы по надзору в сфере связи, информационных технологий и массовых коммуникаций от 24</w:t>
      </w:r>
      <w:r>
        <w:rPr>
          <w:rFonts w:eastAsiaTheme="minorHAnsi"/>
          <w:kern w:val="0"/>
          <w:sz w:val="28"/>
          <w:szCs w:val="28"/>
          <w:lang w:eastAsia="en-US"/>
        </w:rPr>
        <w:t>.02.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2021 </w:t>
      </w:r>
      <w:r>
        <w:rPr>
          <w:rFonts w:eastAsiaTheme="minorHAnsi"/>
          <w:kern w:val="0"/>
          <w:sz w:val="28"/>
          <w:szCs w:val="28"/>
          <w:lang w:eastAsia="en-US"/>
        </w:rPr>
        <w:t>№</w:t>
      </w:r>
      <w:r w:rsidR="008501D7">
        <w:rPr>
          <w:rFonts w:eastAsiaTheme="minorHAnsi"/>
          <w:kern w:val="0"/>
          <w:sz w:val="28"/>
          <w:szCs w:val="28"/>
          <w:lang w:eastAsia="en-US"/>
        </w:rPr>
        <w:t>18;</w:t>
      </w:r>
    </w:p>
    <w:p w14:paraId="29C2A71E" w14:textId="11BE307A" w:rsidR="008501D7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5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EE6DB2">
        <w:rPr>
          <w:rFonts w:eastAsiaTheme="minorHAnsi"/>
          <w:kern w:val="0"/>
          <w:sz w:val="28"/>
          <w:szCs w:val="28"/>
          <w:lang w:eastAsia="en-US"/>
        </w:rPr>
        <w:t>Т</w:t>
      </w:r>
      <w:r w:rsidR="008501D7">
        <w:rPr>
          <w:rFonts w:eastAsiaTheme="minorHAnsi"/>
          <w:kern w:val="0"/>
          <w:sz w:val="28"/>
          <w:szCs w:val="28"/>
          <w:lang w:eastAsia="en-US"/>
        </w:rPr>
        <w:t>ехнико-экономические характеристики (показатели) планируемого к размещению объекта, оформленные в произвольной форме;</w:t>
      </w:r>
    </w:p>
    <w:p w14:paraId="2B920217" w14:textId="6E1F4763" w:rsidR="008501D7" w:rsidRDefault="00ED7100" w:rsidP="008501D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6</w:t>
      </w:r>
      <w:r w:rsidR="008501D7">
        <w:rPr>
          <w:rFonts w:eastAsiaTheme="minorHAnsi"/>
          <w:kern w:val="0"/>
          <w:sz w:val="28"/>
          <w:szCs w:val="28"/>
          <w:lang w:eastAsia="en-US"/>
        </w:rPr>
        <w:t xml:space="preserve">) </w:t>
      </w:r>
      <w:r w:rsidR="00EE6DB2">
        <w:rPr>
          <w:rFonts w:eastAsiaTheme="minorHAnsi"/>
          <w:kern w:val="0"/>
          <w:sz w:val="28"/>
          <w:szCs w:val="28"/>
          <w:lang w:eastAsia="en-US"/>
        </w:rPr>
        <w:t>П</w:t>
      </w:r>
      <w:r w:rsidR="008501D7">
        <w:rPr>
          <w:rFonts w:eastAsiaTheme="minorHAnsi"/>
          <w:kern w:val="0"/>
          <w:sz w:val="28"/>
          <w:szCs w:val="28"/>
          <w:lang w:eastAsia="en-US"/>
        </w:rPr>
        <w:t>еречень расположенных в границах земельного участка объектов недвижимости с указанием их кадастровых номеров (при наличии).</w:t>
      </w:r>
    </w:p>
    <w:p w14:paraId="52A19D79" w14:textId="77777777" w:rsidR="00EE6DB2" w:rsidRDefault="00EE6DB2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lastRenderedPageBreak/>
        <w:t>2.12. Уполномоченный орган самостоятельно в порядке межведомственного информационного взаимодействия запрашивает:</w:t>
      </w:r>
    </w:p>
    <w:p w14:paraId="3EB14FF7" w14:textId="761371A3" w:rsidR="00EE6DB2" w:rsidRDefault="00EE6DB2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1) Выписку из Единого государственного реестра недвижимости об объекте недвижимости;</w:t>
      </w:r>
    </w:p>
    <w:p w14:paraId="74CC8BC0" w14:textId="77777777" w:rsidR="00EE6DB2" w:rsidRDefault="00EE6DB2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2) Выписку из Единого государственного реестра юридических лиц в отношении заявителя - юридического лица;</w:t>
      </w:r>
    </w:p>
    <w:p w14:paraId="68DDA4D4" w14:textId="77777777" w:rsidR="00EE6DB2" w:rsidRDefault="00EE6DB2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3) Выписку из Единого государственного реестра индивидуальных предпринимателей в отношении заявителя - индивидуального предпринимателя;</w:t>
      </w:r>
    </w:p>
    <w:p w14:paraId="2D86B0C8" w14:textId="3056E423" w:rsidR="00EE6DB2" w:rsidRDefault="00C52068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4</w:t>
      </w:r>
      <w:r w:rsidR="00EE6DB2">
        <w:rPr>
          <w:rFonts w:eastAsiaTheme="minorHAnsi"/>
          <w:kern w:val="0"/>
          <w:sz w:val="28"/>
          <w:szCs w:val="28"/>
          <w:lang w:eastAsia="en-US"/>
        </w:rPr>
        <w:t>) Иные документы, подтверждающие основания для размещения объектов.</w:t>
      </w:r>
    </w:p>
    <w:p w14:paraId="34FDD969" w14:textId="519BEA0D" w:rsidR="004924BC" w:rsidRPr="00EE6DB2" w:rsidRDefault="004924BC" w:rsidP="00EE6DB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4924BC">
        <w:rPr>
          <w:sz w:val="28"/>
          <w:szCs w:val="28"/>
        </w:rPr>
        <w:t>2.1</w:t>
      </w:r>
      <w:r w:rsidR="00EE6DB2">
        <w:rPr>
          <w:sz w:val="28"/>
          <w:szCs w:val="28"/>
        </w:rPr>
        <w:t>3</w:t>
      </w:r>
      <w:r w:rsidRPr="004924BC">
        <w:rPr>
          <w:sz w:val="28"/>
          <w:szCs w:val="28"/>
        </w:rPr>
        <w:t xml:space="preserve">. 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14:paraId="1C262F04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8508D36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02D9F985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в) выписка из Единого государственного реестра недвижимости; </w:t>
      </w:r>
    </w:p>
    <w:p w14:paraId="400A6E3B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358892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д) нотариально заверенная доверенность; </w:t>
      </w:r>
    </w:p>
    <w:p w14:paraId="038B0998" w14:textId="22BE8DE6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е) иные документы, предусмотренные в соответствии с закон</w:t>
      </w:r>
      <w:r w:rsidR="00C52068">
        <w:rPr>
          <w:rFonts w:ascii="Times New Roman" w:hAnsi="Times New Roman" w:cs="Times New Roman"/>
          <w:sz w:val="28"/>
          <w:szCs w:val="28"/>
        </w:rPr>
        <w:t>одательством Псковской области.</w:t>
      </w:r>
    </w:p>
    <w:p w14:paraId="5E18B6CD" w14:textId="2747D60D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4</w:t>
      </w:r>
      <w:r w:rsidRPr="004924BC">
        <w:rPr>
          <w:rFonts w:ascii="Times New Roman" w:hAnsi="Times New Roman" w:cs="Times New Roman"/>
          <w:sz w:val="28"/>
          <w:szCs w:val="28"/>
        </w:rPr>
        <w:t xml:space="preserve">. Документы, прилагаемые Заявителем к Заявлению, представляемые в 7 электронной форме, направляются в следующих форматах: </w:t>
      </w:r>
    </w:p>
    <w:p w14:paraId="6015086A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xml –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14:paraId="2CE58211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2) doc, docx, odt – для документов с текстовым содержанием, не включающим формулы; </w:t>
      </w:r>
    </w:p>
    <w:p w14:paraId="672D542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3) pdf, jpg, jpeg, png, bmp, tiff –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14:paraId="02488D7D" w14:textId="77777777" w:rsidR="004924BC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4) zip, rar – для сжатых документов в один файл; </w:t>
      </w:r>
    </w:p>
    <w:p w14:paraId="5D4D8025" w14:textId="77777777" w:rsidR="007B6D53" w:rsidRDefault="004924B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5) sig – для открепленной УКЭП. </w:t>
      </w:r>
    </w:p>
    <w:p w14:paraId="03437AE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14:paraId="034C353F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и(или) цветного текста); </w:t>
      </w:r>
    </w:p>
    <w:p w14:paraId="2066131C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14:paraId="6C2AC5B3" w14:textId="77777777" w:rsidR="007B6D53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lastRenderedPageBreak/>
        <w:t xml:space="preserve"> 3) «цветной» или «режим полной цветопередачи»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и(или) графическую информацию. 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14:paraId="0AAAFA69" w14:textId="283315E6" w:rsidR="00243F88" w:rsidRPr="004924BC" w:rsidRDefault="004924BC" w:rsidP="007B6D53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4BC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5</w:t>
      </w:r>
      <w:r w:rsidRPr="004924BC">
        <w:rPr>
          <w:rFonts w:ascii="Times New Roman" w:hAnsi="Times New Roman" w:cs="Times New Roman"/>
          <w:sz w:val="28"/>
          <w:szCs w:val="28"/>
        </w:rPr>
        <w:t>. 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</w:t>
      </w:r>
      <w:r w:rsidR="007B6D53">
        <w:rPr>
          <w:rFonts w:ascii="Times New Roman" w:hAnsi="Times New Roman" w:cs="Times New Roman"/>
          <w:sz w:val="28"/>
          <w:szCs w:val="28"/>
        </w:rPr>
        <w:t>.12.</w:t>
      </w:r>
      <w:r w:rsidRPr="004924BC">
        <w:rPr>
          <w:rFonts w:ascii="Times New Roman" w:hAnsi="Times New Roman" w:cs="Times New Roman"/>
          <w:sz w:val="28"/>
          <w:szCs w:val="28"/>
        </w:rPr>
        <w:t>2012 № 1376.</w:t>
      </w:r>
    </w:p>
    <w:p w14:paraId="4E197E8E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33786F6" w14:textId="50DED091" w:rsid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5BB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29F98E8" w14:textId="77777777" w:rsidR="008A45BB" w:rsidRPr="008A45BB" w:rsidRDefault="008A45BB" w:rsidP="008A45BB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99FDFA" w14:textId="6DE4386E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14:paraId="501FC27B" w14:textId="5E3E3487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редставление неполного комплекта документов;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3986961" w14:textId="1B482F85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документы утратили силу на момент обращения за услугой; </w:t>
      </w:r>
    </w:p>
    <w:p w14:paraId="661BFCE2" w14:textId="5C1162B8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560BE31" w14:textId="35D87981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 xml:space="preserve"> 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14:paraId="05394011" w14:textId="1D23749D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14:paraId="5B02072F" w14:textId="76112333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A45BB">
        <w:rPr>
          <w:rFonts w:ascii="Times New Roman" w:hAnsi="Times New Roman" w:cs="Times New Roman"/>
          <w:sz w:val="28"/>
          <w:szCs w:val="28"/>
        </w:rPr>
        <w:t xml:space="preserve">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14:paraId="16D95852" w14:textId="79CA60FD" w:rsid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8A45BB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A45BB">
        <w:rPr>
          <w:rFonts w:ascii="Times New Roman" w:hAnsi="Times New Roman" w:cs="Times New Roman"/>
          <w:sz w:val="28"/>
          <w:szCs w:val="28"/>
        </w:rPr>
        <w:t xml:space="preserve">еполное заполнение полей в форме заявления, в том числе в интерактивной форме заявления на ЕПГУ. </w:t>
      </w:r>
    </w:p>
    <w:p w14:paraId="411A61C8" w14:textId="30DE5137" w:rsidR="00CE2264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8A45BB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14:paraId="2C1A21CA" w14:textId="0269602A" w:rsidR="00243F88" w:rsidRPr="008A45BB" w:rsidRDefault="008A45BB" w:rsidP="008A45B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BB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8</w:t>
      </w:r>
      <w:r w:rsidRPr="008A45BB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69885065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84EF9B" w14:textId="2D3A56F0" w:rsidR="00243F88" w:rsidRPr="00DA7C04" w:rsidRDefault="00DA7C04" w:rsidP="00DA7C04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C04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EA206D8" w14:textId="77777777" w:rsidR="00243F88" w:rsidRPr="00DA7C04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AFD364" w14:textId="124E9043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2.1</w:t>
      </w:r>
      <w:r w:rsidR="00C52068">
        <w:rPr>
          <w:rFonts w:ascii="Times New Roman" w:hAnsi="Times New Roman" w:cs="Times New Roman"/>
          <w:sz w:val="28"/>
          <w:szCs w:val="28"/>
        </w:rPr>
        <w:t>9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муниципальной услуги законодательством Российской Федерации не предусмотрено. </w:t>
      </w:r>
    </w:p>
    <w:p w14:paraId="18B69895" w14:textId="5BA2DA8F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20</w:t>
      </w:r>
      <w:r w:rsidRPr="00DA7C04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услуги: </w:t>
      </w:r>
    </w:p>
    <w:p w14:paraId="4899822D" w14:textId="2E318769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аявление подано с нарушением требований, установленных пунктом 3 Правил выдачи разрешений на использование земель или земельного участка, находящихся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A7C04">
        <w:rPr>
          <w:rFonts w:ascii="Times New Roman" w:hAnsi="Times New Roman" w:cs="Times New Roman"/>
          <w:sz w:val="28"/>
          <w:szCs w:val="28"/>
        </w:rPr>
        <w:t>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2F4B95B4" w14:textId="53C2ACBF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>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1244; </w:t>
      </w:r>
    </w:p>
    <w:p w14:paraId="799A8B3C" w14:textId="75BD1807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14:paraId="46F2F1F5" w14:textId="77643A57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14:paraId="0F95E696" w14:textId="524433EA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A7C04">
        <w:rPr>
          <w:rFonts w:ascii="Times New Roman" w:hAnsi="Times New Roman" w:cs="Times New Roman"/>
          <w:sz w:val="28"/>
          <w:szCs w:val="28"/>
        </w:rPr>
        <w:t xml:space="preserve">емельный участок, на использование которого испрашивается разрешение, предоставлен физическому или юридическому лицу; </w:t>
      </w:r>
    </w:p>
    <w:p w14:paraId="34A2B704" w14:textId="153412A3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A7C04">
        <w:rPr>
          <w:rFonts w:ascii="Times New Roman" w:hAnsi="Times New Roman" w:cs="Times New Roman"/>
          <w:sz w:val="28"/>
          <w:szCs w:val="28"/>
        </w:rPr>
        <w:t>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14:paraId="6ACA11D9" w14:textId="02C3551E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 xml:space="preserve">2014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 </w:t>
      </w:r>
    </w:p>
    <w:p w14:paraId="70FD26DC" w14:textId="4C0A22D9" w:rsid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>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A7C04">
        <w:rPr>
          <w:rFonts w:ascii="Times New Roman" w:hAnsi="Times New Roman" w:cs="Times New Roman"/>
          <w:sz w:val="28"/>
          <w:szCs w:val="28"/>
        </w:rPr>
        <w:t xml:space="preserve"> заявлении указаны объекты, не предусмотренные в перечне, утвержденном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A7C0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A7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DA7C04">
        <w:rPr>
          <w:rFonts w:ascii="Times New Roman" w:hAnsi="Times New Roman" w:cs="Times New Roman"/>
          <w:sz w:val="28"/>
          <w:szCs w:val="28"/>
        </w:rPr>
        <w:t>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14:paraId="2A37EB4F" w14:textId="440BEB80" w:rsidR="00243F88" w:rsidRPr="00DA7C04" w:rsidRDefault="00DA7C04" w:rsidP="00DA7C04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C04">
        <w:rPr>
          <w:rFonts w:ascii="Times New Roman" w:hAnsi="Times New Roman" w:cs="Times New Roman"/>
          <w:sz w:val="28"/>
          <w:szCs w:val="28"/>
        </w:rPr>
        <w:t xml:space="preserve"> 2.</w:t>
      </w:r>
      <w:r w:rsidR="00C52068">
        <w:rPr>
          <w:rFonts w:ascii="Times New Roman" w:hAnsi="Times New Roman" w:cs="Times New Roman"/>
          <w:sz w:val="28"/>
          <w:szCs w:val="28"/>
        </w:rPr>
        <w:t>21</w:t>
      </w:r>
      <w:r w:rsidRPr="00DA7C04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A7C04">
        <w:rPr>
          <w:rFonts w:ascii="Times New Roman" w:hAnsi="Times New Roman" w:cs="Times New Roman"/>
          <w:sz w:val="28"/>
          <w:szCs w:val="28"/>
        </w:rPr>
        <w:t>ные основания, предусмотренные в соответствии с законом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1F46AA" w14:textId="77777777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DFCB7FC" w14:textId="6935EFD2" w:rsidR="00243F88" w:rsidRDefault="00243F88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3E2AAC" w14:textId="357CC87C" w:rsidR="007C77B7" w:rsidRPr="007C77B7" w:rsidRDefault="007C77B7" w:rsidP="007C77B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77B7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59DFE247" w14:textId="46797E42" w:rsidR="00243F88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149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2</w:t>
      </w:r>
      <w:r w:rsidRPr="00727149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14:paraId="0B2F5DF7" w14:textId="33348680" w:rsidR="00727149" w:rsidRDefault="00727149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18B811" w14:textId="154FFBD3" w:rsidR="00727149" w:rsidRPr="00773F77" w:rsidRDefault="00773F77" w:rsidP="00773F7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Срок и порядок регистрации запроса заявителя о предоставлении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3F77">
        <w:rPr>
          <w:rFonts w:ascii="Times New Roman" w:hAnsi="Times New Roman" w:cs="Times New Roman"/>
          <w:b/>
          <w:bCs/>
          <w:sz w:val="28"/>
          <w:szCs w:val="28"/>
        </w:rPr>
        <w:t>услуги, в том числе в электронной форме</w:t>
      </w:r>
    </w:p>
    <w:p w14:paraId="1A874AB4" w14:textId="53499F5A" w:rsidR="008A45BB" w:rsidRDefault="008A45BB" w:rsidP="00727149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30FDE" w14:textId="3B349F20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D5FD55" w14:textId="5DC9A4DF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3</w:t>
      </w:r>
      <w:r w:rsidRPr="00773F77">
        <w:rPr>
          <w:rFonts w:ascii="Times New Roman" w:hAnsi="Times New Roman" w:cs="Times New Roman"/>
          <w:sz w:val="28"/>
          <w:szCs w:val="28"/>
        </w:rPr>
        <w:t xml:space="preserve">. 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14:paraId="6CC9628B" w14:textId="3623B8BF" w:rsidR="008A45BB" w:rsidRP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4</w:t>
      </w:r>
      <w:r w:rsidRPr="00773F77">
        <w:rPr>
          <w:rFonts w:ascii="Times New Roman" w:hAnsi="Times New Roman" w:cs="Times New Roman"/>
          <w:sz w:val="28"/>
          <w:szCs w:val="28"/>
        </w:rPr>
        <w:t>. 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5C005" w14:textId="79445DC6" w:rsidR="008A45BB" w:rsidRPr="00773F77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CE6C97" w14:textId="6028B9D7" w:rsidR="008A45BB" w:rsidRPr="00773F77" w:rsidRDefault="008A45BB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6E56E8" w14:textId="2772C646" w:rsidR="008A45BB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3F77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792D202D" w14:textId="77777777" w:rsidR="00773F77" w:rsidRPr="00773F77" w:rsidRDefault="00773F77" w:rsidP="00773F7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F0597" w14:textId="78B66983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4B0641" w14:textId="4B3661C6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5</w:t>
      </w:r>
      <w:r w:rsidRPr="00773F77">
        <w:rPr>
          <w:rFonts w:ascii="Times New Roman" w:hAnsi="Times New Roman" w:cs="Times New Roman"/>
          <w:sz w:val="28"/>
          <w:szCs w:val="28"/>
        </w:rPr>
        <w:t xml:space="preserve">. 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14:paraId="6E222939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B84FB9A" w14:textId="77777777" w:rsidR="00773F77" w:rsidRDefault="00773F77" w:rsidP="00773F7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14:paraId="6F25BD40" w14:textId="1E4EA62C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57432F55" w14:textId="77777777" w:rsidR="004112B7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14:paraId="445D1DAD" w14:textId="77777777" w:rsidR="00A11E76" w:rsidRDefault="00773F77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14:paraId="4AA407E6" w14:textId="501B34B6" w:rsidR="00A11E76" w:rsidRDefault="00A12AF6" w:rsidP="004112B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14:paraId="27707110" w14:textId="77777777" w:rsidR="00A12AF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14:paraId="6F15D70D" w14:textId="47EADA08" w:rsidR="00A11E76" w:rsidRDefault="00A12AF6" w:rsidP="00A11E76">
      <w:pPr>
        <w:pStyle w:val="ConsPlusTitlePage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туалетными комнатами для посетителей. </w:t>
      </w:r>
    </w:p>
    <w:p w14:paraId="6F268E9C" w14:textId="035D07B1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</w:t>
      </w:r>
      <w:r w:rsidR="008D66AC">
        <w:rPr>
          <w:rFonts w:ascii="Times New Roman" w:hAnsi="Times New Roman" w:cs="Times New Roman"/>
          <w:sz w:val="28"/>
          <w:szCs w:val="28"/>
        </w:rPr>
        <w:t xml:space="preserve">, </w:t>
      </w:r>
      <w:r w:rsidRPr="00773F77">
        <w:rPr>
          <w:rFonts w:ascii="Times New Roman" w:hAnsi="Times New Roman" w:cs="Times New Roman"/>
          <w:sz w:val="28"/>
          <w:szCs w:val="28"/>
        </w:rPr>
        <w:t xml:space="preserve">бланками заявлений, письменными принадлежностями. </w:t>
      </w:r>
    </w:p>
    <w:p w14:paraId="0845A937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13AB5903" w14:textId="0FB4BA81" w:rsidR="00A11E76" w:rsidRDefault="00A12AF6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F77" w:rsidRPr="00773F77">
        <w:rPr>
          <w:rFonts w:ascii="Times New Roman" w:hAnsi="Times New Roman" w:cs="Times New Roman"/>
          <w:sz w:val="28"/>
          <w:szCs w:val="28"/>
        </w:rPr>
        <w:t xml:space="preserve"> номера кабинета и наименования отдела</w:t>
      </w:r>
      <w:r w:rsidR="008D66AC">
        <w:rPr>
          <w:rFonts w:ascii="Times New Roman" w:hAnsi="Times New Roman" w:cs="Times New Roman"/>
          <w:sz w:val="28"/>
          <w:szCs w:val="28"/>
        </w:rPr>
        <w:t>.</w:t>
      </w:r>
    </w:p>
    <w:p w14:paraId="2E3A6D61" w14:textId="77777777" w:rsidR="00A11E76" w:rsidRDefault="00773F77" w:rsidP="00A11E7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F77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14:paraId="2F37E6EE" w14:textId="17BB4A49" w:rsidR="00A12AF6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1A8">
        <w:rPr>
          <w:rFonts w:ascii="Times New Roman" w:hAnsi="Times New Roman" w:cs="Times New Roman"/>
          <w:sz w:val="28"/>
          <w:szCs w:val="28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14:paraId="0EA30F3B" w14:textId="77777777" w:rsidR="00A12AF6" w:rsidRPr="00AC11A8" w:rsidRDefault="00A12AF6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допуска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услуга, а также для беспрепятственного пользования средствами связи и информации;</w:t>
      </w:r>
    </w:p>
    <w:p w14:paraId="378CCED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(в здании, помещениях);</w:t>
      </w:r>
    </w:p>
    <w:p w14:paraId="2FE6E6CB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(зданию, помещениям),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830BC6F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10B9BB21" w14:textId="77777777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допуск в установленном законом порядке собаки-проводника на объекты (в здание, помещения),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404C9B6F" w14:textId="712C5D10" w:rsidR="00A12AF6" w:rsidRDefault="00A12AF6" w:rsidP="00A12AF6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C11A8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1D7F1D">
        <w:rPr>
          <w:rFonts w:ascii="Times New Roman" w:hAnsi="Times New Roman" w:cs="Times New Roman"/>
          <w:sz w:val="28"/>
          <w:szCs w:val="28"/>
        </w:rPr>
        <w:t>муниципальной</w:t>
      </w:r>
      <w:r w:rsidRPr="00AC11A8">
        <w:rPr>
          <w:rFonts w:ascii="Times New Roman" w:hAnsi="Times New Roman" w:cs="Times New Roman"/>
          <w:sz w:val="28"/>
          <w:szCs w:val="28"/>
        </w:rPr>
        <w:t xml:space="preserve"> услуги наравне с другими лицами;</w:t>
      </w:r>
    </w:p>
    <w:p w14:paraId="3B9BED21" w14:textId="55F3BEE0" w:rsidR="008A45BB" w:rsidRPr="00773F77" w:rsidRDefault="008A45BB" w:rsidP="00A12AF6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A2B76" w14:textId="3DFCECF6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1B8125" w14:textId="164341F6" w:rsidR="00A12AF6" w:rsidRPr="00A12AF6" w:rsidRDefault="00A12AF6" w:rsidP="00A12AF6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AF6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14:paraId="11A5B340" w14:textId="1CDA6C2E" w:rsidR="00773F77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4FD10E7" w14:textId="5DE2F7A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муниципальной услуги являются: </w:t>
      </w:r>
    </w:p>
    <w:p w14:paraId="22F29065" w14:textId="095507FC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D7F1D">
        <w:rPr>
          <w:rFonts w:ascii="Times New Roman" w:hAnsi="Times New Roman" w:cs="Times New Roman"/>
          <w:sz w:val="28"/>
          <w:szCs w:val="28"/>
        </w:rPr>
        <w:t xml:space="preserve">аличие полной и понятной информации о порядке, сроках и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 (далее – сеть «Интернет»), средствах массовой информации; </w:t>
      </w:r>
    </w:p>
    <w:p w14:paraId="2B7D6FEC" w14:textId="4EE31BDE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7F1D">
        <w:rPr>
          <w:rFonts w:ascii="Times New Roman" w:hAnsi="Times New Roman" w:cs="Times New Roman"/>
          <w:sz w:val="28"/>
          <w:szCs w:val="28"/>
        </w:rPr>
        <w:t>оступность электронных форм документов, необходимых для предоставления муниципальной услуги;</w:t>
      </w:r>
    </w:p>
    <w:p w14:paraId="5C733BB6" w14:textId="12013831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подачи заявления на получение муниципальной услуги и документов в электронной форме; </w:t>
      </w:r>
    </w:p>
    <w:p w14:paraId="503D8695" w14:textId="3C7C6A65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>редоставление муниципальной услуги в соответствии с вариантом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4D791988" w14:textId="0B31A73C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.5.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D7F1D">
        <w:rPr>
          <w:rFonts w:ascii="Times New Roman" w:hAnsi="Times New Roman" w:cs="Times New Roman"/>
          <w:sz w:val="28"/>
          <w:szCs w:val="28"/>
        </w:rPr>
        <w:t xml:space="preserve">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14:paraId="4729A40D" w14:textId="3677303D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Заявителем уведомлений о предоставлении муниципальной услуги с помощью ЕПГУ; </w:t>
      </w:r>
    </w:p>
    <w:p w14:paraId="41E5AC1E" w14:textId="478F0A00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6</w:t>
      </w:r>
      <w:r w:rsidRPr="001D7F1D">
        <w:rPr>
          <w:rFonts w:ascii="Times New Roman" w:hAnsi="Times New Roman" w:cs="Times New Roman"/>
          <w:sz w:val="28"/>
          <w:szCs w:val="28"/>
        </w:rPr>
        <w:t xml:space="preserve">.7.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7F1D">
        <w:rPr>
          <w:rFonts w:ascii="Times New Roman" w:hAnsi="Times New Roman" w:cs="Times New Roman"/>
          <w:sz w:val="28"/>
          <w:szCs w:val="28"/>
        </w:rPr>
        <w:t xml:space="preserve">озможность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7F1D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сети «Интернет». </w:t>
      </w:r>
    </w:p>
    <w:p w14:paraId="2FB5A150" w14:textId="164BBDF4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муниципальной услуги являются: </w:t>
      </w:r>
    </w:p>
    <w:p w14:paraId="7578DD8C" w14:textId="3CB316B0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14:paraId="5A75FA0B" w14:textId="167B0ACB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14:paraId="6A27494E" w14:textId="54A9AA1E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14:paraId="71F302B3" w14:textId="1C3A89BD" w:rsid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 xml:space="preserve">.4. Отсутствие нарушений установленных сроков в процессе предоставления муниципальной услуги. </w:t>
      </w:r>
    </w:p>
    <w:p w14:paraId="0274D098" w14:textId="170A81A5" w:rsidR="00773F77" w:rsidRPr="001D7F1D" w:rsidRDefault="001D7F1D" w:rsidP="001D7F1D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7</w:t>
      </w:r>
      <w:r w:rsidRPr="001D7F1D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D2BBD1" w14:textId="2D7BEDCF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5EF079" w14:textId="3A2AA70C" w:rsidR="00773F77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</w:t>
      </w:r>
    </w:p>
    <w:p w14:paraId="3332E7C5" w14:textId="77777777" w:rsidR="00773F77" w:rsidRPr="001D7F1D" w:rsidRDefault="00773F77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D59A08" w14:textId="27A75302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8</w:t>
      </w:r>
      <w:r w:rsidRPr="001D7F1D">
        <w:rPr>
          <w:rFonts w:ascii="Times New Roman" w:hAnsi="Times New Roman" w:cs="Times New Roman"/>
          <w:sz w:val="28"/>
          <w:szCs w:val="28"/>
        </w:rPr>
        <w:t xml:space="preserve">. Услуги, являющиеся обязательными и необходимыми для предоставления муниципальной услуги, отсутствуют. </w:t>
      </w:r>
    </w:p>
    <w:p w14:paraId="275D7287" w14:textId="7A2EC59A" w:rsidR="008A45BB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2.2</w:t>
      </w:r>
      <w:r w:rsidR="00C52068">
        <w:rPr>
          <w:rFonts w:ascii="Times New Roman" w:hAnsi="Times New Roman" w:cs="Times New Roman"/>
          <w:sz w:val="28"/>
          <w:szCs w:val="28"/>
        </w:rPr>
        <w:t>9</w:t>
      </w:r>
      <w:r w:rsidRPr="001D7F1D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услуги, не предусмотрены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1EBD5" w14:textId="77777777" w:rsidR="008A45BB" w:rsidRDefault="008A45BB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590B6E" w14:textId="5703C4BE" w:rsidR="00243F88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55E0BE8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2BC463" w14:textId="45C6A9B3" w:rsidR="001D7F1D" w:rsidRPr="001D7F1D" w:rsidRDefault="001D7F1D" w:rsidP="001D7F1D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F1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1FE34066" w14:textId="77777777" w:rsidR="001D7F1D" w:rsidRP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11BFA" w14:textId="77777777" w:rsid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3.1.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 включает в себя следующие административные процедуры: </w:t>
      </w:r>
    </w:p>
    <w:p w14:paraId="7E49F8E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7F1D">
        <w:rPr>
          <w:rFonts w:ascii="Times New Roman" w:hAnsi="Times New Roman" w:cs="Times New Roman"/>
          <w:sz w:val="28"/>
          <w:szCs w:val="28"/>
        </w:rPr>
        <w:t xml:space="preserve">рием и проверка комплектности документов на наличие/отсутствие оснований для отказа в приеме документов: </w:t>
      </w:r>
    </w:p>
    <w:p w14:paraId="00363134" w14:textId="36A1365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проверка направленного Заявителем Заявления и документов, представленных для получения муниципальной услуги; </w:t>
      </w:r>
    </w:p>
    <w:p w14:paraId="001E73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14:paraId="10CE1609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3.1.2.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олучение сведений посредством межведомственного информационного взаимодействия, в том числе с использованием СМЭВ: </w:t>
      </w:r>
    </w:p>
    <w:p w14:paraId="47B44C13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направление межведомственных запросов в органы и организации; </w:t>
      </w:r>
    </w:p>
    <w:p w14:paraId="62089447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получение ответов на межведомственные запросы, формирование полного комплекта документов; </w:t>
      </w:r>
    </w:p>
    <w:p w14:paraId="5336C604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D7F1D" w:rsidRPr="001D7F1D">
        <w:rPr>
          <w:rFonts w:ascii="Times New Roman" w:hAnsi="Times New Roman" w:cs="Times New Roman"/>
          <w:sz w:val="28"/>
          <w:szCs w:val="28"/>
        </w:rPr>
        <w:t>ассмотрение документов и сведений:</w:t>
      </w:r>
    </w:p>
    <w:p w14:paraId="297D8079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 а) проверка соответствия документов и сведений требованиям нормативных правовых актов предоставления муниципальной услуги; </w:t>
      </w:r>
    </w:p>
    <w:p w14:paraId="3094BB8E" w14:textId="65B90FD1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муниципальной услуги: </w:t>
      </w:r>
    </w:p>
    <w:p w14:paraId="4264309E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а) принятие решения о предоставление или отказе в предоставлении муниципальной услуги с направлением Заявителю соответствующего уведомления; </w:t>
      </w:r>
    </w:p>
    <w:p w14:paraId="4872E04F" w14:textId="77777777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органа; </w:t>
      </w:r>
    </w:p>
    <w:p w14:paraId="47D39945" w14:textId="77777777" w:rsidR="00EE775C" w:rsidRDefault="00EE775C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7F1D" w:rsidRPr="001D7F1D">
        <w:rPr>
          <w:rFonts w:ascii="Times New Roman" w:hAnsi="Times New Roman" w:cs="Times New Roman"/>
          <w:sz w:val="28"/>
          <w:szCs w:val="28"/>
        </w:rPr>
        <w:t xml:space="preserve">ыдача результата (независимо от выбора Заявителю): </w:t>
      </w:r>
    </w:p>
    <w:p w14:paraId="27053044" w14:textId="0417D0C9" w:rsidR="00EE775C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14:paraId="2BD9B9A6" w14:textId="1641A68E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F1D">
        <w:rPr>
          <w:rFonts w:ascii="Times New Roman" w:hAnsi="Times New Roman" w:cs="Times New Roman"/>
          <w:sz w:val="28"/>
          <w:szCs w:val="28"/>
        </w:rPr>
        <w:t>3.2. Описание административных процедур предоставления муниципальной</w:t>
      </w:r>
      <w:r w:rsidR="00EE775C">
        <w:rPr>
          <w:rFonts w:ascii="Times New Roman" w:hAnsi="Times New Roman" w:cs="Times New Roman"/>
          <w:sz w:val="28"/>
          <w:szCs w:val="28"/>
        </w:rPr>
        <w:t xml:space="preserve"> </w:t>
      </w:r>
      <w:r w:rsidRPr="001D7F1D">
        <w:rPr>
          <w:rFonts w:ascii="Times New Roman" w:hAnsi="Times New Roman" w:cs="Times New Roman"/>
          <w:sz w:val="28"/>
          <w:szCs w:val="28"/>
        </w:rPr>
        <w:t>услуги представлено в Приложении № 7 к настоящему Административному регламенту.</w:t>
      </w:r>
    </w:p>
    <w:p w14:paraId="40E7D2C6" w14:textId="77777777" w:rsidR="001D7F1D" w:rsidRPr="001D7F1D" w:rsidRDefault="001D7F1D" w:rsidP="00EE775C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20D8FC" w14:textId="19562DC4" w:rsidR="001D7F1D" w:rsidRPr="00EE775C" w:rsidRDefault="00EE775C" w:rsidP="00EE775C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1EA77B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D1E0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3.3. При предоставлении муниципальной услуги в электронной форме заявителю обеспечиваются: </w:t>
      </w:r>
    </w:p>
    <w:p w14:paraId="17E870AA" w14:textId="75D33B0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информации о порядке и сроках предоставления муниципальной услуги; </w:t>
      </w:r>
    </w:p>
    <w:p w14:paraId="3615B0F8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Pr="00EE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775C">
        <w:rPr>
          <w:rFonts w:ascii="Times New Roman" w:hAnsi="Times New Roman" w:cs="Times New Roman"/>
          <w:sz w:val="28"/>
          <w:szCs w:val="28"/>
        </w:rPr>
        <w:t>ормирование заявления; прием и регистрация Уполномоченным органом заявления и иных документов, необходимых для предоставления муниципальной услуги; п</w:t>
      </w:r>
    </w:p>
    <w:p w14:paraId="7E9EDA00" w14:textId="77777777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П</w:t>
      </w:r>
      <w:r w:rsidRPr="00EE775C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муниципальной услуги; получение сведений о ходе рассмотрения заявления; осуществление оценки качества предоставления муниципальной услуги; </w:t>
      </w:r>
    </w:p>
    <w:p w14:paraId="3C962F0D" w14:textId="06DA7146" w:rsidR="001D7F1D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Д</w:t>
      </w:r>
      <w:r w:rsidRPr="00EE775C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служащего.</w:t>
      </w:r>
    </w:p>
    <w:p w14:paraId="23350256" w14:textId="77777777" w:rsidR="001D7F1D" w:rsidRDefault="001D7F1D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0FB1AD" w14:textId="456573FA" w:rsidR="001D7F1D" w:rsidRPr="00EE775C" w:rsidRDefault="00EE775C" w:rsidP="00EE775C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75C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</w:t>
      </w:r>
    </w:p>
    <w:p w14:paraId="5855AE57" w14:textId="6A0E370A" w:rsidR="00EE775C" w:rsidRP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CE3A08" w14:textId="77777777" w:rsid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 Исчерпывающий порядок осуществления административных процедур (действий) в электронной форме </w:t>
      </w:r>
    </w:p>
    <w:p w14:paraId="0B5545DB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3.4.1. Формирование заявления. </w:t>
      </w:r>
    </w:p>
    <w:p w14:paraId="1444A5E6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</w:t>
      </w:r>
      <w:r w:rsidRPr="00EE775C">
        <w:rPr>
          <w:rFonts w:ascii="Times New Roman" w:hAnsi="Times New Roman" w:cs="Times New Roman"/>
          <w:sz w:val="28"/>
          <w:szCs w:val="28"/>
        </w:rPr>
        <w:lastRenderedPageBreak/>
        <w:t xml:space="preserve">подачи заявления в какой-либо иной форме. </w:t>
      </w:r>
    </w:p>
    <w:p w14:paraId="2D9418BA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</w:t>
      </w:r>
    </w:p>
    <w:p w14:paraId="09F54AF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BAA514F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При формировании заявления заявителю обеспечивается:</w:t>
      </w:r>
    </w:p>
    <w:p w14:paraId="7ABD5293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а) 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14:paraId="7A1FEF9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14:paraId="23F1984C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14:paraId="047BECA9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14:paraId="3173AD51" w14:textId="77777777" w:rsidR="001D296A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3E626901" w14:textId="670AA62D" w:rsidR="00EE775C" w:rsidRPr="00EE775C" w:rsidRDefault="00EE775C" w:rsidP="001D296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75C">
        <w:rPr>
          <w:rFonts w:ascii="Times New Roman" w:hAnsi="Times New Roman" w:cs="Times New Roman"/>
          <w:sz w:val="28"/>
          <w:szCs w:val="28"/>
        </w:rPr>
        <w:t xml:space="preserve"> 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 Сформированное и подписанное заявление и иные документы, необходимые 15 для предоставления муниципальной</w:t>
      </w:r>
      <w:r w:rsidR="001D296A">
        <w:rPr>
          <w:rFonts w:ascii="Times New Roman" w:hAnsi="Times New Roman" w:cs="Times New Roman"/>
          <w:sz w:val="28"/>
          <w:szCs w:val="28"/>
        </w:rPr>
        <w:t xml:space="preserve"> </w:t>
      </w:r>
      <w:r w:rsidRPr="00EE775C">
        <w:rPr>
          <w:rFonts w:ascii="Times New Roman" w:hAnsi="Times New Roman" w:cs="Times New Roman"/>
          <w:sz w:val="28"/>
          <w:szCs w:val="28"/>
        </w:rPr>
        <w:t>услуги, направляются в Уполномоченный орган посредством ЕПГУ.</w:t>
      </w:r>
    </w:p>
    <w:p w14:paraId="7406B85A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3.4.2. Уполномоченный орган обеспечивает в сроки, указанные в пунктах 2.21 и 2.22 настоящего Административного регламента:</w:t>
      </w:r>
    </w:p>
    <w:p w14:paraId="38E4B245" w14:textId="5DB2A0D9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14:paraId="0D824496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73CBAFB4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3.4.3.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14:paraId="42686448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лицо: </w:t>
      </w:r>
    </w:p>
    <w:p w14:paraId="45757271" w14:textId="2FB53C0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с периодом не реже 2 (двух) раз в день; </w:t>
      </w:r>
    </w:p>
    <w:p w14:paraId="2A84A3DC" w14:textId="14866092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D708A">
        <w:rPr>
          <w:rFonts w:ascii="Times New Roman" w:hAnsi="Times New Roman" w:cs="Times New Roman"/>
          <w:sz w:val="28"/>
          <w:szCs w:val="28"/>
        </w:rPr>
        <w:t xml:space="preserve">рассматривает поступившие заявления и приложенные образы документов (документы); производит действия в соответствии с пунктом 3.1 настоящего Административного регламента. </w:t>
      </w:r>
    </w:p>
    <w:p w14:paraId="4958C373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3.4.4. Заявителю в качестве результата предоставления муниципальной услуги обеспечивается возможность получения документа: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60330A02" w14:textId="77777777" w:rsidR="00FD708A" w:rsidRDefault="00FD708A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3.4.5.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14:paraId="51480B61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 в электронной форме заявителю направляется: </w:t>
      </w:r>
    </w:p>
    <w:p w14:paraId="0106D2DD" w14:textId="37989B33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 </w:t>
      </w:r>
    </w:p>
    <w:p w14:paraId="7FDDD17D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 xml:space="preserve">услуги, содержащее сведения о принятии положительного решения о предоставлении государственной (муниципальной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14:paraId="33F1C3D4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3.5. Оценка качества предоставления муниципальной услуги. </w:t>
      </w:r>
    </w:p>
    <w:p w14:paraId="17B2A720" w14:textId="77777777" w:rsidR="00FD708A" w:rsidRDefault="00FD708A" w:rsidP="00FD708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Оценка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FD708A">
        <w:rPr>
          <w:rFonts w:ascii="Times New Roman" w:hAnsi="Times New Roman" w:cs="Times New Roman"/>
          <w:sz w:val="28"/>
          <w:szCs w:val="28"/>
        </w:rPr>
        <w:lastRenderedPageBreak/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14:paraId="540A8AEB" w14:textId="0089B90F" w:rsidR="00EE775C" w:rsidRPr="00FD708A" w:rsidRDefault="00FD708A" w:rsidP="009258A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3.6.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</w:t>
      </w:r>
      <w:r w:rsidR="009258A2">
        <w:rPr>
          <w:rFonts w:ascii="Times New Roman" w:hAnsi="Times New Roman" w:cs="Times New Roman"/>
          <w:sz w:val="28"/>
          <w:szCs w:val="28"/>
        </w:rPr>
        <w:t>.07.</w:t>
      </w:r>
      <w:r w:rsidRPr="00FD708A">
        <w:rPr>
          <w:rFonts w:ascii="Times New Roman" w:hAnsi="Times New Roman" w:cs="Times New Roman"/>
          <w:sz w:val="28"/>
          <w:szCs w:val="28"/>
        </w:rPr>
        <w:t xml:space="preserve"> 2010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</w:t>
      </w:r>
      <w:r w:rsidR="009258A2">
        <w:rPr>
          <w:rFonts w:ascii="Times New Roman" w:hAnsi="Times New Roman" w:cs="Times New Roman"/>
          <w:sz w:val="28"/>
          <w:szCs w:val="28"/>
        </w:rPr>
        <w:t>.11.</w:t>
      </w:r>
      <w:r w:rsidRPr="00FD708A">
        <w:rPr>
          <w:rFonts w:ascii="Times New Roman" w:hAnsi="Times New Roman" w:cs="Times New Roman"/>
          <w:sz w:val="28"/>
          <w:szCs w:val="28"/>
        </w:rPr>
        <w:t xml:space="preserve">2012 года </w:t>
      </w:r>
      <w:r w:rsidR="009258A2">
        <w:rPr>
          <w:rFonts w:ascii="Times New Roman" w:hAnsi="Times New Roman" w:cs="Times New Roman"/>
          <w:sz w:val="28"/>
          <w:szCs w:val="28"/>
        </w:rPr>
        <w:br/>
      </w:r>
      <w:r w:rsidRPr="00FD708A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</w:p>
    <w:p w14:paraId="5A5E7796" w14:textId="751EA163" w:rsidR="00EE775C" w:rsidRDefault="00EE775C" w:rsidP="003B3CD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224262" w14:textId="3D80BBB4" w:rsidR="00EE775C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14:paraId="39A9D100" w14:textId="0EADBB0A" w:rsidR="00EE775C" w:rsidRDefault="00EE775C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D2F85" w14:textId="710990A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>3.7. Предоставление муниципальной услуги включает в себя следующие варианты:</w:t>
      </w:r>
    </w:p>
    <w:p w14:paraId="683FD2AC" w14:textId="238253D9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14:paraId="597E091A" w14:textId="59D777E2" w:rsid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03A7A">
        <w:rPr>
          <w:rFonts w:ascii="Times New Roman" w:hAnsi="Times New Roman" w:cs="Times New Roman"/>
          <w:sz w:val="28"/>
          <w:szCs w:val="28"/>
        </w:rPr>
        <w:t xml:space="preserve">ыдача разрешения уполномоченного органа на размещение объекта на землях, земельном участке или части земельного участка, находящихся в муниципальной собственности (при обращении Заявителя в целях получения разрешения на размещение объектов); </w:t>
      </w:r>
    </w:p>
    <w:p w14:paraId="16FF9942" w14:textId="740FF6F7" w:rsidR="00103A7A" w:rsidRPr="00103A7A" w:rsidRDefault="00103A7A" w:rsidP="00103A7A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3.7.3.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3A7A">
        <w:rPr>
          <w:rFonts w:ascii="Times New Roman" w:hAnsi="Times New Roman" w:cs="Times New Roman"/>
          <w:sz w:val="28"/>
          <w:szCs w:val="28"/>
        </w:rPr>
        <w:t>тказ в предоставлении услуги.</w:t>
      </w:r>
    </w:p>
    <w:p w14:paraId="7D530B49" w14:textId="75E4DA7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D89EF4" w14:textId="201945A9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b/>
          <w:bCs/>
          <w:sz w:val="28"/>
          <w:szCs w:val="28"/>
        </w:rPr>
        <w:t xml:space="preserve">Профилирование заявителя </w:t>
      </w:r>
    </w:p>
    <w:p w14:paraId="049221D7" w14:textId="77777777" w:rsidR="00103A7A" w:rsidRP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37991" w14:textId="77777777" w:rsid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3.8. 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14:paraId="679D02AE" w14:textId="732615E9" w:rsidR="00103A7A" w:rsidRPr="00103A7A" w:rsidRDefault="00103A7A" w:rsidP="00103A7A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A7A">
        <w:rPr>
          <w:rFonts w:ascii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03A7A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09C265" w14:textId="3F734108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92AD6B" w14:textId="75735E0F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14:paraId="27491B7C" w14:textId="3AB01E6B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DA589" w14:textId="4F3A45D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3.9.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8 настоящего Административного </w:t>
      </w:r>
      <w:r w:rsidRPr="007F030B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 (далее – заявление по форме Приложения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7F030B">
        <w:rPr>
          <w:rFonts w:ascii="Times New Roman" w:hAnsi="Times New Roman" w:cs="Times New Roman"/>
          <w:sz w:val="28"/>
          <w:szCs w:val="28"/>
        </w:rPr>
        <w:t xml:space="preserve">№ 8) и приложением документов, указанных в пункте 2.11 настоящего Административного регламента. </w:t>
      </w:r>
    </w:p>
    <w:p w14:paraId="5FCD2F53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3.10.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14:paraId="424C8CEF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1)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14:paraId="6AB7D55C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2) 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14:paraId="5A10DC0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3) Уполномоченный орган обеспечивает устранение опечаток и ошибок в документах, являющихся результатом предоставления государственной 18 (муниципальной) услуги. </w:t>
      </w:r>
    </w:p>
    <w:p w14:paraId="118BB575" w14:textId="29812262" w:rsidR="00103A7A" w:rsidRP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 8</w:t>
      </w:r>
    </w:p>
    <w:p w14:paraId="68DD33DF" w14:textId="53D5A486" w:rsidR="00103A7A" w:rsidRDefault="00103A7A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159A6C" w14:textId="49A0C609" w:rsidR="007F030B" w:rsidRDefault="007F030B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7DA2275" w14:textId="77777777" w:rsidR="007F030B" w:rsidRPr="007F030B" w:rsidRDefault="007F030B" w:rsidP="007F030B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4610A" w14:textId="3B61A9E4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7F5D83A" w14:textId="4D74EE74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80A89" w14:textId="68B8EF4D" w:rsidR="007F030B" w:rsidRDefault="007F030B" w:rsidP="007F030B">
      <w:pPr>
        <w:pStyle w:val="ConsPlusTitlePage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14:paraId="5D6DC6C1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2949DA75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30B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14:paraId="0CE039B1" w14:textId="77777777" w:rsid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 xml:space="preserve">выявления и устранения нарушений прав граждан; </w:t>
      </w:r>
    </w:p>
    <w:p w14:paraId="19ECB9A0" w14:textId="114E88BB" w:rsidR="00103A7A" w:rsidRPr="007F030B" w:rsidRDefault="007F030B" w:rsidP="007F030B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165CACD" w14:textId="0921C230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36940" w14:textId="3C89B6D5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7E984" w14:textId="6414729E" w:rsidR="00103A7A" w:rsidRPr="007F030B" w:rsidRDefault="007F030B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30B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7F0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том числе порядок и формы контроля за полнотой и качеством предоставления муниципальной услуги</w:t>
      </w:r>
    </w:p>
    <w:p w14:paraId="0B7C2F75" w14:textId="3635428B" w:rsidR="00103A7A" w:rsidRDefault="00103A7A" w:rsidP="00103A7A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D212C6" w14:textId="32FE12A9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579893A0" w14:textId="77777777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0AC8FE48" w14:textId="77777777" w:rsidR="000C7C02" w:rsidRDefault="000C7C02" w:rsidP="000C7C0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4B93FAE7" w14:textId="6D9FB9A4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C02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муниципальной услуги; </w:t>
      </w:r>
    </w:p>
    <w:p w14:paraId="265D0BEC" w14:textId="0EB208A7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C02">
        <w:rPr>
          <w:rFonts w:ascii="Times New Roman" w:hAnsi="Times New Roman" w:cs="Times New Roman"/>
          <w:sz w:val="28"/>
          <w:szCs w:val="28"/>
        </w:rPr>
        <w:t xml:space="preserve"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14:paraId="0E829B2C" w14:textId="21583F56" w:rsidR="000C7C02" w:rsidRDefault="000C7C02" w:rsidP="000C7C0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02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- </w:t>
      </w:r>
      <w:r w:rsidRPr="000C7C02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округа;</w:t>
      </w:r>
    </w:p>
    <w:p w14:paraId="34469A53" w14:textId="3AB6B676" w:rsidR="00103A7A" w:rsidRPr="000C7C02" w:rsidRDefault="000C7C02" w:rsidP="000C7C02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7C0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450DCD8" w14:textId="64A6AE02" w:rsidR="00103A7A" w:rsidRDefault="00103A7A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ACF584" w14:textId="3C185E9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органа, предоставляющего муниципальную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8D241F">
        <w:rPr>
          <w:rFonts w:ascii="Times New Roman" w:hAnsi="Times New Roman" w:cs="Times New Roman"/>
          <w:b/>
          <w:bCs/>
          <w:sz w:val="28"/>
          <w:szCs w:val="28"/>
        </w:rPr>
        <w:t>, за решения и действия (бездействие), принимаемые (осуществляемые) ими в ходе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14:paraId="05CEEAF5" w14:textId="77777777" w:rsidR="008D241F" w:rsidRDefault="008D241F" w:rsidP="000C7C02">
      <w:pPr>
        <w:pStyle w:val="ConsPlusTitlePage"/>
        <w:ind w:firstLine="540"/>
        <w:jc w:val="both"/>
      </w:pPr>
    </w:p>
    <w:p w14:paraId="53CD55EB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Невельского муниципального округа</w:t>
      </w:r>
      <w:r w:rsidRPr="008D241F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696E7A29" w14:textId="36269C34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муниципальной услуги закрепляется в их должностных регламентах в соответствии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A6AA89" w14:textId="4BE91286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886D4" w14:textId="6D1921A8" w:rsidR="000C7C02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F295F6B" w14:textId="613E54ED" w:rsidR="000C7C02" w:rsidRDefault="000C7C02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00239B" w14:textId="24BB9894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14:paraId="03D2529F" w14:textId="36B850CA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14:paraId="7F926C9B" w14:textId="2E4AE05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14:paraId="59429CDF" w14:textId="0941F688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41F">
        <w:rPr>
          <w:rFonts w:ascii="Times New Roman" w:hAnsi="Times New Roman" w:cs="Times New Roman"/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354C3C07" w14:textId="77777777" w:rsid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14:paraId="2F4CE5C2" w14:textId="623F6681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173ABB" w14:textId="74351FA0" w:rsidR="000C7C02" w:rsidRPr="008D241F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7F44D" w14:textId="6D5E91B5" w:rsid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14:paraId="6008C862" w14:textId="77777777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B3B88" w14:textId="17BAEE62" w:rsidR="000C7C02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14:paraId="7957EB48" w14:textId="77777777" w:rsidR="008D241F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3AA52" w14:textId="30698F45" w:rsidR="000C7C02" w:rsidRPr="008D241F" w:rsidRDefault="008D241F" w:rsidP="008D241F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CE64BA0" w14:textId="79EFFD62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B3D5B" w14:textId="77777777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27047689" w14:textId="27697FDF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6199BD3B" w14:textId="6B0721D5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</w:t>
      </w:r>
      <w:r w:rsidRPr="008D241F">
        <w:rPr>
          <w:rFonts w:ascii="Times New Roman" w:hAnsi="Times New Roman" w:cs="Times New Roman"/>
          <w:sz w:val="28"/>
          <w:szCs w:val="28"/>
        </w:rPr>
        <w:t xml:space="preserve">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</w:p>
    <w:p w14:paraId="7337C755" w14:textId="506C6C08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 </w:t>
      </w:r>
    </w:p>
    <w:p w14:paraId="529C1D26" w14:textId="46613E06" w:rsid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 К</w:t>
      </w:r>
      <w:r w:rsidRPr="008D241F">
        <w:rPr>
          <w:rFonts w:ascii="Times New Roman" w:hAnsi="Times New Roman" w:cs="Times New Roman"/>
          <w:sz w:val="28"/>
          <w:szCs w:val="28"/>
        </w:rPr>
        <w:t xml:space="preserve">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14:paraId="06D884A7" w14:textId="61FD6F1A" w:rsidR="000C7C02" w:rsidRPr="008D241F" w:rsidRDefault="008D241F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В Уполномоченном органе, МФЦ, организации, указанной в части 1.1 статьи </w:t>
      </w:r>
      <w:r w:rsidRPr="008D241F">
        <w:rPr>
          <w:rFonts w:ascii="Times New Roman" w:hAnsi="Times New Roman" w:cs="Times New Roman"/>
          <w:sz w:val="28"/>
          <w:szCs w:val="28"/>
        </w:rPr>
        <w:lastRenderedPageBreak/>
        <w:t>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466F17C5" w14:textId="2EEFB4DD" w:rsidR="000C7C02" w:rsidRPr="008D241F" w:rsidRDefault="000C7C02" w:rsidP="008D241F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A4306" w14:textId="67EA149E" w:rsidR="000C7C02" w:rsidRPr="008D241F" w:rsidRDefault="000C7C02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8B21C" w14:textId="1DDBE4F6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1B2AC5D4" w14:textId="77777777" w:rsidR="008D241F" w:rsidRDefault="008D241F" w:rsidP="000C7C02">
      <w:pPr>
        <w:pStyle w:val="ConsPlusTitlePage"/>
        <w:ind w:firstLine="540"/>
        <w:jc w:val="both"/>
      </w:pPr>
      <w:r>
        <w:t xml:space="preserve"> </w:t>
      </w:r>
    </w:p>
    <w:p w14:paraId="1A25F0A1" w14:textId="503B8F38" w:rsidR="000C7C02" w:rsidRPr="008D241F" w:rsidRDefault="008D241F" w:rsidP="008D241F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1F">
        <w:rPr>
          <w:rFonts w:ascii="Times New Roman" w:hAnsi="Times New Roman" w:cs="Times New Roman"/>
          <w:sz w:val="28"/>
          <w:szCs w:val="28"/>
        </w:rPr>
        <w:t>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B509036" w14:textId="1B9557A1" w:rsidR="000C7C02" w:rsidRDefault="000C7C02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F8119" w14:textId="0698FF6F" w:rsidR="008D241F" w:rsidRPr="008D241F" w:rsidRDefault="008D241F" w:rsidP="008D241F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41F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77F82158" w14:textId="05242F7F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72F03" w14:textId="77777777" w:rsidR="00ED12F7" w:rsidRDefault="008D241F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41F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0C1FB4A0" w14:textId="67C35942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5.4.1. </w:t>
      </w:r>
      <w:r w:rsidR="008D241F" w:rsidRPr="008D241F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14:paraId="583EDECC" w14:textId="3A2FA87B" w:rsidR="008D241F" w:rsidRPr="008D241F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П</w:t>
      </w:r>
      <w:r w:rsidR="008D241F" w:rsidRPr="008D241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13B0787" w14:textId="515F5C10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6D79C1" w14:textId="31645FCC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38084C50" w14:textId="77777777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BA26F" w14:textId="4EEE29D3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14:paraId="3119F610" w14:textId="4C018BAB" w:rsidR="008D241F" w:rsidRPr="00ED12F7" w:rsidRDefault="008D241F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580060" w14:textId="35135A3D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AF541D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6.1 МФЦ осуществляет: </w:t>
      </w:r>
    </w:p>
    <w:p w14:paraId="2EDCABA4" w14:textId="62B18B71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6.1.1. И</w:t>
      </w:r>
      <w:r w:rsidRPr="00ED12F7">
        <w:rPr>
          <w:rFonts w:ascii="Times New Roman" w:hAnsi="Times New Roman" w:cs="Times New Roman"/>
          <w:sz w:val="28"/>
          <w:szCs w:val="28"/>
        </w:rPr>
        <w:t>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услуги в МФЦ; </w:t>
      </w:r>
    </w:p>
    <w:p w14:paraId="3EABEEA5" w14:textId="2AD14CD8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 В</w:t>
      </w:r>
      <w:r w:rsidRPr="00ED12F7">
        <w:rPr>
          <w:rFonts w:ascii="Times New Roman" w:hAnsi="Times New Roman" w:cs="Times New Roman"/>
          <w:sz w:val="28"/>
          <w:szCs w:val="28"/>
        </w:rPr>
        <w:t xml:space="preserve">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</w:t>
      </w:r>
      <w:r w:rsidRPr="00ED12F7">
        <w:rPr>
          <w:rFonts w:ascii="Times New Roman" w:hAnsi="Times New Roman" w:cs="Times New Roman"/>
          <w:sz w:val="28"/>
          <w:szCs w:val="28"/>
        </w:rPr>
        <w:lastRenderedPageBreak/>
        <w:t xml:space="preserve">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14:paraId="3FADA278" w14:textId="18A9ED3D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 И</w:t>
      </w:r>
      <w:r w:rsidRPr="00ED12F7">
        <w:rPr>
          <w:rFonts w:ascii="Times New Roman" w:hAnsi="Times New Roman" w:cs="Times New Roman"/>
          <w:sz w:val="28"/>
          <w:szCs w:val="28"/>
        </w:rPr>
        <w:t xml:space="preserve">ные процедуры и действия, предусмотренные Федеральным законом № 210-ФЗ. </w:t>
      </w:r>
    </w:p>
    <w:p w14:paraId="42799746" w14:textId="64EEFEB0" w:rsidR="008D241F" w:rsidRP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</w:t>
      </w:r>
    </w:p>
    <w:p w14:paraId="078B3CF5" w14:textId="03AE48B1" w:rsidR="008D241F" w:rsidRPr="00ED12F7" w:rsidRDefault="008D241F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3C7E45" w14:textId="78E66023" w:rsid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14:paraId="39032690" w14:textId="77777777" w:rsidR="00ED12F7" w:rsidRPr="00ED12F7" w:rsidRDefault="00ED12F7" w:rsidP="00ED12F7">
      <w:pPr>
        <w:pStyle w:val="ConsPlusTitlePage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933977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МФЦ осуществляется следующими способами: </w:t>
      </w:r>
    </w:p>
    <w:p w14:paraId="446F729B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 П</w:t>
      </w:r>
      <w:r w:rsidRPr="00ED12F7">
        <w:rPr>
          <w:rFonts w:ascii="Times New Roman" w:hAnsi="Times New Roman" w:cs="Times New Roman"/>
          <w:sz w:val="28"/>
          <w:szCs w:val="28"/>
        </w:rPr>
        <w:t xml:space="preserve">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14:paraId="29FCB020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Pr="00ED1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D12F7">
        <w:rPr>
          <w:rFonts w:ascii="Times New Roman" w:hAnsi="Times New Roman" w:cs="Times New Roman"/>
          <w:sz w:val="28"/>
          <w:szCs w:val="28"/>
        </w:rPr>
        <w:t xml:space="preserve">ри обращении заявителя в МФЦ лично, по телефону, посредством почтовых отправлений, либо по электронной почте. </w:t>
      </w:r>
    </w:p>
    <w:p w14:paraId="62258161" w14:textId="5C187A28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2F7">
        <w:rPr>
          <w:rFonts w:ascii="Times New Roman" w:hAnsi="Times New Roman" w:cs="Times New Roman"/>
          <w:sz w:val="28"/>
          <w:szCs w:val="28"/>
        </w:rPr>
        <w:t xml:space="preserve">услугах не может превышать 15 минут. </w:t>
      </w:r>
    </w:p>
    <w:p w14:paraId="0FE79E21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14:paraId="6E1EFF0C" w14:textId="77777777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14:paraId="375607D2" w14:textId="24B3A5C1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Заявителю в соответствии со способом, указанным в обращении); </w:t>
      </w:r>
    </w:p>
    <w:p w14:paraId="3DCEA3FF" w14:textId="1F2D0E5B" w:rsid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ED12F7">
        <w:rPr>
          <w:rFonts w:ascii="Times New Roman" w:hAnsi="Times New Roman" w:cs="Times New Roman"/>
          <w:sz w:val="28"/>
          <w:szCs w:val="28"/>
        </w:rPr>
        <w:t xml:space="preserve">назначить другое время для консультаций. </w:t>
      </w:r>
    </w:p>
    <w:p w14:paraId="50275EEE" w14:textId="7A76E225" w:rsidR="008D241F" w:rsidRPr="00ED12F7" w:rsidRDefault="00ED12F7" w:rsidP="00ED12F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F7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421FC19" w14:textId="26D0F040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D7E53" w14:textId="159BF873" w:rsidR="00ED12F7" w:rsidRPr="00ED12F7" w:rsidRDefault="00ED12F7" w:rsidP="00ED12F7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2F7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14:paraId="6D0F15AA" w14:textId="76BEFAF6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C7572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</w:t>
      </w:r>
      <w:r w:rsidRPr="00644E37">
        <w:rPr>
          <w:rFonts w:ascii="Times New Roman" w:hAnsi="Times New Roman" w:cs="Times New Roman"/>
          <w:sz w:val="28"/>
          <w:szCs w:val="28"/>
        </w:rPr>
        <w:lastRenderedPageBreak/>
        <w:t xml:space="preserve">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Порядок и сроки передачи Уполномоченным органом таких документов в МФЦ определяются Соглашением о взаимодействии. </w:t>
      </w:r>
    </w:p>
    <w:p w14:paraId="609D601D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2B1109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E37">
        <w:rPr>
          <w:rFonts w:ascii="Times New Roman" w:hAnsi="Times New Roman" w:cs="Times New Roman"/>
          <w:sz w:val="28"/>
          <w:szCs w:val="28"/>
        </w:rPr>
        <w:t xml:space="preserve">Работник МФЦ осуществляет следующие действия: </w:t>
      </w:r>
    </w:p>
    <w:p w14:paraId="40B9E2CB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14:paraId="5D04375A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44E3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376BAF4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644E37">
        <w:rPr>
          <w:rFonts w:ascii="Times New Roman" w:hAnsi="Times New Roman" w:cs="Times New Roman"/>
          <w:sz w:val="28"/>
          <w:szCs w:val="28"/>
        </w:rPr>
        <w:t xml:space="preserve"> определяет статус исполнения заявления заявителя в ГИС; </w:t>
      </w:r>
    </w:p>
    <w:p w14:paraId="1E9F213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644E37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7A44CC6E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14:paraId="4597D566" w14:textId="77777777" w:rsid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44E37">
        <w:rPr>
          <w:rFonts w:ascii="Times New Roman" w:hAnsi="Times New Roman" w:cs="Times New Roman"/>
          <w:sz w:val="28"/>
          <w:szCs w:val="28"/>
        </w:rPr>
        <w:t xml:space="preserve">выдает документы заявителю, при необходимости запрашивает у заявителя подписи за каждый выданный документ; </w:t>
      </w:r>
    </w:p>
    <w:p w14:paraId="17AEB844" w14:textId="0E5D9E7B" w:rsidR="00ED12F7" w:rsidRPr="00644E37" w:rsidRDefault="00644E3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ё) </w:t>
      </w:r>
      <w:r w:rsidRPr="00644E3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14:paraId="35740BB2" w14:textId="3FF17ADD" w:rsidR="00ED12F7" w:rsidRDefault="00ED12F7" w:rsidP="00644E37">
      <w:pPr>
        <w:pStyle w:val="ConsPlusTitlePag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49E7" w14:textId="4F36DFAF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302255" w14:textId="5CA1BD9E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42CB7" w14:textId="77777777" w:rsidR="00ED12F7" w:rsidRDefault="00ED12F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4BF72" w14:textId="416BE29A" w:rsidR="008D241F" w:rsidRDefault="008D241F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E0FD38" w14:textId="6C5F2DED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BC1C" w14:textId="184A3DF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6E9C4" w14:textId="1CB2EC48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1F452C" w14:textId="25AD799C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F1A3C" w14:textId="433E2AF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418C8" w14:textId="0F378794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8E0DA" w14:textId="4CB6EBDA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2F02D" w14:textId="5A44A9FD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3A3F3B" w14:textId="309878A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862D2" w14:textId="2DD4042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13626" w14:textId="5E7716AF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E3156" w14:textId="4AA76A16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9A53A6" w14:textId="56A16E6E" w:rsidR="00644E37" w:rsidRDefault="00644E3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1647AF" w14:textId="13C8B04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EA9D9" w14:textId="5466A373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966C5" w14:textId="18084DF0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2B6C6" w14:textId="77777777" w:rsidR="00144207" w:rsidRDefault="00144207" w:rsidP="00A00C40">
      <w:pPr>
        <w:pStyle w:val="ConsPlusTitlePage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2C3631" w14:textId="77777777" w:rsidR="00144207" w:rsidRDefault="0014420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4207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444628F9" w14:textId="1928F42E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56AEC" w14:textId="77777777" w:rsidR="0082568E" w:rsidRPr="00952078" w:rsidRDefault="00644E37" w:rsidP="00644E37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2078">
        <w:rPr>
          <w:rFonts w:ascii="Times New Roman" w:hAnsi="Times New Roman" w:cs="Times New Roman"/>
          <w:sz w:val="24"/>
          <w:szCs w:val="24"/>
        </w:rPr>
        <w:t>Приложение № 1 к Административному</w:t>
      </w:r>
    </w:p>
    <w:p w14:paraId="2D83FB46" w14:textId="0CB27CDF" w:rsidR="00644E37" w:rsidRPr="00A00C40" w:rsidRDefault="00644E37" w:rsidP="00A00C40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952078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</w:t>
      </w:r>
      <w:r w:rsidRPr="00A00C4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A00C40" w:rsidRPr="00A00C40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5973CD5E" w14:textId="4A9A872F" w:rsidR="00644E37" w:rsidRPr="00A00C40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94CBA5" w14:textId="77777777" w:rsidR="0082568E" w:rsidRPr="0082568E" w:rsidRDefault="0082568E" w:rsidP="0082568E">
      <w:pPr>
        <w:pStyle w:val="ConsPlusTitlePage"/>
        <w:ind w:firstLine="540"/>
        <w:jc w:val="center"/>
        <w:rPr>
          <w:b/>
          <w:bCs/>
        </w:rPr>
      </w:pPr>
      <w:r w:rsidRPr="0082568E">
        <w:rPr>
          <w:rFonts w:ascii="Times New Roman" w:hAnsi="Times New Roman" w:cs="Times New Roman"/>
          <w:b/>
          <w:bCs/>
          <w:sz w:val="28"/>
          <w:szCs w:val="28"/>
        </w:rPr>
        <w:t>Признаки, определяющие вариант предоставления муниципальной услуги</w:t>
      </w:r>
      <w:r w:rsidRPr="0082568E">
        <w:rPr>
          <w:b/>
          <w:bCs/>
        </w:rPr>
        <w:t xml:space="preserve"> 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544"/>
        <w:gridCol w:w="5528"/>
      </w:tblGrid>
      <w:tr w:rsidR="007E4706" w:rsidRPr="009C4861" w14:paraId="61529C3F" w14:textId="77777777" w:rsidTr="009C4861">
        <w:tc>
          <w:tcPr>
            <w:tcW w:w="851" w:type="dxa"/>
          </w:tcPr>
          <w:p w14:paraId="78D0D0CC" w14:textId="3EF192D2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14:paraId="7DE70D54" w14:textId="7B10F3DA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Наименование признака</w:t>
            </w:r>
          </w:p>
        </w:tc>
        <w:tc>
          <w:tcPr>
            <w:tcW w:w="5528" w:type="dxa"/>
          </w:tcPr>
          <w:p w14:paraId="23F74D06" w14:textId="0BEF3541" w:rsidR="007E4706" w:rsidRPr="009C4861" w:rsidRDefault="007E4706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Значение признака</w:t>
            </w:r>
          </w:p>
        </w:tc>
      </w:tr>
      <w:tr w:rsidR="007E4706" w:rsidRPr="009C4861" w14:paraId="072B5117" w14:textId="77777777" w:rsidTr="009C4861">
        <w:tc>
          <w:tcPr>
            <w:tcW w:w="851" w:type="dxa"/>
          </w:tcPr>
          <w:p w14:paraId="3940F826" w14:textId="65BA4B90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14:paraId="0C7CACCA" w14:textId="1DDB3410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528" w:type="dxa"/>
          </w:tcPr>
          <w:p w14:paraId="2214164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Физическое лицо (ФЛ) </w:t>
            </w:r>
          </w:p>
          <w:p w14:paraId="01F0D033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2. Индивидуальный предприниматель (ИП) </w:t>
            </w:r>
          </w:p>
          <w:p w14:paraId="25FD72D6" w14:textId="77A7F86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3. Юридическое лицо (ЮЛ)</w:t>
            </w:r>
          </w:p>
        </w:tc>
      </w:tr>
      <w:tr w:rsidR="007E4706" w:rsidRPr="009C4861" w14:paraId="5191A634" w14:textId="77777777" w:rsidTr="009C4861">
        <w:tc>
          <w:tcPr>
            <w:tcW w:w="851" w:type="dxa"/>
          </w:tcPr>
          <w:p w14:paraId="23D28E90" w14:textId="36F1CAAD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14:paraId="5FB3EE6C" w14:textId="1DCBCC19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Обратился руководитель юридического лица?</w:t>
            </w:r>
          </w:p>
        </w:tc>
        <w:tc>
          <w:tcPr>
            <w:tcW w:w="5528" w:type="dxa"/>
          </w:tcPr>
          <w:p w14:paraId="7A19605E" w14:textId="77777777" w:rsidR="007E4706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1.Обратился руководитель</w:t>
            </w:r>
          </w:p>
          <w:p w14:paraId="14CE8359" w14:textId="26C8080B" w:rsidR="006B1FC8" w:rsidRPr="009C4861" w:rsidRDefault="006B1FC8" w:rsidP="006B1FC8">
            <w:pPr>
              <w:rPr>
                <w:sz w:val="26"/>
                <w:szCs w:val="26"/>
                <w:lang w:eastAsia="ru-RU"/>
              </w:rPr>
            </w:pPr>
            <w:r w:rsidRPr="009C4861">
              <w:rPr>
                <w:sz w:val="26"/>
                <w:szCs w:val="26"/>
              </w:rPr>
              <w:t>.2. Обратилось иное уполномоченное лицо</w:t>
            </w:r>
          </w:p>
        </w:tc>
      </w:tr>
      <w:tr w:rsidR="007E4706" w:rsidRPr="009C4861" w14:paraId="16887344" w14:textId="77777777" w:rsidTr="009C4861">
        <w:tc>
          <w:tcPr>
            <w:tcW w:w="851" w:type="dxa"/>
          </w:tcPr>
          <w:p w14:paraId="5BA1ED8F" w14:textId="74F90FE2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14:paraId="6E236A87" w14:textId="78A8A5FB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528" w:type="dxa"/>
          </w:tcPr>
          <w:p w14:paraId="682C1A54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Заявитель обратился лично</w:t>
            </w:r>
          </w:p>
          <w:p w14:paraId="5FBAA63E" w14:textId="30B3435D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Обратился представитель заявителя</w:t>
            </w:r>
          </w:p>
        </w:tc>
      </w:tr>
      <w:tr w:rsidR="007E4706" w:rsidRPr="009C4861" w14:paraId="6D67300D" w14:textId="77777777" w:rsidTr="009C4861">
        <w:tc>
          <w:tcPr>
            <w:tcW w:w="851" w:type="dxa"/>
          </w:tcPr>
          <w:p w14:paraId="0BBAA9E9" w14:textId="11E3446B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14:paraId="1314F796" w14:textId="09D918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Какая цель использования земельного участка?</w:t>
            </w:r>
          </w:p>
        </w:tc>
        <w:tc>
          <w:tcPr>
            <w:tcW w:w="5528" w:type="dxa"/>
          </w:tcPr>
          <w:p w14:paraId="75934C7B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. 1.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14:paraId="266AE1DA" w14:textId="2DE2EC63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Размещение объектов, виды которых установлены Постановлением Правительства Российской Федерации от 3 декабря 2014 г. № 1300</w:t>
            </w:r>
          </w:p>
        </w:tc>
      </w:tr>
      <w:tr w:rsidR="007E4706" w:rsidRPr="009C4861" w14:paraId="4095C245" w14:textId="77777777" w:rsidTr="009C4861">
        <w:tc>
          <w:tcPr>
            <w:tcW w:w="851" w:type="dxa"/>
          </w:tcPr>
          <w:p w14:paraId="2AAB43FB" w14:textId="56C48553" w:rsidR="007E4706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14:paraId="075BC556" w14:textId="6834C732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528" w:type="dxa"/>
          </w:tcPr>
          <w:p w14:paraId="66AE1CDA" w14:textId="0C83BAC7" w:rsidR="007E4706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Объект планируется разместить на землях, находящихся в муниципальной собственности </w:t>
            </w:r>
          </w:p>
        </w:tc>
      </w:tr>
      <w:tr w:rsidR="006B1FC8" w:rsidRPr="009C4861" w14:paraId="40FAA757" w14:textId="77777777" w:rsidTr="009C4861">
        <w:tc>
          <w:tcPr>
            <w:tcW w:w="851" w:type="dxa"/>
          </w:tcPr>
          <w:p w14:paraId="4C2F8BA3" w14:textId="048522A4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14:paraId="570CCBE6" w14:textId="19B758DA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528" w:type="dxa"/>
          </w:tcPr>
          <w:p w14:paraId="6ECDB560" w14:textId="77777777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1.Планируется использовать земли, находящиеся в муниципальной собственности;</w:t>
            </w:r>
          </w:p>
          <w:p w14:paraId="20F70EAC" w14:textId="60959E5C" w:rsidR="006B1FC8" w:rsidRPr="009C4861" w:rsidRDefault="006B1FC8" w:rsidP="006B1FC8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2.Участок стоит на кадастровом учете.</w:t>
            </w:r>
          </w:p>
        </w:tc>
      </w:tr>
      <w:tr w:rsidR="006B1FC8" w:rsidRPr="009C4861" w14:paraId="66F2CE2A" w14:textId="77777777" w:rsidTr="009C4861">
        <w:tc>
          <w:tcPr>
            <w:tcW w:w="851" w:type="dxa"/>
          </w:tcPr>
          <w:p w14:paraId="1A992B9C" w14:textId="028EAE3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012AB852" w14:textId="7BD9E25B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Земельный участок планируется использовать полностью?</w:t>
            </w:r>
          </w:p>
        </w:tc>
        <w:tc>
          <w:tcPr>
            <w:tcW w:w="5528" w:type="dxa"/>
          </w:tcPr>
          <w:p w14:paraId="6C8D8D30" w14:textId="77777777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1. Да, планируется использовать весь участок </w:t>
            </w:r>
          </w:p>
          <w:p w14:paraId="5EEDE18D" w14:textId="2382D0B6" w:rsidR="006B1FC8" w:rsidRPr="009C4861" w:rsidRDefault="006B1FC8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2. Нет, планируется использовать только часть участка</w:t>
            </w:r>
          </w:p>
        </w:tc>
      </w:tr>
      <w:tr w:rsidR="006B1FC8" w:rsidRPr="009C4861" w14:paraId="5923127B" w14:textId="77777777" w:rsidTr="009C4861">
        <w:tc>
          <w:tcPr>
            <w:tcW w:w="851" w:type="dxa"/>
          </w:tcPr>
          <w:p w14:paraId="7A7F20A2" w14:textId="36BF50FF" w:rsidR="006B1FC8" w:rsidRPr="009C4861" w:rsidRDefault="006B1FC8" w:rsidP="006B1FC8">
            <w:pPr>
              <w:pStyle w:val="ConsPlusTitlePag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44" w:type="dxa"/>
          </w:tcPr>
          <w:p w14:paraId="7A13ECAC" w14:textId="629E32A9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528" w:type="dxa"/>
          </w:tcPr>
          <w:p w14:paraId="026D478B" w14:textId="77777777" w:rsidR="009C4861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>1. Вырубка требуется</w:t>
            </w:r>
          </w:p>
          <w:p w14:paraId="696B6C35" w14:textId="1F971780" w:rsidR="006B1FC8" w:rsidRPr="009C4861" w:rsidRDefault="009C4861" w:rsidP="000C7C02">
            <w:pPr>
              <w:pStyle w:val="ConsPlusTitlePag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C4861">
              <w:rPr>
                <w:rFonts w:ascii="Times New Roman" w:hAnsi="Times New Roman" w:cs="Times New Roman"/>
                <w:sz w:val="26"/>
                <w:szCs w:val="26"/>
              </w:rPr>
              <w:t xml:space="preserve"> 2. Вырубка не требуется</w:t>
            </w:r>
          </w:p>
        </w:tc>
      </w:tr>
    </w:tbl>
    <w:p w14:paraId="655A4686" w14:textId="53506E33" w:rsidR="00644E37" w:rsidRPr="009C4861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FA08D77" w14:textId="5D60007F" w:rsidR="00644E37" w:rsidRPr="009C4861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6FFE20D" w14:textId="626C6EF0" w:rsidR="00644E37" w:rsidRDefault="00644E37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4E8E2AC" w14:textId="254CD97F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0409E1A" w14:textId="19FE116E" w:rsidR="00952078" w:rsidRDefault="00952078" w:rsidP="000C7C0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EDD130E" w14:textId="687852E3" w:rsidR="00952078" w:rsidRDefault="008A2EAF" w:rsidP="00FB1CB2">
      <w:pPr>
        <w:pStyle w:val="ConsPlusTitlePage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511431DA" w14:textId="170DAAA3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outlineLvl w:val="1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 xml:space="preserve">Приложение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</w:p>
    <w:p w14:paraId="0EC94E11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 Административному регламенту</w:t>
      </w:r>
    </w:p>
    <w:p w14:paraId="5BC49BCB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 предоставлению 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муниц</w:t>
      </w:r>
      <w:r>
        <w:rPr>
          <w:rFonts w:eastAsiaTheme="minorEastAsia"/>
          <w:kern w:val="0"/>
          <w:sz w:val="26"/>
          <w:szCs w:val="26"/>
          <w:lang w:eastAsia="ru-RU"/>
        </w:rPr>
        <w:t>и</w:t>
      </w:r>
      <w:r w:rsidRPr="008A1575">
        <w:rPr>
          <w:rFonts w:eastAsiaTheme="minorEastAsia"/>
          <w:kern w:val="0"/>
          <w:sz w:val="26"/>
          <w:szCs w:val="26"/>
          <w:lang w:eastAsia="ru-RU"/>
        </w:rPr>
        <w:t>пальной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услуги</w:t>
      </w:r>
    </w:p>
    <w:p w14:paraId="2099AEBD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8A1575"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Выдача разрешения на использование земель или</w:t>
      </w:r>
    </w:p>
    <w:p w14:paraId="42D14308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земельного участка, находящегося в государственной</w:t>
      </w:r>
    </w:p>
    <w:p w14:paraId="7105507C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или муниципальной собственности, без предоставления</w:t>
      </w:r>
    </w:p>
    <w:p w14:paraId="73EDA94B" w14:textId="77777777" w:rsidR="00FB1CB2" w:rsidRPr="001F24F5" w:rsidRDefault="00FB1CB2" w:rsidP="00FB1CB2">
      <w:pPr>
        <w:widowControl w:val="0"/>
        <w:suppressAutoHyphens w:val="0"/>
        <w:autoSpaceDE w:val="0"/>
        <w:autoSpaceDN w:val="0"/>
        <w:jc w:val="right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сервитута,</w:t>
      </w:r>
    </w:p>
    <w:p w14:paraId="34B20903" w14:textId="2BD512F5" w:rsidR="00952078" w:rsidRPr="00FB1CB2" w:rsidRDefault="00FB1CB2" w:rsidP="00FB1CB2">
      <w:pPr>
        <w:pStyle w:val="ConsPlusTitlePage"/>
        <w:ind w:firstLine="54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Pr="00FB1CB2">
        <w:rPr>
          <w:rFonts w:ascii="Times New Roman" w:hAnsi="Times New Roman" w:cs="Times New Roman"/>
          <w:sz w:val="26"/>
          <w:szCs w:val="26"/>
        </w:rPr>
        <w:t>публичного сервитута»</w:t>
      </w:r>
    </w:p>
    <w:p w14:paraId="7D4EEBB5" w14:textId="77777777" w:rsidR="00FB1CB2" w:rsidRDefault="00FB1CB2" w:rsidP="00952078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F34DBC" w14:textId="57B57C8F" w:rsidR="00A603AE" w:rsidRPr="00FB1CB2" w:rsidRDefault="00952078" w:rsidP="00FB1CB2">
      <w:pPr>
        <w:pStyle w:val="ConsPlusTitlePage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52078">
        <w:rPr>
          <w:rFonts w:ascii="Times New Roman" w:hAnsi="Times New Roman" w:cs="Times New Roman"/>
          <w:b/>
          <w:bCs/>
          <w:sz w:val="26"/>
          <w:szCs w:val="26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46FA037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6"/>
          <w:szCs w:val="26"/>
          <w:lang w:eastAsia="ru-RU"/>
        </w:rPr>
      </w:pPr>
    </w:p>
    <w:p w14:paraId="00646BE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bookmarkStart w:id="1" w:name="P605"/>
      <w:bookmarkEnd w:id="1"/>
      <w:r w:rsidRPr="001F24F5">
        <w:rPr>
          <w:rFonts w:eastAsiaTheme="minorEastAsia"/>
          <w:kern w:val="0"/>
          <w:sz w:val="26"/>
          <w:szCs w:val="26"/>
          <w:lang w:eastAsia="ru-RU"/>
        </w:rPr>
        <w:t>Форма решения о выдаче разрешения на использование</w:t>
      </w:r>
    </w:p>
    <w:p w14:paraId="278BB40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 или земельного участка</w:t>
      </w:r>
    </w:p>
    <w:p w14:paraId="3585BB0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6665890F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 w:rsidRPr="007F6B0B">
        <w:rPr>
          <w:noProof/>
          <w:kern w:val="0"/>
          <w:sz w:val="26"/>
          <w:szCs w:val="26"/>
        </w:rPr>
        <w:drawing>
          <wp:inline distT="0" distB="0" distL="0" distR="0" wp14:anchorId="25F9A9D5" wp14:editId="75F51323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7EC26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23B56A1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АДМИНИСТРАЦИЯ  </w:t>
      </w:r>
    </w:p>
    <w:p w14:paraId="79773CBF" w14:textId="77777777" w:rsidR="00A603AE" w:rsidRPr="007F6B0B" w:rsidRDefault="00A603AE" w:rsidP="00A603AE">
      <w:pPr>
        <w:jc w:val="center"/>
        <w:rPr>
          <w:b/>
          <w:kern w:val="0"/>
          <w:sz w:val="26"/>
          <w:szCs w:val="26"/>
        </w:rPr>
      </w:pPr>
      <w:r w:rsidRPr="007F6B0B">
        <w:rPr>
          <w:b/>
          <w:kern w:val="0"/>
          <w:sz w:val="26"/>
          <w:szCs w:val="26"/>
        </w:rPr>
        <w:t xml:space="preserve">НЕВЕЛЬСКОГО  МУНИЦИПАЛЬНОГО ОКРУГА </w:t>
      </w:r>
    </w:p>
    <w:p w14:paraId="6E62588E" w14:textId="77777777" w:rsidR="00A603AE" w:rsidRPr="007F6B0B" w:rsidRDefault="00A603AE" w:rsidP="00A603AE">
      <w:pPr>
        <w:jc w:val="center"/>
        <w:rPr>
          <w:kern w:val="0"/>
          <w:sz w:val="26"/>
          <w:szCs w:val="26"/>
        </w:rPr>
      </w:pPr>
    </w:p>
    <w:p w14:paraId="4DEC3273" w14:textId="77777777" w:rsidR="00A603AE" w:rsidRPr="007F6B0B" w:rsidRDefault="00A603AE" w:rsidP="00A603AE">
      <w:pPr>
        <w:keepNext/>
        <w:numPr>
          <w:ilvl w:val="1"/>
          <w:numId w:val="1"/>
        </w:numPr>
        <w:tabs>
          <w:tab w:val="left" w:pos="0"/>
        </w:tabs>
        <w:suppressAutoHyphens w:val="0"/>
        <w:spacing w:after="12" w:line="251" w:lineRule="auto"/>
        <w:jc w:val="center"/>
        <w:outlineLvl w:val="1"/>
        <w:rPr>
          <w:b/>
          <w:bCs/>
          <w:kern w:val="0"/>
          <w:sz w:val="26"/>
          <w:szCs w:val="26"/>
        </w:rPr>
      </w:pPr>
      <w:r w:rsidRPr="007F6B0B">
        <w:rPr>
          <w:b/>
          <w:bCs/>
          <w:kern w:val="0"/>
          <w:sz w:val="26"/>
          <w:szCs w:val="26"/>
        </w:rPr>
        <w:t xml:space="preserve">П о с т а н о в л е н и е </w:t>
      </w:r>
    </w:p>
    <w:p w14:paraId="4C2E03CF" w14:textId="7C9381C9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             </w:t>
      </w:r>
    </w:p>
    <w:p w14:paraId="1C54F059" w14:textId="77777777" w:rsidR="00A603AE" w:rsidRPr="007F6B0B" w:rsidRDefault="00A603AE" w:rsidP="00A603AE">
      <w:pPr>
        <w:jc w:val="both"/>
        <w:rPr>
          <w:sz w:val="28"/>
        </w:rPr>
      </w:pPr>
      <w:bookmarkStart w:id="2" w:name="_Hlk165019542"/>
      <w:r w:rsidRPr="007F6B0B">
        <w:rPr>
          <w:sz w:val="28"/>
        </w:rPr>
        <w:t>от _____________ № ______</w:t>
      </w:r>
    </w:p>
    <w:p w14:paraId="01953923" w14:textId="77777777" w:rsidR="00A603AE" w:rsidRPr="007F6B0B" w:rsidRDefault="00A603AE" w:rsidP="00A603AE">
      <w:pPr>
        <w:ind w:firstLine="709"/>
        <w:jc w:val="both"/>
      </w:pPr>
      <w:r w:rsidRPr="007F6B0B">
        <w:t>г. Невель</w:t>
      </w:r>
      <w:bookmarkEnd w:id="2"/>
    </w:p>
    <w:p w14:paraId="54BDAD0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</w:p>
    <w:p w14:paraId="0BA40A6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 выдаче разрешения на использование</w:t>
      </w:r>
    </w:p>
    <w:p w14:paraId="2F2F4E4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земель/земельного участка с местоположением:</w:t>
      </w:r>
    </w:p>
    <w:p w14:paraId="44DB0396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2"/>
          <w:szCs w:val="22"/>
          <w:lang w:eastAsia="ru-RU"/>
        </w:rPr>
      </w:pP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______________________________________</w:t>
      </w:r>
    </w:p>
    <w:p w14:paraId="21256CC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В  соответствии  со  </w:t>
      </w:r>
      <w:hyperlink r:id="rId11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статьями  39.33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2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39.35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,  </w:t>
      </w:r>
      <w:hyperlink r:id="rId1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пунктом  3  статьи 39.36</w:t>
        </w:r>
      </w:hyperlink>
    </w:p>
    <w:p w14:paraId="33CA0B1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Земельного   кодекса   Российской Федерации, пунктом __  </w:t>
      </w:r>
      <w:hyperlink r:id="rId14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Перечня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видов</w:t>
      </w:r>
    </w:p>
    <w:p w14:paraId="69186F8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объектов, размещение которых может осуществляться на землях или земельных</w:t>
      </w:r>
    </w:p>
    <w:p w14:paraId="697BB01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участках, находящихся в государственной или муниципальной собственности,</w:t>
      </w:r>
    </w:p>
    <w:p w14:paraId="49201E1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без   предоставления   земельных   участков   и   установления сервитутов,</w:t>
      </w:r>
    </w:p>
    <w:p w14:paraId="702FB5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утвержденного    постановлением    Правительства    Российской    Федерации</w:t>
      </w:r>
    </w:p>
    <w:p w14:paraId="7162D67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от 03.12.2014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1300, </w:t>
      </w:r>
      <w:hyperlink r:id="rId15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Законом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области от 12.01.2016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№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1626-ОЗ "Об отдельных</w:t>
      </w:r>
    </w:p>
    <w:p w14:paraId="77CB0BE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вопросах регулирования земельных отношений на территории Псковской области</w:t>
      </w:r>
    </w:p>
    <w:p w14:paraId="43950B1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и признании утратившими силу отдельных положений законодательных актов</w:t>
      </w:r>
    </w:p>
    <w:p w14:paraId="47D842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Псковской области", </w:t>
      </w:r>
      <w:hyperlink r:id="rId1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постановлением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Администрации области от 04.03.2019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67</w:t>
      </w:r>
    </w:p>
    <w:p w14:paraId="4E6EE494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"О порядке и условиях размещения объектов, размещение которых может</w:t>
      </w:r>
    </w:p>
    <w:p w14:paraId="0F43D8C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осуществляться   на   землях   или   земельных   участках, находящихся в</w:t>
      </w:r>
    </w:p>
    <w:p w14:paraId="38DF5FE5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государственной   или   муниципальной   собственности, без предоставления</w:t>
      </w:r>
    </w:p>
    <w:p w14:paraId="6C6EB0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земельных участков и установления сервитутов, публичного сервитута, на</w:t>
      </w:r>
    </w:p>
    <w:p w14:paraId="6D7EB5E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территории Псковской области", на основании заявления ___________ от </w:t>
      </w:r>
      <w:r>
        <w:rPr>
          <w:rFonts w:eastAsiaTheme="minorEastAsia"/>
          <w:kern w:val="0"/>
          <w:sz w:val="26"/>
          <w:szCs w:val="26"/>
          <w:lang w:eastAsia="ru-RU"/>
        </w:rPr>
        <w:t>«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</w:t>
      </w:r>
      <w:r>
        <w:rPr>
          <w:rFonts w:eastAsiaTheme="minorEastAsia"/>
          <w:kern w:val="0"/>
          <w:sz w:val="26"/>
          <w:szCs w:val="26"/>
          <w:lang w:eastAsia="ru-RU"/>
        </w:rPr>
        <w:t>»</w:t>
      </w:r>
    </w:p>
    <w:p w14:paraId="3115FD5F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_________ 20__ г. </w:t>
      </w:r>
      <w:r>
        <w:rPr>
          <w:rFonts w:eastAsiaTheme="minorEastAsia"/>
          <w:kern w:val="0"/>
          <w:sz w:val="26"/>
          <w:szCs w:val="26"/>
          <w:lang w:eastAsia="ru-RU"/>
        </w:rPr>
        <w:t>№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</w:t>
      </w:r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>:</w:t>
      </w:r>
    </w:p>
    <w:p w14:paraId="33A5E8E0" w14:textId="77777777" w:rsidR="00A603AE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Calibri" w:eastAsiaTheme="minorEastAsia" w:hAnsi="Calibri" w:cs="Calibri"/>
          <w:kern w:val="0"/>
          <w:sz w:val="20"/>
          <w:szCs w:val="22"/>
          <w:lang w:eastAsia="ru-RU"/>
        </w:rPr>
      </w:pPr>
      <w:bookmarkStart w:id="3" w:name="P636"/>
      <w:bookmarkEnd w:id="3"/>
      <w:r w:rsidRPr="001F24F5">
        <w:rPr>
          <w:rFonts w:ascii="Calibri" w:eastAsiaTheme="minorEastAsia" w:hAnsi="Calibri" w:cs="Calibri"/>
          <w:kern w:val="0"/>
          <w:sz w:val="20"/>
          <w:szCs w:val="22"/>
          <w:lang w:eastAsia="ru-RU"/>
        </w:rPr>
        <w:t xml:space="preserve">    </w:t>
      </w:r>
    </w:p>
    <w:p w14:paraId="7EE3982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1.   Разрешить (паспорт   гражданина   Российской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Федерации: _________________  -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lastRenderedPageBreak/>
        <w:t>для физических  лиц)/ОГРН ________, ИНН/КПП</w:t>
      </w:r>
    </w:p>
    <w:p w14:paraId="7C516556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  (для  юридических  лиц)  (далее  - Пользователь) использовать</w:t>
      </w:r>
    </w:p>
    <w:p w14:paraId="59A98B9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земли/земельный участок  ______________,  ориентировочной  площадью ______</w:t>
      </w:r>
    </w:p>
    <w:p w14:paraId="585D7A6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кв. м, с местоположением: ___________________, координаты характерных точек</w:t>
      </w:r>
    </w:p>
    <w:p w14:paraId="152E552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 которых указаны в схеме границ, предполагаемых к использованию,</w:t>
      </w:r>
    </w:p>
    <w:p w14:paraId="2D85A3C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являющейся приложением к настоящему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(при  выдаче разрешения на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использование земель), для размещения ____________ (далее - Участок).</w:t>
      </w:r>
    </w:p>
    <w:p w14:paraId="7AE9686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2.  Срок использования  Участка,  указанного  в 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настоящего</w:t>
      </w:r>
    </w:p>
    <w:p w14:paraId="67581AF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 -  _________.  Действие разрешения на  использование земельного</w:t>
      </w:r>
    </w:p>
    <w:p w14:paraId="3A0ED82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участка прекращается по истечении срока, на который оно выдано.</w:t>
      </w:r>
    </w:p>
    <w:p w14:paraId="668673D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3. Годовой размер платы за размещение объектов на Участке по настоящему</w:t>
      </w:r>
    </w:p>
    <w:p w14:paraId="4F177AC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постановлению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составляет. </w:t>
      </w:r>
      <w:hyperlink w:anchor="P693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Расчет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платы за размещение объектов указан</w:t>
      </w:r>
    </w:p>
    <w:p w14:paraId="52CE763E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 приложении 1.</w:t>
      </w:r>
    </w:p>
    <w:p w14:paraId="559B00B7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bookmarkStart w:id="4" w:name="P650"/>
      <w:bookmarkEnd w:id="4"/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4.  Внесение платы за размещение объекта осуществляется единовременно в</w:t>
      </w:r>
    </w:p>
    <w:p w14:paraId="36773E4E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течение 10 рабочих дней со дня выдачи разрешения.</w:t>
      </w:r>
    </w:p>
    <w:p w14:paraId="179DF74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5.  Плата за размещение объекта вносится со дня </w:t>
      </w:r>
      <w:r w:rsidRPr="00D378E3">
        <w:rPr>
          <w:rFonts w:eastAsiaTheme="minorEastAsia"/>
          <w:kern w:val="0"/>
          <w:sz w:val="26"/>
          <w:szCs w:val="26"/>
          <w:lang w:eastAsia="ru-RU"/>
        </w:rPr>
        <w:t>принятия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</w:t>
      </w:r>
    </w:p>
    <w:p w14:paraId="22250AF5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D378E3"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путем перечисления денежных средств _______________.</w:t>
      </w:r>
    </w:p>
    <w:p w14:paraId="02222583" w14:textId="77777777" w:rsidR="00A603AE" w:rsidRPr="00D378E3" w:rsidRDefault="00A603AE" w:rsidP="00A603AE">
      <w:pPr>
        <w:ind w:firstLine="709"/>
        <w:rPr>
          <w:color w:val="000000"/>
          <w:kern w:val="0"/>
          <w:sz w:val="26"/>
          <w:szCs w:val="26"/>
          <w:lang w:eastAsia="en-US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6.  </w:t>
      </w:r>
      <w:r w:rsidRPr="00D378E3">
        <w:rPr>
          <w:color w:val="000000"/>
          <w:kern w:val="0"/>
          <w:sz w:val="26"/>
          <w:szCs w:val="26"/>
          <w:lang w:eastAsia="en-US"/>
        </w:rPr>
        <w:t>Действие настоящего постановления прекращается досрочно:</w:t>
      </w:r>
    </w:p>
    <w:p w14:paraId="7305B128" w14:textId="77777777" w:rsidR="00A603AE" w:rsidRPr="00D378E3" w:rsidRDefault="00A603AE" w:rsidP="00A603AE">
      <w:pPr>
        <w:suppressAutoHyphens w:val="0"/>
        <w:spacing w:after="12" w:line="251" w:lineRule="auto"/>
        <w:ind w:right="-2"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6.1. В случае невнесения лицом, получившим разрешение, платы за размещение Объектов в сроки, указанные в пункте 4 настоящего постановления;</w:t>
      </w:r>
    </w:p>
    <w:p w14:paraId="3C6A4FEF" w14:textId="77777777" w:rsidR="00A603AE" w:rsidRPr="00D378E3" w:rsidRDefault="00A603AE" w:rsidP="00A603AE">
      <w:pPr>
        <w:suppressAutoHyphens w:val="0"/>
        <w:spacing w:after="12" w:line="251" w:lineRule="auto"/>
        <w:ind w:firstLine="709"/>
        <w:jc w:val="both"/>
        <w:rPr>
          <w:color w:val="000000"/>
          <w:kern w:val="0"/>
          <w:sz w:val="26"/>
          <w:szCs w:val="26"/>
          <w:lang w:eastAsia="en-US"/>
        </w:rPr>
      </w:pPr>
      <w:r w:rsidRPr="00D378E3">
        <w:rPr>
          <w:color w:val="000000"/>
          <w:kern w:val="0"/>
          <w:sz w:val="26"/>
          <w:szCs w:val="26"/>
          <w:lang w:eastAsia="en-US"/>
        </w:rPr>
        <w:t>6.2. В связи с нарушением условий разрешения, либо со дня получения Администрацией Невельского муниципального округа уведомления, лицом, получившим разрешение, о досрочном прекращении действия постановления.</w:t>
      </w:r>
    </w:p>
    <w:p w14:paraId="55894C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ind w:firstLine="708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7. Пользователь обязан ____________________________________.</w:t>
      </w:r>
    </w:p>
    <w:p w14:paraId="0F5171A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8. Участок ________________________________________________.</w:t>
      </w:r>
    </w:p>
    <w:p w14:paraId="42821E10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9.   На   Пользователя   возлагаются   установленная  законодательством</w:t>
      </w:r>
    </w:p>
    <w:p w14:paraId="14C81219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ответственность   за   порчу   или   уничтожение   имущества  третьих  лиц,</w:t>
      </w:r>
    </w:p>
    <w:p w14:paraId="5A6B0B1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расположенного  на  Участке,  под  Участком, обязанность в случае порчи или</w:t>
      </w:r>
    </w:p>
    <w:p w14:paraId="57957288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уничтожения плодородного слоя почвы привести Участок в состояние, пригодное</w:t>
      </w:r>
    </w:p>
    <w:p w14:paraId="1B57AAF1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для  его  использования  в  соответствии  с  разрешенным  использованием, и</w:t>
      </w:r>
    </w:p>
    <w:p w14:paraId="0D45A9B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выполнить необходимые работы по рекультивации Участка.</w:t>
      </w:r>
    </w:p>
    <w:p w14:paraId="448D3E07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</w:t>
      </w:r>
      <w:r>
        <w:rPr>
          <w:rFonts w:eastAsiaTheme="minorEastAsia"/>
          <w:kern w:val="0"/>
          <w:sz w:val="26"/>
          <w:szCs w:val="26"/>
          <w:lang w:eastAsia="ru-RU"/>
        </w:rPr>
        <w:tab/>
      </w:r>
      <w:r w:rsidRPr="001F24F5">
        <w:rPr>
          <w:rFonts w:eastAsiaTheme="minorEastAsia"/>
          <w:kern w:val="0"/>
          <w:sz w:val="26"/>
          <w:szCs w:val="26"/>
          <w:lang w:eastAsia="ru-RU"/>
        </w:rPr>
        <w:t>10.   Дополнительную   информацию  о  наличии  технической  возможности</w:t>
      </w:r>
    </w:p>
    <w:p w14:paraId="79917D3D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использования  Участка  в целях, указанных в </w:t>
      </w:r>
      <w:hyperlink w:anchor="P636">
        <w:r w:rsidRPr="001F24F5">
          <w:rPr>
            <w:rFonts w:eastAsiaTheme="minorEastAsia"/>
            <w:kern w:val="0"/>
            <w:sz w:val="26"/>
            <w:szCs w:val="26"/>
            <w:lang w:eastAsia="ru-RU"/>
          </w:rPr>
          <w:t>пункте 1</w:t>
        </w:r>
      </w:hyperlink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настоящего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, с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учетом  наличия  сетей  инженерно-технического обеспечения, расположенных в</w:t>
      </w:r>
    </w:p>
    <w:p w14:paraId="5D7E802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границах  Участка,  Пользователь  получает  самостоятельно  у собственников</w:t>
      </w:r>
    </w:p>
    <w:p w14:paraId="5908114B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сетей инженерно-технического обеспечения.</w:t>
      </w:r>
    </w:p>
    <w:p w14:paraId="258C470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11.  Действие  настоящего  п</w:t>
      </w:r>
      <w:r>
        <w:rPr>
          <w:rFonts w:eastAsiaTheme="minorEastAsia"/>
          <w:kern w:val="0"/>
          <w:sz w:val="26"/>
          <w:szCs w:val="26"/>
          <w:lang w:eastAsia="ru-RU"/>
        </w:rPr>
        <w:t>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прекращается  досрочно  в  связи  с</w:t>
      </w:r>
    </w:p>
    <w:p w14:paraId="118CECA0" w14:textId="1782048D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нарушением условий разрешения либо со дня получения </w:t>
      </w:r>
      <w:r>
        <w:rPr>
          <w:rFonts w:eastAsiaTheme="minorEastAsia"/>
          <w:kern w:val="0"/>
          <w:sz w:val="26"/>
          <w:szCs w:val="26"/>
          <w:lang w:eastAsia="ru-RU"/>
        </w:rPr>
        <w:t>Администрацией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уведомлени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я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Пользователя Участком о досрочном прекращении действия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.</w:t>
      </w:r>
    </w:p>
    <w:p w14:paraId="665E61E2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2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Комитету по управлению муниципальным имуществом Невельского муниципального округа Псковской области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  течение  трех  рабочих  дней со дня </w:t>
      </w:r>
      <w:r>
        <w:rPr>
          <w:rFonts w:eastAsiaTheme="minorEastAsia"/>
          <w:kern w:val="0"/>
          <w:sz w:val="26"/>
          <w:szCs w:val="26"/>
          <w:lang w:eastAsia="ru-RU"/>
        </w:rPr>
        <w:t>издания 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направить   его   копию   в  Федеральную  службу  государственной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регистрации, кадастра и картографии, в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</w:t>
      </w:r>
      <w:r>
        <w:rPr>
          <w:rFonts w:eastAsiaTheme="minorEastAsia"/>
          <w:kern w:val="0"/>
          <w:sz w:val="26"/>
          <w:szCs w:val="26"/>
          <w:lang w:eastAsia="ru-RU"/>
        </w:rPr>
        <w:t>.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________</w:t>
      </w:r>
    </w:p>
    <w:p w14:paraId="4DDDF7F0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1</w:t>
      </w:r>
      <w:r>
        <w:rPr>
          <w:rFonts w:eastAsiaTheme="minorEastAsia"/>
          <w:kern w:val="0"/>
          <w:sz w:val="26"/>
          <w:szCs w:val="26"/>
          <w:lang w:eastAsia="ru-RU"/>
        </w:rPr>
        <w:t>3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.   Контроль   за   исполнением   настоящего   </w:t>
      </w:r>
      <w:r>
        <w:rPr>
          <w:rFonts w:eastAsiaTheme="minorEastAsia"/>
          <w:kern w:val="0"/>
          <w:sz w:val="26"/>
          <w:szCs w:val="26"/>
          <w:lang w:eastAsia="ru-RU"/>
        </w:rPr>
        <w:t>постановления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возложить на</w:t>
      </w:r>
    </w:p>
    <w:p w14:paraId="577D8E0C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__________________________.</w:t>
      </w:r>
    </w:p>
    <w:p w14:paraId="06BF56B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</w:p>
    <w:p w14:paraId="756ED46A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eastAsiaTheme="minorEastAsia"/>
          <w:kern w:val="0"/>
          <w:sz w:val="26"/>
          <w:szCs w:val="26"/>
          <w:lang w:eastAsia="ru-RU"/>
        </w:rPr>
      </w:pPr>
      <w:r>
        <w:rPr>
          <w:rFonts w:eastAsiaTheme="minorEastAsia"/>
          <w:kern w:val="0"/>
          <w:sz w:val="26"/>
          <w:szCs w:val="26"/>
          <w:lang w:eastAsia="ru-RU"/>
        </w:rPr>
        <w:t>Глава Невельского муниципального округа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>__________________</w:t>
      </w:r>
      <w:r>
        <w:rPr>
          <w:rFonts w:eastAsiaTheme="minorEastAsia"/>
          <w:kern w:val="0"/>
          <w:sz w:val="26"/>
          <w:szCs w:val="26"/>
          <w:lang w:eastAsia="ru-RU"/>
        </w:rPr>
        <w:t xml:space="preserve">           </w:t>
      </w:r>
      <w:r w:rsidRPr="001F24F5">
        <w:rPr>
          <w:rFonts w:eastAsiaTheme="minorEastAsia"/>
          <w:kern w:val="0"/>
          <w:sz w:val="26"/>
          <w:szCs w:val="26"/>
          <w:lang w:eastAsia="ru-RU"/>
        </w:rPr>
        <w:t xml:space="preserve">   </w:t>
      </w:r>
    </w:p>
    <w:p w14:paraId="37D7E536" w14:textId="77777777" w:rsidR="00A603AE" w:rsidRPr="001F24F5" w:rsidRDefault="00A603AE" w:rsidP="00A603AE">
      <w:pPr>
        <w:widowControl w:val="0"/>
        <w:tabs>
          <w:tab w:val="left" w:pos="7530"/>
        </w:tabs>
        <w:suppressAutoHyphens w:val="0"/>
        <w:autoSpaceDE w:val="0"/>
        <w:autoSpaceDN w:val="0"/>
        <w:jc w:val="both"/>
        <w:rPr>
          <w:rFonts w:eastAsiaTheme="minorEastAsia"/>
          <w:kern w:val="0"/>
          <w:sz w:val="20"/>
          <w:szCs w:val="22"/>
          <w:lang w:eastAsia="ru-RU"/>
        </w:rPr>
      </w:pPr>
      <w:r>
        <w:rPr>
          <w:rFonts w:ascii="Tahoma" w:eastAsiaTheme="minorEastAsia" w:hAnsi="Tahoma" w:cs="Tahoma"/>
          <w:kern w:val="0"/>
          <w:sz w:val="20"/>
          <w:szCs w:val="22"/>
          <w:lang w:eastAsia="ru-RU"/>
        </w:rPr>
        <w:tab/>
      </w:r>
      <w:r w:rsidRPr="00D378E3">
        <w:rPr>
          <w:rFonts w:eastAsiaTheme="minorEastAsia"/>
          <w:kern w:val="0"/>
          <w:sz w:val="20"/>
          <w:szCs w:val="22"/>
          <w:lang w:eastAsia="ru-RU"/>
        </w:rPr>
        <w:t>Подпись</w:t>
      </w:r>
    </w:p>
    <w:p w14:paraId="70812873" w14:textId="77777777" w:rsidR="00A603AE" w:rsidRPr="001F24F5" w:rsidRDefault="00A603AE" w:rsidP="00A603AE">
      <w:pPr>
        <w:widowControl w:val="0"/>
        <w:suppressAutoHyphens w:val="0"/>
        <w:autoSpaceDE w:val="0"/>
        <w:autoSpaceDN w:val="0"/>
        <w:jc w:val="both"/>
        <w:rPr>
          <w:rFonts w:ascii="Tahoma" w:eastAsiaTheme="minorEastAsia" w:hAnsi="Tahoma" w:cs="Tahoma"/>
          <w:kern w:val="0"/>
          <w:sz w:val="20"/>
          <w:szCs w:val="22"/>
          <w:lang w:eastAsia="ru-RU"/>
        </w:rPr>
      </w:pPr>
    </w:p>
    <w:p w14:paraId="6A7426E1" w14:textId="77777777" w:rsidR="00A603AE" w:rsidRDefault="00A603AE" w:rsidP="00FB1CB2">
      <w:pPr>
        <w:rPr>
          <w:rFonts w:eastAsiaTheme="minorEastAsia"/>
          <w:kern w:val="0"/>
          <w:lang w:eastAsia="ru-RU"/>
        </w:rPr>
        <w:sectPr w:rsidR="00A603A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6D66BC72" w14:textId="19584359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54C52B39" w14:textId="52FFC421" w:rsidR="00CC112E" w:rsidRPr="008B3D3A" w:rsidRDefault="00CC112E" w:rsidP="00CC112E">
      <w:pPr>
        <w:ind w:left="708"/>
        <w:jc w:val="right"/>
      </w:pPr>
      <w:r w:rsidRPr="008B3D3A">
        <w:t xml:space="preserve">Приложение № </w:t>
      </w:r>
      <w:r w:rsidR="00FB1CB2">
        <w:t>3</w:t>
      </w:r>
      <w:r w:rsidRPr="008B3D3A">
        <w:t xml:space="preserve"> к Административному регламенту</w:t>
      </w:r>
    </w:p>
    <w:p w14:paraId="6A973306" w14:textId="58EFF0B8" w:rsidR="008B3D3A" w:rsidRPr="008B3D3A" w:rsidRDefault="00CC112E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6A1C7064" w14:textId="458D4DD6" w:rsidR="00CC112E" w:rsidRDefault="00CC112E" w:rsidP="00CC112E">
      <w:pPr>
        <w:ind w:left="708"/>
        <w:jc w:val="right"/>
        <w:rPr>
          <w:rFonts w:eastAsiaTheme="minorEastAsia"/>
          <w:kern w:val="0"/>
          <w:lang w:eastAsia="ru-RU"/>
        </w:rPr>
      </w:pPr>
    </w:p>
    <w:p w14:paraId="783C6BA8" w14:textId="40FB01D2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7C90D856" w14:textId="5BC8450A" w:rsidR="00CC112E" w:rsidRDefault="00CC112E" w:rsidP="006D0D33">
      <w:pPr>
        <w:rPr>
          <w:rFonts w:eastAsiaTheme="minorEastAsia"/>
          <w:kern w:val="0"/>
          <w:lang w:eastAsia="ru-RU"/>
        </w:rPr>
      </w:pPr>
    </w:p>
    <w:p w14:paraId="0D5B6A44" w14:textId="77777777" w:rsidR="006D0D33" w:rsidRDefault="006D0D33" w:rsidP="006D0D33">
      <w:pPr>
        <w:ind w:left="708"/>
        <w:jc w:val="center"/>
      </w:pPr>
      <w:r>
        <w:t xml:space="preserve">Форма решения об отказе в предоставлении услуги ____________________________________________________ </w:t>
      </w:r>
    </w:p>
    <w:p w14:paraId="2D0D7CC1" w14:textId="04A3720F" w:rsidR="00CC112E" w:rsidRPr="006D0D33" w:rsidRDefault="006D0D33" w:rsidP="006D0D33">
      <w:pPr>
        <w:ind w:left="708"/>
        <w:jc w:val="center"/>
        <w:rPr>
          <w:rFonts w:eastAsiaTheme="minorEastAsia"/>
          <w:kern w:val="0"/>
          <w:sz w:val="20"/>
          <w:szCs w:val="20"/>
          <w:lang w:eastAsia="ru-RU"/>
        </w:rPr>
      </w:pPr>
      <w:r w:rsidRPr="006D0D33">
        <w:rPr>
          <w:sz w:val="20"/>
          <w:szCs w:val="20"/>
        </w:rPr>
        <w:t>(наименование уполномоченного органа местного самоуправления)</w:t>
      </w:r>
    </w:p>
    <w:p w14:paraId="055C6834" w14:textId="07086AC1" w:rsidR="00CC112E" w:rsidRDefault="00CC112E">
      <w:pPr>
        <w:ind w:left="708"/>
        <w:rPr>
          <w:rFonts w:eastAsiaTheme="minorEastAsia"/>
          <w:kern w:val="0"/>
          <w:lang w:eastAsia="ru-RU"/>
        </w:rPr>
      </w:pPr>
    </w:p>
    <w:p w14:paraId="143C4A5F" w14:textId="7FA21777" w:rsidR="006D0D33" w:rsidRDefault="006D0D33" w:rsidP="006D0D33">
      <w:pPr>
        <w:ind w:left="708"/>
        <w:jc w:val="right"/>
      </w:pPr>
      <w:r>
        <w:t xml:space="preserve">   Кому: _________________ </w:t>
      </w:r>
    </w:p>
    <w:p w14:paraId="0EC13058" w14:textId="77777777" w:rsidR="006D0D33" w:rsidRDefault="006D0D33" w:rsidP="006D0D33">
      <w:pPr>
        <w:ind w:left="708"/>
        <w:jc w:val="right"/>
      </w:pPr>
      <w:r>
        <w:t xml:space="preserve">Контактные данные: ____ </w:t>
      </w:r>
    </w:p>
    <w:p w14:paraId="68F41C7E" w14:textId="49B5B624" w:rsidR="006D0D33" w:rsidRDefault="006D0D33" w:rsidP="006D0D33">
      <w:pPr>
        <w:ind w:left="708"/>
        <w:jc w:val="right"/>
      </w:pPr>
      <w:r>
        <w:t>_______________________</w:t>
      </w:r>
    </w:p>
    <w:p w14:paraId="03583CB9" w14:textId="77777777" w:rsidR="006D0D33" w:rsidRDefault="006D0D33" w:rsidP="006D0D33">
      <w:pPr>
        <w:ind w:left="708"/>
        <w:jc w:val="right"/>
      </w:pPr>
    </w:p>
    <w:p w14:paraId="041AA49A" w14:textId="77777777" w:rsidR="006D0D33" w:rsidRDefault="006D0D33" w:rsidP="006D0D33">
      <w:pPr>
        <w:ind w:left="708"/>
        <w:jc w:val="right"/>
      </w:pPr>
    </w:p>
    <w:p w14:paraId="3ACC90B9" w14:textId="77777777" w:rsidR="006D0D33" w:rsidRDefault="006D0D33" w:rsidP="006D0D33">
      <w:pPr>
        <w:ind w:left="708"/>
        <w:jc w:val="center"/>
      </w:pPr>
      <w:r>
        <w:t>РЕШЕНИЕ</w:t>
      </w:r>
    </w:p>
    <w:p w14:paraId="162C6651" w14:textId="77777777" w:rsidR="006D0D33" w:rsidRDefault="006D0D33" w:rsidP="006D0D33">
      <w:pPr>
        <w:ind w:left="708"/>
        <w:jc w:val="center"/>
      </w:pPr>
      <w:r>
        <w:t xml:space="preserve">об отказе в предоставлении услуги </w:t>
      </w:r>
    </w:p>
    <w:p w14:paraId="0671B5E3" w14:textId="2CC039B0" w:rsidR="006D0D33" w:rsidRPr="006D0D33" w:rsidRDefault="006D0D33" w:rsidP="006D0D33">
      <w:pPr>
        <w:ind w:left="708"/>
        <w:jc w:val="center"/>
      </w:pPr>
      <w:r>
        <w:t>№ __________ от ___________</w:t>
      </w:r>
    </w:p>
    <w:p w14:paraId="76BA2D0A" w14:textId="5F5ED204" w:rsidR="006D0D33" w:rsidRDefault="006D0D33" w:rsidP="006D0D33"/>
    <w:p w14:paraId="53ABC72F" w14:textId="7B6C8177" w:rsidR="006D0D33" w:rsidRDefault="006D0D33" w:rsidP="006D0D33">
      <w:pPr>
        <w:ind w:firstLine="709"/>
      </w:pPr>
      <w:r w:rsidRPr="006D0D33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___________</w:t>
      </w:r>
      <w:r>
        <w:t>____________</w:t>
      </w:r>
      <w:r>
        <w:br/>
      </w:r>
      <w:r w:rsidRPr="006D0D33">
        <w:t xml:space="preserve"> №</w:t>
      </w:r>
      <w:r>
        <w:t xml:space="preserve"> </w:t>
      </w:r>
      <w:r w:rsidRPr="006D0D33">
        <w:t>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1"/>
        <w:gridCol w:w="4207"/>
        <w:gridCol w:w="3130"/>
      </w:tblGrid>
      <w:tr w:rsidR="00041735" w14:paraId="3471DCFC" w14:textId="77777777" w:rsidTr="004650CC">
        <w:tc>
          <w:tcPr>
            <w:tcW w:w="2291" w:type="dxa"/>
          </w:tcPr>
          <w:p w14:paraId="750E7D1D" w14:textId="767FE135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№ пункта Административного регламента</w:t>
            </w:r>
          </w:p>
        </w:tc>
        <w:tc>
          <w:tcPr>
            <w:tcW w:w="4207" w:type="dxa"/>
          </w:tcPr>
          <w:p w14:paraId="47E2A916" w14:textId="22BFDA5B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30" w:type="dxa"/>
          </w:tcPr>
          <w:p w14:paraId="5D7D8C07" w14:textId="06A0C0CE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Разъяснение причин отказа в предоставлении услуги</w:t>
            </w:r>
          </w:p>
        </w:tc>
      </w:tr>
      <w:tr w:rsidR="00041735" w14:paraId="14B416B4" w14:textId="77777777" w:rsidTr="004650CC">
        <w:tc>
          <w:tcPr>
            <w:tcW w:w="2291" w:type="dxa"/>
          </w:tcPr>
          <w:p w14:paraId="0F376D5E" w14:textId="1F188D1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2.19.1.</w:t>
            </w:r>
          </w:p>
        </w:tc>
        <w:tc>
          <w:tcPr>
            <w:tcW w:w="4207" w:type="dxa"/>
          </w:tcPr>
          <w:p w14:paraId="5C6B5D01" w14:textId="229903B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№1244</w:t>
            </w:r>
          </w:p>
        </w:tc>
        <w:tc>
          <w:tcPr>
            <w:tcW w:w="3130" w:type="dxa"/>
          </w:tcPr>
          <w:p w14:paraId="1DDBCF80" w14:textId="1331337F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FAA0EDE" w14:textId="77777777" w:rsidTr="004650CC">
        <w:tc>
          <w:tcPr>
            <w:tcW w:w="2291" w:type="dxa"/>
          </w:tcPr>
          <w:p w14:paraId="6F4D469E" w14:textId="29EE81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2.19.2.</w:t>
            </w:r>
          </w:p>
        </w:tc>
        <w:tc>
          <w:tcPr>
            <w:tcW w:w="4207" w:type="dxa"/>
          </w:tcPr>
          <w:p w14:paraId="029B1A2E" w14:textId="74BE5EDE" w:rsidR="00041735" w:rsidRDefault="00041735" w:rsidP="006D0D33">
            <w:pPr>
              <w:rPr>
                <w:rFonts w:eastAsiaTheme="minorEastAsia"/>
              </w:rPr>
            </w:pPr>
            <w: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3130" w:type="dxa"/>
          </w:tcPr>
          <w:p w14:paraId="13481714" w14:textId="13BAC34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0270A1F3" w14:textId="77777777" w:rsidTr="004650CC">
        <w:tc>
          <w:tcPr>
            <w:tcW w:w="2291" w:type="dxa"/>
          </w:tcPr>
          <w:p w14:paraId="4614395C" w14:textId="59D7DC1A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2.19.3.</w:t>
            </w:r>
          </w:p>
        </w:tc>
        <w:tc>
          <w:tcPr>
            <w:tcW w:w="4207" w:type="dxa"/>
          </w:tcPr>
          <w:p w14:paraId="10E95485" w14:textId="6F799F1F" w:rsidR="00041735" w:rsidRDefault="00041735" w:rsidP="006D0D33">
            <w:r>
              <w:t xml:space="preserve">В заявлении указаны цели использования земель или земельного участка или объекты, предполагаемые </w:t>
            </w:r>
            <w:r>
              <w:lastRenderedPageBreak/>
              <w:t>к размещению, не предусмотренные пунктом 1 статьи 39.34 Земельного кодекса РФ</w:t>
            </w:r>
          </w:p>
        </w:tc>
        <w:tc>
          <w:tcPr>
            <w:tcW w:w="3130" w:type="dxa"/>
          </w:tcPr>
          <w:p w14:paraId="625C1A7A" w14:textId="14E09C96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  <w:tr w:rsidR="00041735" w14:paraId="688ECD7B" w14:textId="77777777" w:rsidTr="004650CC">
        <w:tc>
          <w:tcPr>
            <w:tcW w:w="2291" w:type="dxa"/>
          </w:tcPr>
          <w:p w14:paraId="5A293800" w14:textId="0DD418C2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2.19.4.</w:t>
            </w:r>
          </w:p>
        </w:tc>
        <w:tc>
          <w:tcPr>
            <w:tcW w:w="4207" w:type="dxa"/>
          </w:tcPr>
          <w:p w14:paraId="7A5637EC" w14:textId="3F782C3E" w:rsidR="00041735" w:rsidRDefault="00041735" w:rsidP="006D0D33">
            <w: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30" w:type="dxa"/>
          </w:tcPr>
          <w:p w14:paraId="58AC6440" w14:textId="07E3EEF4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0162956" w14:textId="77777777" w:rsidTr="004650CC">
        <w:tc>
          <w:tcPr>
            <w:tcW w:w="2291" w:type="dxa"/>
          </w:tcPr>
          <w:p w14:paraId="4091C539" w14:textId="72388023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2.19.5.</w:t>
            </w:r>
          </w:p>
        </w:tc>
        <w:tc>
          <w:tcPr>
            <w:tcW w:w="4207" w:type="dxa"/>
          </w:tcPr>
          <w:p w14:paraId="3347F061" w14:textId="162FE814" w:rsidR="00041735" w:rsidRDefault="00041735" w:rsidP="006D0D33">
            <w: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30" w:type="dxa"/>
          </w:tcPr>
          <w:p w14:paraId="69DD7674" w14:textId="4E52AC8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450C510F" w14:textId="77777777" w:rsidTr="004650CC">
        <w:tc>
          <w:tcPr>
            <w:tcW w:w="2291" w:type="dxa"/>
          </w:tcPr>
          <w:p w14:paraId="76493B85" w14:textId="69043F81" w:rsidR="00041735" w:rsidRDefault="0004173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2.19.6.</w:t>
            </w:r>
          </w:p>
        </w:tc>
        <w:tc>
          <w:tcPr>
            <w:tcW w:w="4207" w:type="dxa"/>
          </w:tcPr>
          <w:p w14:paraId="727D5F04" w14:textId="6931ECBC" w:rsidR="00041735" w:rsidRDefault="00041735" w:rsidP="006D0D33">
            <w: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30" w:type="dxa"/>
          </w:tcPr>
          <w:p w14:paraId="4EB3067A" w14:textId="54B299FA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041735" w14:paraId="7C884804" w14:textId="77777777" w:rsidTr="004650CC">
        <w:tc>
          <w:tcPr>
            <w:tcW w:w="2291" w:type="dxa"/>
          </w:tcPr>
          <w:p w14:paraId="08038EF5" w14:textId="417CA25E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2.19.7.</w:t>
            </w:r>
          </w:p>
        </w:tc>
        <w:tc>
          <w:tcPr>
            <w:tcW w:w="4207" w:type="dxa"/>
          </w:tcPr>
          <w:p w14:paraId="0B9013F7" w14:textId="6EC460FE" w:rsidR="00041735" w:rsidRDefault="00041735" w:rsidP="006D0D33">
            <w: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      </w:r>
            <w:r w:rsidR="007C7E55">
              <w:t xml:space="preserve">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30" w:type="dxa"/>
          </w:tcPr>
          <w:p w14:paraId="315A9EBB" w14:textId="62C9F637" w:rsidR="0004173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34A0FC0C" w14:textId="77777777" w:rsidTr="004650CC">
        <w:tc>
          <w:tcPr>
            <w:tcW w:w="2291" w:type="dxa"/>
          </w:tcPr>
          <w:p w14:paraId="350A5A85" w14:textId="68A37176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2.19.8.</w:t>
            </w:r>
          </w:p>
        </w:tc>
        <w:tc>
          <w:tcPr>
            <w:tcW w:w="4207" w:type="dxa"/>
          </w:tcPr>
          <w:p w14:paraId="693F5D88" w14:textId="06619C9B" w:rsidR="007C7E55" w:rsidRDefault="007C7E55" w:rsidP="006D0D33">
            <w: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30" w:type="dxa"/>
          </w:tcPr>
          <w:p w14:paraId="3EF4139B" w14:textId="78F7997B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Указываются основания такого вывода</w:t>
            </w:r>
          </w:p>
        </w:tc>
      </w:tr>
      <w:tr w:rsidR="007C7E55" w14:paraId="2C2A424F" w14:textId="77777777" w:rsidTr="004650CC">
        <w:tc>
          <w:tcPr>
            <w:tcW w:w="2291" w:type="dxa"/>
          </w:tcPr>
          <w:p w14:paraId="1C7F61A7" w14:textId="16F3F2E3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2.19.9.</w:t>
            </w:r>
          </w:p>
        </w:tc>
        <w:tc>
          <w:tcPr>
            <w:tcW w:w="4207" w:type="dxa"/>
          </w:tcPr>
          <w:p w14:paraId="5DD20754" w14:textId="27CE57CD" w:rsidR="007C7E55" w:rsidRDefault="007C7E55" w:rsidP="006D0D33">
            <w:r>
              <w:t xml:space="preserve">Иные основания для отказа, предусмотренные в соответствии с </w:t>
            </w:r>
            <w:r>
              <w:lastRenderedPageBreak/>
              <w:t>законом субъекта Российской Федерации</w:t>
            </w:r>
          </w:p>
        </w:tc>
        <w:tc>
          <w:tcPr>
            <w:tcW w:w="3130" w:type="dxa"/>
          </w:tcPr>
          <w:p w14:paraId="5D6FFC2D" w14:textId="4DC80D67" w:rsidR="007C7E55" w:rsidRDefault="007C7E55" w:rsidP="006D0D3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Указываются основания такого вывода</w:t>
            </w:r>
          </w:p>
        </w:tc>
      </w:tr>
    </w:tbl>
    <w:p w14:paraId="0CAFBD3A" w14:textId="6327239D" w:rsidR="00041735" w:rsidRDefault="004650CC" w:rsidP="004650CC">
      <w:pPr>
        <w:ind w:firstLine="709"/>
        <w:jc w:val="both"/>
      </w:pPr>
      <w:r>
        <w:t>Дополнительно информируем: 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14:paraId="6F8E36F8" w14:textId="3DDFA861" w:rsidR="004650CC" w:rsidRDefault="004650CC" w:rsidP="004650CC">
      <w:pPr>
        <w:ind w:firstLine="709"/>
        <w:jc w:val="both"/>
      </w:pPr>
    </w:p>
    <w:p w14:paraId="484B5473" w14:textId="0CF396FF" w:rsidR="004650CC" w:rsidRDefault="004650CC" w:rsidP="004650CC">
      <w:pPr>
        <w:ind w:firstLine="709"/>
        <w:jc w:val="both"/>
      </w:pPr>
    </w:p>
    <w:p w14:paraId="77F47898" w14:textId="78C355C1" w:rsidR="004650CC" w:rsidRDefault="004650CC" w:rsidP="004650CC">
      <w:pPr>
        <w:ind w:firstLine="709"/>
        <w:jc w:val="both"/>
      </w:pPr>
    </w:p>
    <w:p w14:paraId="78BDB4BC" w14:textId="20CB9898" w:rsidR="004650CC" w:rsidRDefault="004650CC" w:rsidP="004650CC">
      <w:pPr>
        <w:ind w:firstLine="709"/>
        <w:jc w:val="both"/>
      </w:pPr>
    </w:p>
    <w:p w14:paraId="3DA9C248" w14:textId="348F0D70" w:rsidR="004650CC" w:rsidRDefault="004650CC" w:rsidP="004650CC">
      <w:pPr>
        <w:ind w:firstLine="709"/>
        <w:jc w:val="both"/>
      </w:pPr>
    </w:p>
    <w:p w14:paraId="6F034DE3" w14:textId="6CCFF340" w:rsidR="004650CC" w:rsidRDefault="004650CC" w:rsidP="004650CC">
      <w:pPr>
        <w:ind w:firstLine="709"/>
        <w:jc w:val="both"/>
      </w:pPr>
    </w:p>
    <w:p w14:paraId="00B3CCC6" w14:textId="0CC37869" w:rsidR="004650CC" w:rsidRDefault="004650CC" w:rsidP="004650CC">
      <w:pPr>
        <w:ind w:firstLine="709"/>
        <w:jc w:val="both"/>
      </w:pPr>
    </w:p>
    <w:p w14:paraId="41EF1BA1" w14:textId="0D03B969" w:rsidR="004650CC" w:rsidRDefault="004650CC" w:rsidP="004650CC">
      <w:pPr>
        <w:ind w:firstLine="709"/>
        <w:jc w:val="both"/>
      </w:pPr>
    </w:p>
    <w:p w14:paraId="62EC98B4" w14:textId="29AB2E00" w:rsidR="004650CC" w:rsidRDefault="004650CC" w:rsidP="004650CC">
      <w:pPr>
        <w:ind w:firstLine="709"/>
        <w:jc w:val="both"/>
      </w:pPr>
    </w:p>
    <w:p w14:paraId="27106C1A" w14:textId="3C0FDA77" w:rsidR="004650CC" w:rsidRDefault="004650CC" w:rsidP="004650CC">
      <w:pPr>
        <w:ind w:firstLine="709"/>
        <w:jc w:val="both"/>
      </w:pPr>
    </w:p>
    <w:p w14:paraId="473CE9D6" w14:textId="06E39215" w:rsidR="004650CC" w:rsidRDefault="004650CC" w:rsidP="004650CC">
      <w:pPr>
        <w:ind w:firstLine="709"/>
        <w:jc w:val="both"/>
      </w:pPr>
    </w:p>
    <w:p w14:paraId="6367F336" w14:textId="25EA58AD" w:rsidR="004650CC" w:rsidRDefault="004650CC" w:rsidP="004650CC">
      <w:pPr>
        <w:ind w:firstLine="709"/>
        <w:jc w:val="both"/>
      </w:pPr>
    </w:p>
    <w:p w14:paraId="2A58BA91" w14:textId="28FA1EB9" w:rsidR="004650CC" w:rsidRDefault="004650CC" w:rsidP="004650CC">
      <w:pPr>
        <w:ind w:firstLine="709"/>
        <w:jc w:val="both"/>
      </w:pPr>
    </w:p>
    <w:p w14:paraId="1E797514" w14:textId="348D39E3" w:rsidR="004650CC" w:rsidRDefault="004650CC" w:rsidP="004650CC">
      <w:pPr>
        <w:ind w:firstLine="709"/>
        <w:jc w:val="both"/>
      </w:pPr>
    </w:p>
    <w:p w14:paraId="28F28718" w14:textId="7B355E16" w:rsidR="004650CC" w:rsidRDefault="004650CC" w:rsidP="004650CC">
      <w:pPr>
        <w:ind w:firstLine="709"/>
        <w:jc w:val="both"/>
      </w:pPr>
    </w:p>
    <w:p w14:paraId="49675EF0" w14:textId="1DB1FB3A" w:rsidR="004650CC" w:rsidRDefault="004650CC" w:rsidP="004650CC">
      <w:pPr>
        <w:ind w:firstLine="709"/>
        <w:jc w:val="both"/>
      </w:pPr>
    </w:p>
    <w:p w14:paraId="4FFF91F9" w14:textId="1A8FD640" w:rsidR="004650CC" w:rsidRDefault="004650CC" w:rsidP="004650CC">
      <w:pPr>
        <w:ind w:firstLine="709"/>
        <w:jc w:val="both"/>
      </w:pPr>
    </w:p>
    <w:p w14:paraId="1B1B1218" w14:textId="7891E913" w:rsidR="004650CC" w:rsidRDefault="004650CC" w:rsidP="004650CC">
      <w:pPr>
        <w:ind w:firstLine="709"/>
        <w:jc w:val="both"/>
      </w:pPr>
    </w:p>
    <w:p w14:paraId="10A76D40" w14:textId="0216E0BC" w:rsidR="004650CC" w:rsidRDefault="004650CC" w:rsidP="004650CC">
      <w:pPr>
        <w:ind w:firstLine="709"/>
        <w:jc w:val="both"/>
      </w:pPr>
    </w:p>
    <w:p w14:paraId="42B82D6A" w14:textId="2EB3204A" w:rsidR="004650CC" w:rsidRDefault="004650CC" w:rsidP="004650CC">
      <w:pPr>
        <w:ind w:firstLine="709"/>
        <w:jc w:val="both"/>
      </w:pPr>
    </w:p>
    <w:p w14:paraId="28EA8D21" w14:textId="4934E116" w:rsidR="004650CC" w:rsidRDefault="004650CC" w:rsidP="004650CC">
      <w:pPr>
        <w:ind w:firstLine="709"/>
        <w:jc w:val="both"/>
      </w:pPr>
    </w:p>
    <w:p w14:paraId="0CABE861" w14:textId="39FE8D7B" w:rsidR="004650CC" w:rsidRDefault="004650CC" w:rsidP="004650CC">
      <w:pPr>
        <w:ind w:firstLine="709"/>
        <w:jc w:val="both"/>
      </w:pPr>
    </w:p>
    <w:p w14:paraId="75868305" w14:textId="445D40C4" w:rsidR="004650CC" w:rsidRDefault="004650CC" w:rsidP="004650CC">
      <w:pPr>
        <w:ind w:firstLine="709"/>
        <w:jc w:val="both"/>
      </w:pPr>
    </w:p>
    <w:p w14:paraId="488A730C" w14:textId="026C7705" w:rsidR="004650CC" w:rsidRDefault="004650CC" w:rsidP="004650CC">
      <w:pPr>
        <w:ind w:firstLine="709"/>
        <w:jc w:val="both"/>
      </w:pPr>
    </w:p>
    <w:p w14:paraId="161E9E43" w14:textId="2FAA2099" w:rsidR="004650CC" w:rsidRDefault="004650CC" w:rsidP="004650CC">
      <w:pPr>
        <w:ind w:firstLine="709"/>
        <w:jc w:val="both"/>
      </w:pPr>
    </w:p>
    <w:p w14:paraId="2CB1572A" w14:textId="2A69A7F9" w:rsidR="004650CC" w:rsidRDefault="004650CC" w:rsidP="004650CC">
      <w:pPr>
        <w:ind w:firstLine="709"/>
        <w:jc w:val="both"/>
      </w:pPr>
    </w:p>
    <w:p w14:paraId="325DBA66" w14:textId="50C4A4B5" w:rsidR="004650CC" w:rsidRDefault="004650CC" w:rsidP="004650CC">
      <w:pPr>
        <w:ind w:firstLine="709"/>
        <w:jc w:val="both"/>
      </w:pPr>
    </w:p>
    <w:p w14:paraId="22EFA2CD" w14:textId="5E454D4A" w:rsidR="004650CC" w:rsidRDefault="004650CC" w:rsidP="004650CC">
      <w:pPr>
        <w:ind w:firstLine="709"/>
        <w:jc w:val="both"/>
      </w:pPr>
    </w:p>
    <w:p w14:paraId="23B30047" w14:textId="251E68F4" w:rsidR="004650CC" w:rsidRDefault="004650CC" w:rsidP="004650CC">
      <w:pPr>
        <w:ind w:firstLine="709"/>
        <w:jc w:val="both"/>
      </w:pPr>
    </w:p>
    <w:p w14:paraId="1AAD2538" w14:textId="7F79A13E" w:rsidR="004650CC" w:rsidRDefault="004650CC" w:rsidP="004650CC">
      <w:pPr>
        <w:ind w:firstLine="709"/>
        <w:jc w:val="both"/>
      </w:pPr>
    </w:p>
    <w:p w14:paraId="782BC7CC" w14:textId="429CDC1D" w:rsidR="004650CC" w:rsidRDefault="004650CC" w:rsidP="004650CC">
      <w:pPr>
        <w:ind w:firstLine="709"/>
        <w:jc w:val="both"/>
      </w:pPr>
    </w:p>
    <w:p w14:paraId="16B519E2" w14:textId="3CAEA24F" w:rsidR="004650CC" w:rsidRDefault="004650CC" w:rsidP="004650CC">
      <w:pPr>
        <w:ind w:firstLine="709"/>
        <w:jc w:val="both"/>
      </w:pPr>
    </w:p>
    <w:p w14:paraId="129574D0" w14:textId="0AAF0750" w:rsidR="004650CC" w:rsidRDefault="004650CC" w:rsidP="004650CC">
      <w:pPr>
        <w:ind w:firstLine="709"/>
        <w:jc w:val="both"/>
      </w:pPr>
    </w:p>
    <w:p w14:paraId="77B840EE" w14:textId="729FE57E" w:rsidR="004650CC" w:rsidRDefault="004650CC" w:rsidP="004650CC">
      <w:pPr>
        <w:ind w:firstLine="709"/>
        <w:jc w:val="both"/>
      </w:pPr>
    </w:p>
    <w:p w14:paraId="7B33F680" w14:textId="138483B7" w:rsidR="004650CC" w:rsidRDefault="004650CC" w:rsidP="004650CC">
      <w:pPr>
        <w:ind w:firstLine="709"/>
        <w:jc w:val="both"/>
      </w:pPr>
    </w:p>
    <w:p w14:paraId="5DBDB6A8" w14:textId="52152731" w:rsidR="004650CC" w:rsidRDefault="004650CC" w:rsidP="004650CC">
      <w:pPr>
        <w:ind w:firstLine="709"/>
        <w:jc w:val="both"/>
      </w:pPr>
    </w:p>
    <w:p w14:paraId="108D6CAD" w14:textId="1C8EF594" w:rsidR="004650CC" w:rsidRDefault="004650CC" w:rsidP="004650CC">
      <w:pPr>
        <w:ind w:firstLine="709"/>
        <w:jc w:val="both"/>
      </w:pPr>
    </w:p>
    <w:p w14:paraId="336FE23E" w14:textId="66473631" w:rsidR="004650CC" w:rsidRDefault="004650CC" w:rsidP="004650CC">
      <w:pPr>
        <w:ind w:firstLine="709"/>
        <w:jc w:val="both"/>
      </w:pPr>
    </w:p>
    <w:p w14:paraId="54F6F58D" w14:textId="213716D0" w:rsidR="004650CC" w:rsidRDefault="004650CC" w:rsidP="004650CC">
      <w:pPr>
        <w:ind w:firstLine="709"/>
        <w:jc w:val="both"/>
      </w:pPr>
    </w:p>
    <w:p w14:paraId="5972F550" w14:textId="2A39F068" w:rsidR="004650CC" w:rsidRDefault="004650CC" w:rsidP="004650CC">
      <w:pPr>
        <w:ind w:firstLine="709"/>
        <w:jc w:val="both"/>
      </w:pPr>
    </w:p>
    <w:p w14:paraId="0BC8804E" w14:textId="25EEDE7E" w:rsidR="004650CC" w:rsidRDefault="004650CC" w:rsidP="004650CC">
      <w:pPr>
        <w:ind w:firstLine="709"/>
        <w:jc w:val="both"/>
      </w:pPr>
    </w:p>
    <w:p w14:paraId="57DA5D6A" w14:textId="6F3E9CF2" w:rsidR="004650CC" w:rsidRDefault="004650CC" w:rsidP="004650CC">
      <w:pPr>
        <w:ind w:firstLine="709"/>
        <w:jc w:val="both"/>
      </w:pPr>
    </w:p>
    <w:p w14:paraId="5017F044" w14:textId="41694063" w:rsidR="004650CC" w:rsidRDefault="004650CC" w:rsidP="004650CC">
      <w:pPr>
        <w:ind w:firstLine="709"/>
        <w:jc w:val="both"/>
      </w:pPr>
    </w:p>
    <w:p w14:paraId="7DD7EE14" w14:textId="5FD5667B" w:rsidR="004650CC" w:rsidRDefault="004650CC" w:rsidP="004650CC">
      <w:pPr>
        <w:ind w:firstLine="709"/>
        <w:jc w:val="both"/>
      </w:pPr>
    </w:p>
    <w:p w14:paraId="1EF97C38" w14:textId="641F387F" w:rsidR="004650CC" w:rsidRDefault="004650CC" w:rsidP="008B3D3A">
      <w:pPr>
        <w:jc w:val="both"/>
      </w:pPr>
    </w:p>
    <w:p w14:paraId="0B2176AB" w14:textId="1DD23CFD" w:rsidR="004650CC" w:rsidRDefault="004650CC" w:rsidP="00523D79">
      <w:pPr>
        <w:jc w:val="both"/>
      </w:pPr>
    </w:p>
    <w:p w14:paraId="620B0030" w14:textId="51DB6F78" w:rsidR="004650CC" w:rsidRPr="008B3D3A" w:rsidRDefault="004650CC" w:rsidP="004650CC">
      <w:pPr>
        <w:ind w:firstLine="709"/>
        <w:jc w:val="right"/>
      </w:pPr>
      <w:r w:rsidRPr="008B3D3A">
        <w:t xml:space="preserve">Приложение № </w:t>
      </w:r>
      <w:r w:rsidR="00FB1CB2">
        <w:t>4</w:t>
      </w:r>
      <w:r w:rsidRPr="008B3D3A">
        <w:t xml:space="preserve"> к Административному</w:t>
      </w:r>
    </w:p>
    <w:p w14:paraId="624C6CCA" w14:textId="1304529C" w:rsidR="008B3D3A" w:rsidRPr="008B3D3A" w:rsidRDefault="004650CC" w:rsidP="008B3D3A">
      <w:pPr>
        <w:pStyle w:val="ConsPlusTitlePage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B3D3A">
        <w:rPr>
          <w:rFonts w:ascii="Times New Roman" w:hAnsi="Times New Roman" w:cs="Times New Roman"/>
          <w:sz w:val="24"/>
          <w:szCs w:val="24"/>
        </w:rPr>
        <w:t xml:space="preserve"> регламенту по предоставлению муниципальной услуги</w:t>
      </w:r>
      <w:r w:rsidR="008B3D3A" w:rsidRPr="008B3D3A">
        <w:rPr>
          <w:rFonts w:ascii="Times New Roman" w:hAnsi="Times New Roman" w:cs="Times New Roman"/>
          <w:sz w:val="24"/>
          <w:szCs w:val="24"/>
        </w:rPr>
        <w:t xml:space="preserve"> 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сервитута»</w:t>
      </w:r>
    </w:p>
    <w:p w14:paraId="5ABD1B25" w14:textId="28F67C1E" w:rsidR="004650CC" w:rsidRDefault="004650CC" w:rsidP="00EF43A5">
      <w:pPr>
        <w:ind w:firstLine="709"/>
        <w:jc w:val="right"/>
      </w:pPr>
    </w:p>
    <w:p w14:paraId="2BFF81E6" w14:textId="77777777" w:rsidR="004650CC" w:rsidRDefault="004650CC" w:rsidP="004650CC">
      <w:pPr>
        <w:ind w:firstLine="709"/>
        <w:jc w:val="both"/>
      </w:pPr>
    </w:p>
    <w:p w14:paraId="24725A69" w14:textId="6C7C7DC2" w:rsidR="004650CC" w:rsidRDefault="004650CC" w:rsidP="004650CC">
      <w:pPr>
        <w:ind w:firstLine="709"/>
        <w:jc w:val="center"/>
        <w:rPr>
          <w:b/>
          <w:bCs/>
        </w:rPr>
      </w:pPr>
      <w:r w:rsidRPr="004650CC">
        <w:rPr>
          <w:b/>
          <w:bCs/>
        </w:rPr>
        <w:t>Форма заявления о предоставлении услуг</w:t>
      </w:r>
      <w:r>
        <w:rPr>
          <w:b/>
          <w:bCs/>
        </w:rPr>
        <w:t>и</w:t>
      </w:r>
    </w:p>
    <w:p w14:paraId="7EF17F92" w14:textId="11B80D3C" w:rsidR="004650CC" w:rsidRDefault="004650CC" w:rsidP="004650CC">
      <w:pPr>
        <w:ind w:firstLine="709"/>
        <w:jc w:val="center"/>
        <w:rPr>
          <w:b/>
          <w:bCs/>
        </w:rPr>
      </w:pPr>
    </w:p>
    <w:p w14:paraId="66828D4F" w14:textId="77777777" w:rsidR="004650CC" w:rsidRDefault="004650CC" w:rsidP="004650CC">
      <w:pPr>
        <w:ind w:firstLine="709"/>
        <w:jc w:val="right"/>
      </w:pPr>
      <w:r>
        <w:t xml:space="preserve">кому: ___________________________________ </w:t>
      </w:r>
    </w:p>
    <w:p w14:paraId="33A44D53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(наименование уполномоченного органа, осуществляющего </w:t>
      </w:r>
    </w:p>
    <w:p w14:paraId="3031D419" w14:textId="397409AF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выдачу разрешения на размещение объекта)</w:t>
      </w:r>
      <w:r>
        <w:t xml:space="preserve"> </w:t>
      </w:r>
    </w:p>
    <w:p w14:paraId="7F850247" w14:textId="77777777" w:rsidR="004650CC" w:rsidRDefault="004650CC" w:rsidP="004650CC">
      <w:pPr>
        <w:ind w:firstLine="709"/>
        <w:jc w:val="right"/>
      </w:pPr>
      <w:r>
        <w:t>от кого: _____________________________</w:t>
      </w:r>
    </w:p>
    <w:p w14:paraId="7DC8B3BC" w14:textId="77777777" w:rsidR="004650CC" w:rsidRDefault="004650CC" w:rsidP="004650CC">
      <w:pPr>
        <w:ind w:firstLine="709"/>
        <w:jc w:val="right"/>
      </w:pPr>
      <w:r>
        <w:t xml:space="preserve"> ___________________________________ </w:t>
      </w:r>
    </w:p>
    <w:p w14:paraId="1024F503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(полное наименование, ИНН, ОГРН юридического лица, ИП)</w:t>
      </w:r>
      <w:r>
        <w:t xml:space="preserve"> ____________________________________</w:t>
      </w:r>
    </w:p>
    <w:p w14:paraId="14768B64" w14:textId="77777777" w:rsidR="004650CC" w:rsidRDefault="004650CC" w:rsidP="004650CC">
      <w:pPr>
        <w:ind w:firstLine="709"/>
        <w:jc w:val="right"/>
      </w:pPr>
      <w:r>
        <w:t xml:space="preserve"> __________________________________ </w:t>
      </w:r>
    </w:p>
    <w:p w14:paraId="763BB89F" w14:textId="77777777" w:rsidR="004650CC" w:rsidRDefault="004650CC" w:rsidP="004650CC">
      <w:pPr>
        <w:ind w:firstLine="709"/>
        <w:jc w:val="right"/>
      </w:pPr>
      <w:r w:rsidRPr="004650CC">
        <w:rPr>
          <w:sz w:val="20"/>
          <w:szCs w:val="20"/>
        </w:rPr>
        <w:t>(контактный телефон, электронная почта, почтовый адрес)</w:t>
      </w:r>
      <w:r>
        <w:t xml:space="preserve"> ____________________________________</w:t>
      </w:r>
    </w:p>
    <w:p w14:paraId="5A0BF056" w14:textId="73649F2F" w:rsidR="004650CC" w:rsidRDefault="004650CC" w:rsidP="004650CC">
      <w:pPr>
        <w:ind w:firstLine="709"/>
        <w:jc w:val="right"/>
      </w:pPr>
      <w:r>
        <w:t xml:space="preserve"> __________________________________</w:t>
      </w:r>
    </w:p>
    <w:p w14:paraId="59E74636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(фамилия, имя, отчество (последнее - при наличии),</w:t>
      </w:r>
    </w:p>
    <w:p w14:paraId="1E952309" w14:textId="77777777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 данные документа, удостоверяющего личность, </w:t>
      </w:r>
    </w:p>
    <w:p w14:paraId="48D598A0" w14:textId="454CFBDB" w:rsidR="004650CC" w:rsidRDefault="004650CC" w:rsidP="004650CC">
      <w:pPr>
        <w:ind w:firstLine="709"/>
        <w:jc w:val="right"/>
        <w:rPr>
          <w:sz w:val="20"/>
          <w:szCs w:val="20"/>
        </w:rPr>
      </w:pPr>
      <w:r w:rsidRPr="004650CC">
        <w:rPr>
          <w:sz w:val="20"/>
          <w:szCs w:val="20"/>
        </w:rPr>
        <w:t xml:space="preserve">контактный телефон, адрес электронной почты, </w:t>
      </w:r>
    </w:p>
    <w:p w14:paraId="444E5E51" w14:textId="1F6A3FF9" w:rsidR="004650CC" w:rsidRDefault="004650CC" w:rsidP="004650CC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r w:rsidRPr="004650CC">
        <w:rPr>
          <w:sz w:val="20"/>
          <w:szCs w:val="20"/>
        </w:rPr>
        <w:t xml:space="preserve">адрес регистрации, адрес фактического проживания </w:t>
      </w:r>
    </w:p>
    <w:p w14:paraId="20271771" w14:textId="77777777" w:rsidR="004650CC" w:rsidRDefault="004650CC" w:rsidP="004650CC">
      <w:pPr>
        <w:ind w:firstLine="709"/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650CC">
        <w:rPr>
          <w:sz w:val="20"/>
          <w:szCs w:val="20"/>
        </w:rPr>
        <w:t>уполномоченного лица)</w:t>
      </w:r>
      <w:r>
        <w:t xml:space="preserve"> ___________________________</w:t>
      </w:r>
    </w:p>
    <w:p w14:paraId="4C968995" w14:textId="11F93306" w:rsidR="004650CC" w:rsidRDefault="004650CC" w:rsidP="004650CC">
      <w:pPr>
        <w:ind w:firstLine="709"/>
        <w:jc w:val="right"/>
      </w:pPr>
      <w:r>
        <w:t>_________________________________________</w:t>
      </w:r>
    </w:p>
    <w:p w14:paraId="5CE080C0" w14:textId="2B2E792C" w:rsidR="004650CC" w:rsidRDefault="004650CC" w:rsidP="004650CC">
      <w:pPr>
        <w:ind w:firstLine="709"/>
        <w:jc w:val="right"/>
      </w:pPr>
      <w:r>
        <w:t xml:space="preserve"> </w:t>
      </w:r>
      <w:r w:rsidRPr="004650CC">
        <w:rPr>
          <w:sz w:val="20"/>
          <w:szCs w:val="20"/>
        </w:rPr>
        <w:t>(данные представителя заявителя</w:t>
      </w:r>
      <w:r>
        <w:t>)</w:t>
      </w:r>
    </w:p>
    <w:p w14:paraId="30EB65A0" w14:textId="51A68065" w:rsidR="00411821" w:rsidRDefault="00411821" w:rsidP="004650CC">
      <w:pPr>
        <w:ind w:firstLine="709"/>
        <w:jc w:val="right"/>
      </w:pPr>
    </w:p>
    <w:p w14:paraId="7B98714A" w14:textId="08651B5D" w:rsidR="00411821" w:rsidRDefault="00411821" w:rsidP="00411821">
      <w:pPr>
        <w:ind w:firstLine="709"/>
        <w:jc w:val="center"/>
      </w:pPr>
      <w:r>
        <w:t>Заявление 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14:paraId="29D76B85" w14:textId="77777777" w:rsidR="00523D79" w:rsidRDefault="00523D79" w:rsidP="00411821">
      <w:pPr>
        <w:ind w:firstLine="709"/>
        <w:jc w:val="center"/>
      </w:pPr>
    </w:p>
    <w:p w14:paraId="0540DCAF" w14:textId="7B5FF52D" w:rsidR="00523D79" w:rsidRDefault="00523D79" w:rsidP="00523D79">
      <w:pPr>
        <w:ind w:firstLine="709"/>
        <w:jc w:val="both"/>
      </w:pPr>
      <w:r>
        <w:t>В соответствии со статьями 39.33 и 39.34 Земельного кодекса Российской Федерации (либо в соответствии со статьей 39.36 Земельного кодекса Российской Федерации, законом субъекта Российской Федерации от _______ № _______), прошу выдать разрешение на использование земельного участка (части земельного участка), земель муниципальной собственности)</w:t>
      </w:r>
    </w:p>
    <w:p w14:paraId="1D32EB24" w14:textId="0F7190A9" w:rsidR="00411821" w:rsidRDefault="00523D79" w:rsidP="00523D79">
      <w:pPr>
        <w:ind w:firstLine="709"/>
        <w:jc w:val="both"/>
      </w:pPr>
      <w:r>
        <w:t>с целью: __________________________________________________________________</w:t>
      </w:r>
    </w:p>
    <w:p w14:paraId="12C75826" w14:textId="2B4DA9D3" w:rsidR="00523D79" w:rsidRDefault="00523D79" w:rsidP="00523D79">
      <w:pPr>
        <w:tabs>
          <w:tab w:val="left" w:pos="364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t>(</w:t>
      </w:r>
      <w:r w:rsidRPr="00523D79">
        <w:rPr>
          <w:sz w:val="20"/>
          <w:szCs w:val="20"/>
        </w:rPr>
        <w:t>цель использования земельного участка)</w:t>
      </w:r>
    </w:p>
    <w:p w14:paraId="1CD074D7" w14:textId="77777777" w:rsidR="00523D79" w:rsidRDefault="00523D79" w:rsidP="00523D79">
      <w:pPr>
        <w:tabs>
          <w:tab w:val="left" w:pos="3645"/>
        </w:tabs>
        <w:jc w:val="center"/>
      </w:pPr>
      <w:r>
        <w:t xml:space="preserve">на землях____________________________________________________________________ </w:t>
      </w:r>
      <w:r w:rsidRPr="00523D79">
        <w:rPr>
          <w:sz w:val="20"/>
          <w:szCs w:val="20"/>
        </w:rPr>
        <w:t>(муниципальной собственности)</w:t>
      </w:r>
      <w:r>
        <w:t xml:space="preserve"> _______________________________________________________________________________</w:t>
      </w:r>
    </w:p>
    <w:p w14:paraId="031DBCBD" w14:textId="26DE42DA" w:rsidR="00523D79" w:rsidRDefault="00523D79" w:rsidP="00523D79">
      <w:pPr>
        <w:tabs>
          <w:tab w:val="left" w:pos="3645"/>
        </w:tabs>
        <w:jc w:val="center"/>
        <w:rPr>
          <w:sz w:val="20"/>
          <w:szCs w:val="20"/>
        </w:rPr>
      </w:pPr>
      <w:r>
        <w:t xml:space="preserve">на срок _____________________________________________________________________ </w:t>
      </w:r>
      <w:r w:rsidRPr="00523D79">
        <w:rPr>
          <w:sz w:val="20"/>
          <w:szCs w:val="20"/>
        </w:rPr>
        <w:t>(Указать количество месяцев)</w:t>
      </w:r>
    </w:p>
    <w:p w14:paraId="5D78BB79" w14:textId="37B774C6" w:rsidR="00523D79" w:rsidRDefault="00523D79" w:rsidP="00523D79">
      <w:pPr>
        <w:tabs>
          <w:tab w:val="left" w:pos="3645"/>
        </w:tabs>
        <w:jc w:val="both"/>
      </w:pPr>
      <w:r w:rsidRPr="00523D79">
        <w:t>Кадастровый номер земельного участка (при наличии) ____________________________________</w:t>
      </w:r>
    </w:p>
    <w:p w14:paraId="140796AA" w14:textId="022BBD38" w:rsidR="00523D79" w:rsidRDefault="00523D79" w:rsidP="00523D79"/>
    <w:p w14:paraId="37C7DE68" w14:textId="77777777" w:rsidR="00523D79" w:rsidRDefault="00523D79" w:rsidP="00523D79">
      <w:pPr>
        <w:ind w:firstLine="708"/>
        <w:jc w:val="both"/>
      </w:pPr>
      <w:r>
        <w:t>Сведения о вырубке деревьев________________________________________________. ________________________________________________________________________________Приложение: _______________________________________________________________________</w:t>
      </w:r>
    </w:p>
    <w:p w14:paraId="597B4816" w14:textId="09AC0391" w:rsidR="00523D79" w:rsidRDefault="00523D79" w:rsidP="00523D79">
      <w:pPr>
        <w:ind w:firstLine="708"/>
        <w:jc w:val="center"/>
      </w:pPr>
      <w:r w:rsidRPr="00523D79">
        <w:rPr>
          <w:sz w:val="20"/>
          <w:szCs w:val="20"/>
        </w:rPr>
        <w:t>(документы, которые представил заявитель)</w:t>
      </w:r>
    </w:p>
    <w:tbl>
      <w:tblPr>
        <w:tblW w:w="9388" w:type="dxa"/>
        <w:tblLook w:val="04A0" w:firstRow="1" w:lastRow="0" w:firstColumn="1" w:lastColumn="0" w:noHBand="0" w:noVBand="1"/>
      </w:tblPr>
      <w:tblGrid>
        <w:gridCol w:w="4955"/>
        <w:gridCol w:w="277"/>
        <w:gridCol w:w="1662"/>
        <w:gridCol w:w="230"/>
        <w:gridCol w:w="2264"/>
      </w:tblGrid>
      <w:tr w:rsidR="00523D79" w:rsidRPr="00523D79" w14:paraId="00D19938" w14:textId="77777777" w:rsidTr="00EF43A5">
        <w:trPr>
          <w:trHeight w:val="290"/>
        </w:trPr>
        <w:tc>
          <w:tcPr>
            <w:tcW w:w="4955" w:type="dxa"/>
            <w:tcBorders>
              <w:bottom w:val="single" w:sz="4" w:space="0" w:color="auto"/>
            </w:tcBorders>
            <w:shd w:val="clear" w:color="auto" w:fill="auto"/>
          </w:tcPr>
          <w:p w14:paraId="798C847B" w14:textId="77777777" w:rsid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  <w:p w14:paraId="41067C0A" w14:textId="1C5B6709" w:rsidR="00523D79" w:rsidRPr="00523D79" w:rsidRDefault="00523D79" w:rsidP="00523D79">
            <w:pPr>
              <w:widowControl w:val="0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77" w:type="dxa"/>
            <w:shd w:val="clear" w:color="auto" w:fill="auto"/>
          </w:tcPr>
          <w:p w14:paraId="30D1640D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6BF8071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30" w:type="dxa"/>
            <w:shd w:val="clear" w:color="auto" w:fill="auto"/>
          </w:tcPr>
          <w:p w14:paraId="2534B1F5" w14:textId="77777777" w:rsidR="00523D79" w:rsidRPr="00523D79" w:rsidRDefault="00523D79" w:rsidP="00523D79">
            <w:pPr>
              <w:widowControl w:val="0"/>
              <w:jc w:val="both"/>
              <w:rPr>
                <w:rFonts w:eastAsia="Lucida Sans Unicode"/>
                <w:kern w:val="0"/>
                <w:lang w:eastAsia="zh-CN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9BCB42" w14:textId="1E470E1B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lang w:eastAsia="zh-CN"/>
              </w:rPr>
            </w:pPr>
          </w:p>
        </w:tc>
      </w:tr>
      <w:tr w:rsidR="00523D79" w:rsidRPr="00523D79" w14:paraId="7BC15993" w14:textId="77777777" w:rsidTr="00EF43A5">
        <w:trPr>
          <w:trHeight w:val="534"/>
        </w:trPr>
        <w:tc>
          <w:tcPr>
            <w:tcW w:w="4955" w:type="dxa"/>
            <w:tcBorders>
              <w:top w:val="single" w:sz="4" w:space="0" w:color="auto"/>
            </w:tcBorders>
            <w:shd w:val="clear" w:color="auto" w:fill="auto"/>
          </w:tcPr>
          <w:p w14:paraId="03EF9EBD" w14:textId="36D4D6F4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lastRenderedPageBreak/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 xml:space="preserve">наименование 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должност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и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277" w:type="dxa"/>
            <w:shd w:val="clear" w:color="auto" w:fill="auto"/>
          </w:tcPr>
          <w:p w14:paraId="1AA95E47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2" w:type="dxa"/>
            <w:tcBorders>
              <w:top w:val="single" w:sz="4" w:space="0" w:color="auto"/>
            </w:tcBorders>
            <w:shd w:val="clear" w:color="auto" w:fill="auto"/>
          </w:tcPr>
          <w:p w14:paraId="6E928FCE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30" w:type="dxa"/>
            <w:shd w:val="clear" w:color="auto" w:fill="auto"/>
          </w:tcPr>
          <w:p w14:paraId="07A3D3BF" w14:textId="77777777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</w:tcPr>
          <w:p w14:paraId="32FF0075" w14:textId="2571EE0E" w:rsidR="00523D79" w:rsidRPr="00523D79" w:rsidRDefault="00523D79" w:rsidP="00523D79">
            <w:pPr>
              <w:widowControl w:val="0"/>
              <w:jc w:val="center"/>
              <w:rPr>
                <w:rFonts w:eastAsia="Lucida Sans Unicode"/>
                <w:kern w:val="0"/>
                <w:sz w:val="18"/>
                <w:szCs w:val="18"/>
                <w:lang w:eastAsia="zh-CN"/>
              </w:rPr>
            </w:pP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(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фамилия и инициалы уполномоченного лица организации, направляющей зая</w:t>
            </w:r>
            <w:r w:rsidR="00EF43A5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в</w:t>
            </w:r>
            <w:r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ление</w:t>
            </w:r>
            <w:r w:rsidRPr="00523D79">
              <w:rPr>
                <w:rFonts w:eastAsia="Lucida Sans Unicode"/>
                <w:kern w:val="0"/>
                <w:sz w:val="18"/>
                <w:szCs w:val="18"/>
                <w:lang w:eastAsia="zh-CN"/>
              </w:rPr>
              <w:t>)</w:t>
            </w:r>
          </w:p>
        </w:tc>
      </w:tr>
    </w:tbl>
    <w:p w14:paraId="573DD7CD" w14:textId="48C54B2E" w:rsidR="00523D79" w:rsidRDefault="00523D79" w:rsidP="00523D79">
      <w:pPr>
        <w:ind w:firstLine="708"/>
      </w:pPr>
      <w:r>
        <w:t>_______________________</w:t>
      </w:r>
    </w:p>
    <w:p w14:paraId="71D17D7F" w14:textId="615663D0" w:rsidR="00523D79" w:rsidRDefault="00523D79" w:rsidP="00523D79">
      <w:pPr>
        <w:tabs>
          <w:tab w:val="left" w:pos="1485"/>
        </w:tabs>
      </w:pPr>
      <w:r>
        <w:tab/>
      </w:r>
      <w:r w:rsidR="00EF43A5">
        <w:t>(дата</w:t>
      </w:r>
      <w:r>
        <w:t>)</w:t>
      </w:r>
    </w:p>
    <w:p w14:paraId="4F09D3C6" w14:textId="77777777" w:rsidR="00A603AE" w:rsidRDefault="00A603AE" w:rsidP="00EF43A5">
      <w:pPr>
        <w:ind w:firstLine="709"/>
        <w:jc w:val="right"/>
      </w:pPr>
    </w:p>
    <w:p w14:paraId="05DB331D" w14:textId="77777777" w:rsidR="00A603AE" w:rsidRDefault="00A603AE" w:rsidP="00EF43A5">
      <w:pPr>
        <w:ind w:firstLine="709"/>
        <w:jc w:val="right"/>
      </w:pPr>
    </w:p>
    <w:p w14:paraId="49A8564A" w14:textId="77777777" w:rsidR="00A603AE" w:rsidRDefault="00A603AE" w:rsidP="00EF43A5">
      <w:pPr>
        <w:ind w:firstLine="709"/>
        <w:jc w:val="right"/>
        <w:sectPr w:rsidR="00A603A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21953A6" w14:textId="50AAF5E6" w:rsidR="00A603AE" w:rsidRDefault="00A603AE" w:rsidP="00EF43A5">
      <w:pPr>
        <w:ind w:firstLine="709"/>
        <w:jc w:val="right"/>
      </w:pPr>
    </w:p>
    <w:p w14:paraId="14D9A08C" w14:textId="22FA9BAB" w:rsidR="00EF43A5" w:rsidRDefault="00EF43A5" w:rsidP="00EF43A5">
      <w:pPr>
        <w:ind w:firstLine="709"/>
        <w:jc w:val="right"/>
      </w:pPr>
      <w:r>
        <w:t xml:space="preserve">Приложение № </w:t>
      </w:r>
      <w:r w:rsidR="00FB1CB2">
        <w:t>5</w:t>
      </w:r>
      <w:r>
        <w:t xml:space="preserve"> к Административному</w:t>
      </w:r>
    </w:p>
    <w:p w14:paraId="7BF0E423" w14:textId="77777777" w:rsidR="00EF43A5" w:rsidRDefault="00EF43A5" w:rsidP="00EF43A5">
      <w:pPr>
        <w:ind w:firstLine="709"/>
        <w:jc w:val="right"/>
      </w:pPr>
      <w:r>
        <w:t xml:space="preserve"> регламенту по предоставлению муниципальной услуги</w:t>
      </w:r>
    </w:p>
    <w:p w14:paraId="108E3987" w14:textId="2DEF2DFF" w:rsidR="00EF43A5" w:rsidRDefault="00EF43A5" w:rsidP="00523D79">
      <w:pPr>
        <w:tabs>
          <w:tab w:val="left" w:pos="1485"/>
        </w:tabs>
      </w:pPr>
    </w:p>
    <w:p w14:paraId="4BC45F5C" w14:textId="77777777" w:rsidR="00EF43A5" w:rsidRDefault="00EF43A5" w:rsidP="00523D79">
      <w:pPr>
        <w:tabs>
          <w:tab w:val="left" w:pos="1485"/>
        </w:tabs>
      </w:pPr>
    </w:p>
    <w:p w14:paraId="619DC64E" w14:textId="77777777" w:rsidR="00EF43A5" w:rsidRDefault="00EF43A5" w:rsidP="00EF43A5">
      <w:pPr>
        <w:tabs>
          <w:tab w:val="left" w:pos="1485"/>
        </w:tabs>
        <w:jc w:val="center"/>
      </w:pPr>
      <w:r w:rsidRPr="00EF43A5">
        <w:rPr>
          <w:b/>
          <w:bCs/>
        </w:rPr>
        <w:t>Форма решения об отказе в приеме документов</w:t>
      </w:r>
      <w:r>
        <w:t xml:space="preserve"> ________________________________________ </w:t>
      </w:r>
    </w:p>
    <w:p w14:paraId="7248BF5A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  <w:r w:rsidRPr="00EF43A5">
        <w:rPr>
          <w:sz w:val="20"/>
          <w:szCs w:val="20"/>
        </w:rPr>
        <w:t xml:space="preserve">(наименование уполномоченного органа местного самоуправления) </w:t>
      </w:r>
    </w:p>
    <w:p w14:paraId="52269A02" w14:textId="77777777" w:rsidR="00EF43A5" w:rsidRPr="00EF43A5" w:rsidRDefault="00EF43A5" w:rsidP="00EF43A5">
      <w:pPr>
        <w:tabs>
          <w:tab w:val="left" w:pos="1485"/>
        </w:tabs>
        <w:jc w:val="center"/>
        <w:rPr>
          <w:sz w:val="20"/>
          <w:szCs w:val="20"/>
        </w:rPr>
      </w:pPr>
    </w:p>
    <w:p w14:paraId="41CE986C" w14:textId="77777777" w:rsidR="00EF43A5" w:rsidRDefault="00EF43A5" w:rsidP="00EF43A5">
      <w:pPr>
        <w:tabs>
          <w:tab w:val="left" w:pos="1485"/>
        </w:tabs>
        <w:jc w:val="right"/>
      </w:pPr>
    </w:p>
    <w:p w14:paraId="4A4003AB" w14:textId="2DBA4F9C" w:rsidR="00EF43A5" w:rsidRDefault="00EF43A5" w:rsidP="00EF43A5">
      <w:pPr>
        <w:tabs>
          <w:tab w:val="left" w:pos="1485"/>
        </w:tabs>
        <w:jc w:val="right"/>
      </w:pPr>
      <w:r>
        <w:t>Кому: ___________________</w:t>
      </w:r>
    </w:p>
    <w:p w14:paraId="5F8CEE7C" w14:textId="3CA5EA95" w:rsidR="00EF43A5" w:rsidRDefault="00EF43A5" w:rsidP="00EF43A5">
      <w:pPr>
        <w:tabs>
          <w:tab w:val="left" w:pos="1485"/>
        </w:tabs>
        <w:jc w:val="right"/>
      </w:pPr>
    </w:p>
    <w:p w14:paraId="4425204F" w14:textId="5F5549CB" w:rsidR="00EF43A5" w:rsidRDefault="00EF43A5" w:rsidP="00EF43A5">
      <w:pPr>
        <w:tabs>
          <w:tab w:val="left" w:pos="1485"/>
        </w:tabs>
        <w:jc w:val="right"/>
      </w:pPr>
    </w:p>
    <w:p w14:paraId="75B8E59E" w14:textId="514DC546" w:rsidR="00EF43A5" w:rsidRDefault="00EF43A5" w:rsidP="00EF43A5">
      <w:pPr>
        <w:tabs>
          <w:tab w:val="left" w:pos="1485"/>
        </w:tabs>
        <w:jc w:val="center"/>
      </w:pPr>
      <w:r>
        <w:t>РЕШЕНИЕ</w:t>
      </w:r>
    </w:p>
    <w:p w14:paraId="2741169E" w14:textId="77777777" w:rsidR="00EF43A5" w:rsidRDefault="00EF43A5" w:rsidP="00EF43A5">
      <w:pPr>
        <w:tabs>
          <w:tab w:val="left" w:pos="1485"/>
        </w:tabs>
        <w:jc w:val="center"/>
      </w:pPr>
      <w:r>
        <w:t xml:space="preserve">Об отказе в приеме документов, необходимых для предоставления услуги </w:t>
      </w:r>
    </w:p>
    <w:p w14:paraId="65FCDB71" w14:textId="070D69F8" w:rsidR="00EF43A5" w:rsidRDefault="00EF43A5" w:rsidP="00EF43A5">
      <w:pPr>
        <w:tabs>
          <w:tab w:val="left" w:pos="1485"/>
        </w:tabs>
        <w:jc w:val="center"/>
      </w:pPr>
      <w:r>
        <w:t>№ _____________ от _______________</w:t>
      </w:r>
    </w:p>
    <w:p w14:paraId="28A6F5E9" w14:textId="2834A292" w:rsidR="00EF43A5" w:rsidRDefault="00EF43A5" w:rsidP="00EF43A5">
      <w:pPr>
        <w:tabs>
          <w:tab w:val="left" w:pos="1485"/>
        </w:tabs>
        <w:jc w:val="center"/>
      </w:pPr>
    </w:p>
    <w:p w14:paraId="064D73FD" w14:textId="7ADD4F62" w:rsidR="00EF43A5" w:rsidRDefault="00EF43A5" w:rsidP="00EF43A5">
      <w:pPr>
        <w:tabs>
          <w:tab w:val="left" w:pos="1485"/>
        </w:tabs>
        <w:ind w:firstLine="709"/>
        <w:jc w:val="both"/>
      </w:pPr>
      <w: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459"/>
        <w:gridCol w:w="2898"/>
      </w:tblGrid>
      <w:tr w:rsidR="00EF43A5" w14:paraId="46FE4739" w14:textId="77777777" w:rsidTr="00EF43A5">
        <w:tc>
          <w:tcPr>
            <w:tcW w:w="1271" w:type="dxa"/>
          </w:tcPr>
          <w:p w14:paraId="629A33DF" w14:textId="727ABDB2" w:rsidR="00EF43A5" w:rsidRDefault="00EF43A5" w:rsidP="00EF43A5">
            <w:pPr>
              <w:tabs>
                <w:tab w:val="left" w:pos="1485"/>
              </w:tabs>
              <w:jc w:val="both"/>
            </w:pPr>
            <w:r>
              <w:t>№ пункта административного регламента</w:t>
            </w:r>
          </w:p>
        </w:tc>
        <w:tc>
          <w:tcPr>
            <w:tcW w:w="5459" w:type="dxa"/>
          </w:tcPr>
          <w:p w14:paraId="50C4CA5A" w14:textId="6FCC3E19" w:rsidR="00EF43A5" w:rsidRDefault="00EF43A5" w:rsidP="00EF43A5">
            <w:pPr>
              <w:tabs>
                <w:tab w:val="left" w:pos="1485"/>
              </w:tabs>
              <w:jc w:val="both"/>
            </w:pPr>
            <w:r>
              <w:t>Наименование основания для отказа в соответствии с единым стандартом</w:t>
            </w:r>
          </w:p>
        </w:tc>
        <w:tc>
          <w:tcPr>
            <w:tcW w:w="2898" w:type="dxa"/>
          </w:tcPr>
          <w:p w14:paraId="2893BE75" w14:textId="58119683" w:rsidR="00EF43A5" w:rsidRDefault="00EF43A5" w:rsidP="00EF43A5">
            <w:pPr>
              <w:tabs>
                <w:tab w:val="left" w:pos="1485"/>
              </w:tabs>
              <w:jc w:val="both"/>
            </w:pPr>
            <w:r>
              <w:t>Разъяснение причин отказа в предоставлении услуги</w:t>
            </w:r>
          </w:p>
        </w:tc>
      </w:tr>
      <w:tr w:rsidR="00EF43A5" w14:paraId="774F0D71" w14:textId="77777777" w:rsidTr="00EF43A5">
        <w:tc>
          <w:tcPr>
            <w:tcW w:w="1271" w:type="dxa"/>
          </w:tcPr>
          <w:p w14:paraId="23FF42CE" w14:textId="01DDDEF3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2.15.1.</w:t>
            </w:r>
          </w:p>
        </w:tc>
        <w:tc>
          <w:tcPr>
            <w:tcW w:w="5459" w:type="dxa"/>
          </w:tcPr>
          <w:p w14:paraId="12B29E4C" w14:textId="2F52CFBA" w:rsidR="00EF43A5" w:rsidRDefault="00EF43A5" w:rsidP="00EF43A5">
            <w:pPr>
              <w:tabs>
                <w:tab w:val="left" w:pos="1485"/>
              </w:tabs>
              <w:jc w:val="both"/>
            </w:pPr>
            <w:r>
              <w:t>Представление неполного комплекта документов</w:t>
            </w:r>
          </w:p>
        </w:tc>
        <w:tc>
          <w:tcPr>
            <w:tcW w:w="2898" w:type="dxa"/>
          </w:tcPr>
          <w:p w14:paraId="696F8BB2" w14:textId="034F107C" w:rsidR="00EF43A5" w:rsidRDefault="00EF43A5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непредставленных заявителем</w:t>
            </w:r>
          </w:p>
        </w:tc>
      </w:tr>
      <w:tr w:rsidR="00EF43A5" w14:paraId="281E3D2E" w14:textId="77777777" w:rsidTr="00EF43A5">
        <w:tc>
          <w:tcPr>
            <w:tcW w:w="1271" w:type="dxa"/>
          </w:tcPr>
          <w:p w14:paraId="767BCC3C" w14:textId="371D7DB8" w:rsidR="00EF43A5" w:rsidRDefault="00EF43A5" w:rsidP="00EF43A5">
            <w:pPr>
              <w:tabs>
                <w:tab w:val="left" w:pos="1485"/>
              </w:tabs>
              <w:jc w:val="both"/>
            </w:pPr>
            <w:r>
              <w:t>2.15.2.</w:t>
            </w:r>
          </w:p>
        </w:tc>
        <w:tc>
          <w:tcPr>
            <w:tcW w:w="5459" w:type="dxa"/>
          </w:tcPr>
          <w:p w14:paraId="0657101D" w14:textId="7F926D7B" w:rsidR="00EF43A5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утратили силу на момент обращения за услугой</w:t>
            </w:r>
          </w:p>
        </w:tc>
        <w:tc>
          <w:tcPr>
            <w:tcW w:w="2898" w:type="dxa"/>
          </w:tcPr>
          <w:p w14:paraId="5511D4D1" w14:textId="264872A5" w:rsidR="00EF43A5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56CB6303" w14:textId="77777777" w:rsidTr="00EF43A5">
        <w:tc>
          <w:tcPr>
            <w:tcW w:w="1271" w:type="dxa"/>
          </w:tcPr>
          <w:p w14:paraId="1D6C0485" w14:textId="7E66D79D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2.15.3.</w:t>
            </w:r>
          </w:p>
        </w:tc>
        <w:tc>
          <w:tcPr>
            <w:tcW w:w="5459" w:type="dxa"/>
          </w:tcPr>
          <w:p w14:paraId="53F61963" w14:textId="41D32710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8" w:type="dxa"/>
          </w:tcPr>
          <w:p w14:paraId="2338D836" w14:textId="5AD65930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Указывается исчерпывающий перечень документов, содержащих подчистки и исправления</w:t>
            </w:r>
          </w:p>
        </w:tc>
      </w:tr>
      <w:tr w:rsidR="006B6C6A" w14:paraId="617FB927" w14:textId="77777777" w:rsidTr="00EF43A5">
        <w:tc>
          <w:tcPr>
            <w:tcW w:w="1271" w:type="dxa"/>
          </w:tcPr>
          <w:p w14:paraId="2CEAA775" w14:textId="33F59AB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2.15.4. </w:t>
            </w:r>
          </w:p>
        </w:tc>
        <w:tc>
          <w:tcPr>
            <w:tcW w:w="5459" w:type="dxa"/>
          </w:tcPr>
          <w:p w14:paraId="41270BD8" w14:textId="6AFA911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8" w:type="dxa"/>
          </w:tcPr>
          <w:p w14:paraId="11FE3D3B" w14:textId="66E4B0A5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34F77E44" w14:textId="77777777" w:rsidTr="00EF43A5">
        <w:tc>
          <w:tcPr>
            <w:tcW w:w="1271" w:type="dxa"/>
          </w:tcPr>
          <w:p w14:paraId="59B69E90" w14:textId="57139AD1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2.15.5.</w:t>
            </w:r>
          </w:p>
        </w:tc>
        <w:tc>
          <w:tcPr>
            <w:tcW w:w="5459" w:type="dxa"/>
          </w:tcPr>
          <w:p w14:paraId="4DEDD86C" w14:textId="4050BBF5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8" w:type="dxa"/>
          </w:tcPr>
          <w:p w14:paraId="38948678" w14:textId="0FEC1D9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  <w:tr w:rsidR="006B6C6A" w14:paraId="578C10F6" w14:textId="77777777" w:rsidTr="00EF43A5">
        <w:tc>
          <w:tcPr>
            <w:tcW w:w="1271" w:type="dxa"/>
          </w:tcPr>
          <w:p w14:paraId="62EBEB4D" w14:textId="314F0C0C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2.15.6. </w:t>
            </w:r>
          </w:p>
        </w:tc>
        <w:tc>
          <w:tcPr>
            <w:tcW w:w="5459" w:type="dxa"/>
          </w:tcPr>
          <w:p w14:paraId="0FAED579" w14:textId="1574B777" w:rsidR="006B6C6A" w:rsidRDefault="006B6C6A" w:rsidP="00EF43A5">
            <w:pPr>
              <w:tabs>
                <w:tab w:val="left" w:pos="1485"/>
              </w:tabs>
              <w:jc w:val="both"/>
            </w:pPr>
            <w:r>
              <w:t xml:space="preserve">Подача запроса о предоставлении услуги и документов, необходимых для предоставления </w:t>
            </w:r>
            <w:r>
              <w:lastRenderedPageBreak/>
              <w:t>услуги, в электронной форме с нарушением установленных требований</w:t>
            </w:r>
          </w:p>
        </w:tc>
        <w:tc>
          <w:tcPr>
            <w:tcW w:w="2898" w:type="dxa"/>
          </w:tcPr>
          <w:p w14:paraId="41403708" w14:textId="03EE794F" w:rsidR="006B6C6A" w:rsidRDefault="006B6C6A" w:rsidP="00EF43A5">
            <w:pPr>
              <w:tabs>
                <w:tab w:val="left" w:pos="1485"/>
              </w:tabs>
              <w:jc w:val="both"/>
            </w:pPr>
            <w:r>
              <w:lastRenderedPageBreak/>
              <w:t>Указываются основания такого вывода</w:t>
            </w:r>
          </w:p>
        </w:tc>
      </w:tr>
      <w:tr w:rsidR="006B6C6A" w14:paraId="2FEABB9C" w14:textId="77777777" w:rsidTr="00EF43A5">
        <w:tc>
          <w:tcPr>
            <w:tcW w:w="1271" w:type="dxa"/>
          </w:tcPr>
          <w:p w14:paraId="076B264D" w14:textId="511D3EC7" w:rsidR="006B6C6A" w:rsidRDefault="006B6C6A" w:rsidP="00EF43A5">
            <w:pPr>
              <w:tabs>
                <w:tab w:val="left" w:pos="1485"/>
              </w:tabs>
              <w:jc w:val="both"/>
            </w:pPr>
            <w:r>
              <w:t>2.15.7.</w:t>
            </w:r>
          </w:p>
        </w:tc>
        <w:tc>
          <w:tcPr>
            <w:tcW w:w="5459" w:type="dxa"/>
          </w:tcPr>
          <w:p w14:paraId="34A914BE" w14:textId="4A9703A3" w:rsidR="006B6C6A" w:rsidRDefault="006B6C6A" w:rsidP="00EF43A5">
            <w:pPr>
              <w:tabs>
                <w:tab w:val="left" w:pos="1485"/>
              </w:tabs>
              <w:jc w:val="both"/>
            </w:pPr>
            <w: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8" w:type="dxa"/>
          </w:tcPr>
          <w:p w14:paraId="558D7C69" w14:textId="65D6452E" w:rsidR="006B6C6A" w:rsidRDefault="006B6C6A" w:rsidP="00EF43A5">
            <w:pPr>
              <w:tabs>
                <w:tab w:val="left" w:pos="1485"/>
              </w:tabs>
              <w:jc w:val="both"/>
            </w:pPr>
            <w:r>
              <w:t>Указываются основания такого вывода</w:t>
            </w:r>
          </w:p>
        </w:tc>
      </w:tr>
    </w:tbl>
    <w:p w14:paraId="173B5B17" w14:textId="5842B27F" w:rsidR="00EF43A5" w:rsidRDefault="006B6C6A" w:rsidP="00EF43A5">
      <w:pPr>
        <w:tabs>
          <w:tab w:val="left" w:pos="1485"/>
        </w:tabs>
        <w:ind w:firstLine="709"/>
        <w:jc w:val="both"/>
      </w:pPr>
      <w:r>
        <w:t>Дополнительно информируем: ____________________________________________. Вы вправе повторно обратиться c заявлением о предоставлении услуги после устранения указанных нарушений. 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</w:t>
      </w:r>
    </w:p>
    <w:p w14:paraId="11C68682" w14:textId="0822F0F0" w:rsidR="00C6661E" w:rsidRDefault="00C6661E" w:rsidP="00EF43A5">
      <w:pPr>
        <w:tabs>
          <w:tab w:val="left" w:pos="1485"/>
        </w:tabs>
        <w:ind w:firstLine="709"/>
        <w:jc w:val="both"/>
      </w:pPr>
    </w:p>
    <w:p w14:paraId="3F81D425" w14:textId="72B468AE" w:rsidR="00C6661E" w:rsidRDefault="00C6661E" w:rsidP="00EF43A5">
      <w:pPr>
        <w:tabs>
          <w:tab w:val="left" w:pos="1485"/>
        </w:tabs>
        <w:ind w:firstLine="709"/>
        <w:jc w:val="both"/>
      </w:pPr>
    </w:p>
    <w:p w14:paraId="0E20C1DE" w14:textId="19BA0F6F" w:rsidR="00C6661E" w:rsidRDefault="00C6661E" w:rsidP="00EF43A5">
      <w:pPr>
        <w:tabs>
          <w:tab w:val="left" w:pos="1485"/>
        </w:tabs>
        <w:ind w:firstLine="709"/>
        <w:jc w:val="both"/>
      </w:pPr>
    </w:p>
    <w:p w14:paraId="11EEC821" w14:textId="10805350" w:rsidR="00C6661E" w:rsidRDefault="00C6661E" w:rsidP="00EF43A5">
      <w:pPr>
        <w:tabs>
          <w:tab w:val="left" w:pos="1485"/>
        </w:tabs>
        <w:ind w:firstLine="709"/>
        <w:jc w:val="both"/>
      </w:pPr>
    </w:p>
    <w:p w14:paraId="2608D5D1" w14:textId="3BFF7DC8" w:rsidR="00C6661E" w:rsidRDefault="00C6661E" w:rsidP="00EF43A5">
      <w:pPr>
        <w:tabs>
          <w:tab w:val="left" w:pos="1485"/>
        </w:tabs>
        <w:ind w:firstLine="709"/>
        <w:jc w:val="both"/>
      </w:pPr>
    </w:p>
    <w:p w14:paraId="538926BD" w14:textId="4FA00CA2" w:rsidR="00C6661E" w:rsidRDefault="00C6661E" w:rsidP="00EF43A5">
      <w:pPr>
        <w:tabs>
          <w:tab w:val="left" w:pos="1485"/>
        </w:tabs>
        <w:ind w:firstLine="709"/>
        <w:jc w:val="both"/>
      </w:pPr>
    </w:p>
    <w:p w14:paraId="4A1172E0" w14:textId="1A70D4EB" w:rsidR="00C6661E" w:rsidRDefault="00C6661E" w:rsidP="00EF43A5">
      <w:pPr>
        <w:tabs>
          <w:tab w:val="left" w:pos="1485"/>
        </w:tabs>
        <w:ind w:firstLine="709"/>
        <w:jc w:val="both"/>
      </w:pPr>
    </w:p>
    <w:p w14:paraId="75A4F12B" w14:textId="53C4E87E" w:rsidR="00C6661E" w:rsidRDefault="00C6661E" w:rsidP="00EF43A5">
      <w:pPr>
        <w:tabs>
          <w:tab w:val="left" w:pos="1485"/>
        </w:tabs>
        <w:ind w:firstLine="709"/>
        <w:jc w:val="both"/>
      </w:pPr>
    </w:p>
    <w:p w14:paraId="44181CF0" w14:textId="6C1B03FE" w:rsidR="00C6661E" w:rsidRDefault="00C6661E" w:rsidP="00EF43A5">
      <w:pPr>
        <w:tabs>
          <w:tab w:val="left" w:pos="1485"/>
        </w:tabs>
        <w:ind w:firstLine="709"/>
        <w:jc w:val="both"/>
      </w:pPr>
    </w:p>
    <w:p w14:paraId="63751B30" w14:textId="1EA0DA47" w:rsidR="00C6661E" w:rsidRDefault="00C6661E" w:rsidP="00EF43A5">
      <w:pPr>
        <w:tabs>
          <w:tab w:val="left" w:pos="1485"/>
        </w:tabs>
        <w:ind w:firstLine="709"/>
        <w:jc w:val="both"/>
      </w:pPr>
    </w:p>
    <w:p w14:paraId="1BE2A778" w14:textId="613F599E" w:rsidR="00C6661E" w:rsidRDefault="00C6661E" w:rsidP="00EF43A5">
      <w:pPr>
        <w:tabs>
          <w:tab w:val="left" w:pos="1485"/>
        </w:tabs>
        <w:ind w:firstLine="709"/>
        <w:jc w:val="both"/>
      </w:pPr>
    </w:p>
    <w:p w14:paraId="565DF6FC" w14:textId="6DD913A9" w:rsidR="00C6661E" w:rsidRDefault="00C6661E" w:rsidP="00EF43A5">
      <w:pPr>
        <w:tabs>
          <w:tab w:val="left" w:pos="1485"/>
        </w:tabs>
        <w:ind w:firstLine="709"/>
        <w:jc w:val="both"/>
      </w:pPr>
    </w:p>
    <w:p w14:paraId="3BD42CBC" w14:textId="55C50954" w:rsidR="00C6661E" w:rsidRDefault="00C6661E" w:rsidP="00EF43A5">
      <w:pPr>
        <w:tabs>
          <w:tab w:val="left" w:pos="1485"/>
        </w:tabs>
        <w:ind w:firstLine="709"/>
        <w:jc w:val="both"/>
      </w:pPr>
    </w:p>
    <w:p w14:paraId="0303BDFA" w14:textId="419BC6DC" w:rsidR="00C6661E" w:rsidRDefault="00C6661E" w:rsidP="00EF43A5">
      <w:pPr>
        <w:tabs>
          <w:tab w:val="left" w:pos="1485"/>
        </w:tabs>
        <w:ind w:firstLine="709"/>
        <w:jc w:val="both"/>
      </w:pPr>
    </w:p>
    <w:p w14:paraId="1028B1C1" w14:textId="0437FCB4" w:rsidR="00C6661E" w:rsidRDefault="00C6661E" w:rsidP="00EF43A5">
      <w:pPr>
        <w:tabs>
          <w:tab w:val="left" w:pos="1485"/>
        </w:tabs>
        <w:ind w:firstLine="709"/>
        <w:jc w:val="both"/>
      </w:pPr>
    </w:p>
    <w:p w14:paraId="72E632B8" w14:textId="0434B8EE" w:rsidR="00C6661E" w:rsidRDefault="00C6661E" w:rsidP="00EF43A5">
      <w:pPr>
        <w:tabs>
          <w:tab w:val="left" w:pos="1485"/>
        </w:tabs>
        <w:ind w:firstLine="709"/>
        <w:jc w:val="both"/>
      </w:pPr>
    </w:p>
    <w:p w14:paraId="75A72E24" w14:textId="29A21750" w:rsidR="00C6661E" w:rsidRDefault="00C6661E" w:rsidP="00EF43A5">
      <w:pPr>
        <w:tabs>
          <w:tab w:val="left" w:pos="1485"/>
        </w:tabs>
        <w:ind w:firstLine="709"/>
        <w:jc w:val="both"/>
      </w:pPr>
    </w:p>
    <w:p w14:paraId="4A6511D5" w14:textId="2269F3F2" w:rsidR="00C6661E" w:rsidRDefault="00C6661E" w:rsidP="00EF43A5">
      <w:pPr>
        <w:tabs>
          <w:tab w:val="left" w:pos="1485"/>
        </w:tabs>
        <w:ind w:firstLine="709"/>
        <w:jc w:val="both"/>
      </w:pPr>
    </w:p>
    <w:p w14:paraId="55C03D0A" w14:textId="4AF29654" w:rsidR="00C6661E" w:rsidRDefault="00C6661E" w:rsidP="00EF43A5">
      <w:pPr>
        <w:tabs>
          <w:tab w:val="left" w:pos="1485"/>
        </w:tabs>
        <w:ind w:firstLine="709"/>
        <w:jc w:val="both"/>
      </w:pPr>
    </w:p>
    <w:p w14:paraId="577DEB5B" w14:textId="14BAEFE8" w:rsidR="00C6661E" w:rsidRDefault="00C6661E" w:rsidP="00EF43A5">
      <w:pPr>
        <w:tabs>
          <w:tab w:val="left" w:pos="1485"/>
        </w:tabs>
        <w:ind w:firstLine="709"/>
        <w:jc w:val="both"/>
      </w:pPr>
    </w:p>
    <w:p w14:paraId="629255B2" w14:textId="22EE7345" w:rsidR="00C6661E" w:rsidRDefault="00C6661E" w:rsidP="00EF43A5">
      <w:pPr>
        <w:tabs>
          <w:tab w:val="left" w:pos="1485"/>
        </w:tabs>
        <w:ind w:firstLine="709"/>
        <w:jc w:val="both"/>
      </w:pPr>
    </w:p>
    <w:p w14:paraId="30C8DD3B" w14:textId="24DBFEFF" w:rsidR="00C6661E" w:rsidRDefault="00C6661E" w:rsidP="00EF43A5">
      <w:pPr>
        <w:tabs>
          <w:tab w:val="left" w:pos="1485"/>
        </w:tabs>
        <w:ind w:firstLine="709"/>
        <w:jc w:val="both"/>
      </w:pPr>
    </w:p>
    <w:p w14:paraId="26D238F5" w14:textId="69DFCAF2" w:rsidR="00C6661E" w:rsidRDefault="00C6661E" w:rsidP="00EF43A5">
      <w:pPr>
        <w:tabs>
          <w:tab w:val="left" w:pos="1485"/>
        </w:tabs>
        <w:ind w:firstLine="709"/>
        <w:jc w:val="both"/>
      </w:pPr>
    </w:p>
    <w:p w14:paraId="49798BBE" w14:textId="56F2CC18" w:rsidR="00C6661E" w:rsidRDefault="00C6661E" w:rsidP="00EF43A5">
      <w:pPr>
        <w:tabs>
          <w:tab w:val="left" w:pos="1485"/>
        </w:tabs>
        <w:ind w:firstLine="709"/>
        <w:jc w:val="both"/>
      </w:pPr>
    </w:p>
    <w:p w14:paraId="3B8C86EA" w14:textId="1920A2D1" w:rsidR="00C6661E" w:rsidRDefault="00C6661E" w:rsidP="00EF43A5">
      <w:pPr>
        <w:tabs>
          <w:tab w:val="left" w:pos="1485"/>
        </w:tabs>
        <w:ind w:firstLine="709"/>
        <w:jc w:val="both"/>
      </w:pPr>
    </w:p>
    <w:p w14:paraId="1412DD4E" w14:textId="32C0C7B6" w:rsidR="00C6661E" w:rsidRDefault="00C6661E" w:rsidP="00EF43A5">
      <w:pPr>
        <w:tabs>
          <w:tab w:val="left" w:pos="1485"/>
        </w:tabs>
        <w:ind w:firstLine="709"/>
        <w:jc w:val="both"/>
      </w:pPr>
    </w:p>
    <w:p w14:paraId="28BA6ACF" w14:textId="12A04AF0" w:rsidR="00C6661E" w:rsidRDefault="00C6661E" w:rsidP="00EF43A5">
      <w:pPr>
        <w:tabs>
          <w:tab w:val="left" w:pos="1485"/>
        </w:tabs>
        <w:ind w:firstLine="709"/>
        <w:jc w:val="both"/>
      </w:pPr>
    </w:p>
    <w:p w14:paraId="2A679475" w14:textId="62B719FA" w:rsidR="00C6661E" w:rsidRDefault="00C6661E" w:rsidP="00EF43A5">
      <w:pPr>
        <w:tabs>
          <w:tab w:val="left" w:pos="1485"/>
        </w:tabs>
        <w:ind w:firstLine="709"/>
        <w:jc w:val="both"/>
      </w:pPr>
    </w:p>
    <w:p w14:paraId="256C84FB" w14:textId="4F366002" w:rsidR="00C6661E" w:rsidRDefault="00C6661E" w:rsidP="00EF43A5">
      <w:pPr>
        <w:tabs>
          <w:tab w:val="left" w:pos="1485"/>
        </w:tabs>
        <w:ind w:firstLine="709"/>
        <w:jc w:val="both"/>
      </w:pPr>
    </w:p>
    <w:p w14:paraId="740E09DC" w14:textId="599D34A8" w:rsidR="00C6661E" w:rsidRDefault="00C6661E" w:rsidP="00EF43A5">
      <w:pPr>
        <w:tabs>
          <w:tab w:val="left" w:pos="1485"/>
        </w:tabs>
        <w:ind w:firstLine="709"/>
        <w:jc w:val="both"/>
      </w:pPr>
    </w:p>
    <w:p w14:paraId="7EF9F50F" w14:textId="563B2D18" w:rsidR="00C6661E" w:rsidRDefault="00C6661E" w:rsidP="00EF43A5">
      <w:pPr>
        <w:tabs>
          <w:tab w:val="left" w:pos="1485"/>
        </w:tabs>
        <w:ind w:firstLine="709"/>
        <w:jc w:val="both"/>
      </w:pPr>
    </w:p>
    <w:p w14:paraId="373DDA3F" w14:textId="5AEA6546" w:rsidR="00C6661E" w:rsidRDefault="00C6661E" w:rsidP="00EF43A5">
      <w:pPr>
        <w:tabs>
          <w:tab w:val="left" w:pos="1485"/>
        </w:tabs>
        <w:ind w:firstLine="709"/>
        <w:jc w:val="both"/>
      </w:pPr>
    </w:p>
    <w:p w14:paraId="6D3C05B8" w14:textId="32B45523" w:rsidR="00C6661E" w:rsidRDefault="00C6661E" w:rsidP="00EF43A5">
      <w:pPr>
        <w:tabs>
          <w:tab w:val="left" w:pos="1485"/>
        </w:tabs>
        <w:ind w:firstLine="709"/>
        <w:jc w:val="both"/>
      </w:pPr>
    </w:p>
    <w:p w14:paraId="4B32EBC4" w14:textId="7B8BA60D" w:rsidR="00C6661E" w:rsidRDefault="00C6661E" w:rsidP="00EF43A5">
      <w:pPr>
        <w:tabs>
          <w:tab w:val="left" w:pos="1485"/>
        </w:tabs>
        <w:ind w:firstLine="709"/>
        <w:jc w:val="both"/>
      </w:pPr>
    </w:p>
    <w:p w14:paraId="376E377C" w14:textId="1A536624" w:rsidR="00C6661E" w:rsidRDefault="00C6661E" w:rsidP="00EF43A5">
      <w:pPr>
        <w:tabs>
          <w:tab w:val="left" w:pos="1485"/>
        </w:tabs>
        <w:ind w:firstLine="709"/>
        <w:jc w:val="both"/>
      </w:pPr>
    </w:p>
    <w:p w14:paraId="0C82419B" w14:textId="7C1B9891" w:rsidR="00C6661E" w:rsidRDefault="00C6661E" w:rsidP="00EF43A5">
      <w:pPr>
        <w:tabs>
          <w:tab w:val="left" w:pos="1485"/>
        </w:tabs>
        <w:ind w:firstLine="709"/>
        <w:jc w:val="both"/>
      </w:pPr>
    </w:p>
    <w:p w14:paraId="49B8FAE5" w14:textId="587E05B9" w:rsidR="00C6661E" w:rsidRDefault="00C6661E" w:rsidP="00EF43A5">
      <w:pPr>
        <w:tabs>
          <w:tab w:val="left" w:pos="1485"/>
        </w:tabs>
        <w:ind w:firstLine="709"/>
        <w:jc w:val="both"/>
      </w:pPr>
    </w:p>
    <w:p w14:paraId="75AE5E93" w14:textId="3D6F1B79" w:rsidR="00C6661E" w:rsidRDefault="00C6661E" w:rsidP="00EF43A5">
      <w:pPr>
        <w:tabs>
          <w:tab w:val="left" w:pos="1485"/>
        </w:tabs>
        <w:ind w:firstLine="709"/>
        <w:jc w:val="both"/>
      </w:pPr>
    </w:p>
    <w:p w14:paraId="6A7DC45A" w14:textId="75E290E6" w:rsidR="00C6661E" w:rsidRDefault="00C6661E" w:rsidP="00EF43A5">
      <w:pPr>
        <w:tabs>
          <w:tab w:val="left" w:pos="1485"/>
        </w:tabs>
        <w:ind w:firstLine="709"/>
        <w:jc w:val="both"/>
      </w:pPr>
    </w:p>
    <w:p w14:paraId="0FDDD074" w14:textId="4B92A039" w:rsidR="00C6661E" w:rsidRDefault="00C6661E" w:rsidP="00EF43A5">
      <w:pPr>
        <w:tabs>
          <w:tab w:val="left" w:pos="1485"/>
        </w:tabs>
        <w:ind w:firstLine="709"/>
        <w:jc w:val="both"/>
      </w:pPr>
    </w:p>
    <w:p w14:paraId="53197962" w14:textId="135273CE" w:rsidR="00C6661E" w:rsidRDefault="00C6661E" w:rsidP="00EF43A5">
      <w:pPr>
        <w:tabs>
          <w:tab w:val="left" w:pos="1485"/>
        </w:tabs>
        <w:ind w:firstLine="709"/>
        <w:jc w:val="both"/>
      </w:pPr>
    </w:p>
    <w:p w14:paraId="5D315916" w14:textId="4933841F" w:rsidR="00C6661E" w:rsidRDefault="00C6661E" w:rsidP="00EF43A5">
      <w:pPr>
        <w:tabs>
          <w:tab w:val="left" w:pos="1485"/>
        </w:tabs>
        <w:ind w:firstLine="709"/>
        <w:jc w:val="both"/>
      </w:pPr>
    </w:p>
    <w:p w14:paraId="2128BE58" w14:textId="331B0B50" w:rsidR="00C6661E" w:rsidRDefault="00C6661E" w:rsidP="00C6661E">
      <w:pPr>
        <w:tabs>
          <w:tab w:val="left" w:pos="1485"/>
        </w:tabs>
        <w:jc w:val="both"/>
      </w:pPr>
    </w:p>
    <w:p w14:paraId="5A1D73CF" w14:textId="77777777" w:rsidR="00C6661E" w:rsidRDefault="00C6661E" w:rsidP="00EF43A5">
      <w:pPr>
        <w:tabs>
          <w:tab w:val="left" w:pos="1485"/>
        </w:tabs>
        <w:ind w:firstLine="709"/>
        <w:jc w:val="both"/>
        <w:sectPr w:rsidR="00C6661E" w:rsidSect="00DA76C2">
          <w:pgSz w:w="11906" w:h="16838"/>
          <w:pgMar w:top="709" w:right="850" w:bottom="1134" w:left="1418" w:header="708" w:footer="708" w:gutter="0"/>
          <w:cols w:space="708"/>
          <w:docGrid w:linePitch="360"/>
        </w:sectPr>
      </w:pPr>
    </w:p>
    <w:p w14:paraId="711BC841" w14:textId="49581076" w:rsidR="00C6661E" w:rsidRDefault="00C6661E" w:rsidP="00C6661E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FB1CB2">
        <w:t>6</w:t>
      </w:r>
      <w:r>
        <w:t xml:space="preserve"> к Административному регламенту </w:t>
      </w:r>
    </w:p>
    <w:p w14:paraId="432E69B0" w14:textId="4D512FAF" w:rsidR="00C6661E" w:rsidRDefault="00C6661E" w:rsidP="00C6661E">
      <w:pPr>
        <w:tabs>
          <w:tab w:val="left" w:pos="1485"/>
        </w:tabs>
        <w:ind w:firstLine="709"/>
        <w:jc w:val="right"/>
      </w:pPr>
      <w:r>
        <w:t>по предоставлению муниципальной услуги</w:t>
      </w:r>
    </w:p>
    <w:p w14:paraId="3E9F1C99" w14:textId="7918F31E" w:rsidR="00C6661E" w:rsidRDefault="00C6661E" w:rsidP="00C6661E">
      <w:pPr>
        <w:tabs>
          <w:tab w:val="left" w:pos="1485"/>
        </w:tabs>
        <w:ind w:firstLine="709"/>
        <w:jc w:val="right"/>
      </w:pPr>
    </w:p>
    <w:p w14:paraId="4D33C86C" w14:textId="77777777" w:rsidR="00C6661E" w:rsidRDefault="00C6661E" w:rsidP="00C6661E">
      <w:pPr>
        <w:tabs>
          <w:tab w:val="left" w:pos="1485"/>
        </w:tabs>
        <w:ind w:firstLine="709"/>
        <w:jc w:val="right"/>
      </w:pPr>
    </w:p>
    <w:p w14:paraId="588AFBFD" w14:textId="569CC142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  <w:r w:rsidRPr="00C6661E"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56AEDBA4" w14:textId="0D2CF42E" w:rsidR="00C6661E" w:rsidRDefault="00C6661E" w:rsidP="00C6661E">
      <w:pPr>
        <w:tabs>
          <w:tab w:val="left" w:pos="1485"/>
        </w:tabs>
        <w:ind w:firstLine="709"/>
        <w:jc w:val="center"/>
        <w:rPr>
          <w:b/>
          <w:bCs/>
        </w:rPr>
      </w:pPr>
    </w:p>
    <w:tbl>
      <w:tblPr>
        <w:tblStyle w:val="a8"/>
        <w:tblW w:w="14911" w:type="dxa"/>
        <w:tblLayout w:type="fixed"/>
        <w:tblLook w:val="04A0" w:firstRow="1" w:lastRow="0" w:firstColumn="1" w:lastColumn="0" w:noHBand="0" w:noVBand="1"/>
      </w:tblPr>
      <w:tblGrid>
        <w:gridCol w:w="1696"/>
        <w:gridCol w:w="3180"/>
        <w:gridCol w:w="1559"/>
        <w:gridCol w:w="1982"/>
        <w:gridCol w:w="2141"/>
        <w:gridCol w:w="1770"/>
        <w:gridCol w:w="2583"/>
      </w:tblGrid>
      <w:tr w:rsidR="00E11D68" w14:paraId="351CD2C6" w14:textId="77777777" w:rsidTr="00E11E1C">
        <w:tc>
          <w:tcPr>
            <w:tcW w:w="1696" w:type="dxa"/>
          </w:tcPr>
          <w:p w14:paraId="0FB842A1" w14:textId="238230C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Основание для начала административной процедуры</w:t>
            </w:r>
          </w:p>
        </w:tc>
        <w:tc>
          <w:tcPr>
            <w:tcW w:w="3180" w:type="dxa"/>
          </w:tcPr>
          <w:p w14:paraId="2AE0E27F" w14:textId="0672334F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Содержание административных действий</w:t>
            </w:r>
          </w:p>
        </w:tc>
        <w:tc>
          <w:tcPr>
            <w:tcW w:w="1559" w:type="dxa"/>
          </w:tcPr>
          <w:p w14:paraId="105DF679" w14:textId="37707C0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Срок выполнения административных действий</w:t>
            </w:r>
          </w:p>
        </w:tc>
        <w:tc>
          <w:tcPr>
            <w:tcW w:w="1982" w:type="dxa"/>
          </w:tcPr>
          <w:p w14:paraId="7FC530FE" w14:textId="73B47719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Должностное лицо, ответственное за выполнение административного действия</w:t>
            </w:r>
          </w:p>
        </w:tc>
        <w:tc>
          <w:tcPr>
            <w:tcW w:w="2141" w:type="dxa"/>
          </w:tcPr>
          <w:p w14:paraId="4AF58F33" w14:textId="114E15FD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70" w:type="dxa"/>
          </w:tcPr>
          <w:p w14:paraId="4983709E" w14:textId="37642A43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Критерии принятия решения</w:t>
            </w:r>
          </w:p>
        </w:tc>
        <w:tc>
          <w:tcPr>
            <w:tcW w:w="2583" w:type="dxa"/>
          </w:tcPr>
          <w:p w14:paraId="5284361D" w14:textId="1B103C62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Результат административного действия, способ фиксации</w:t>
            </w:r>
          </w:p>
        </w:tc>
      </w:tr>
      <w:tr w:rsidR="00E11D68" w14:paraId="41F78A54" w14:textId="77777777" w:rsidTr="00E11E1C">
        <w:tc>
          <w:tcPr>
            <w:tcW w:w="1696" w:type="dxa"/>
          </w:tcPr>
          <w:p w14:paraId="2DCEC069" w14:textId="5A39D900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1</w:t>
            </w:r>
          </w:p>
        </w:tc>
        <w:tc>
          <w:tcPr>
            <w:tcW w:w="3180" w:type="dxa"/>
          </w:tcPr>
          <w:p w14:paraId="6FB844BF" w14:textId="7846CE4E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0B3253F8" w14:textId="4F658976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3</w:t>
            </w:r>
          </w:p>
        </w:tc>
        <w:tc>
          <w:tcPr>
            <w:tcW w:w="1982" w:type="dxa"/>
          </w:tcPr>
          <w:p w14:paraId="24CBF8E2" w14:textId="055748EA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4</w:t>
            </w:r>
          </w:p>
        </w:tc>
        <w:tc>
          <w:tcPr>
            <w:tcW w:w="2141" w:type="dxa"/>
          </w:tcPr>
          <w:p w14:paraId="4017BAE3" w14:textId="0094F2B5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5</w:t>
            </w:r>
          </w:p>
        </w:tc>
        <w:tc>
          <w:tcPr>
            <w:tcW w:w="1770" w:type="dxa"/>
          </w:tcPr>
          <w:p w14:paraId="69696690" w14:textId="6D2FB7FB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6</w:t>
            </w:r>
          </w:p>
        </w:tc>
        <w:tc>
          <w:tcPr>
            <w:tcW w:w="2583" w:type="dxa"/>
          </w:tcPr>
          <w:p w14:paraId="0B9082D3" w14:textId="5AB21B28" w:rsidR="00C6661E" w:rsidRDefault="00C6661E" w:rsidP="00C6661E">
            <w:pPr>
              <w:tabs>
                <w:tab w:val="left" w:pos="1485"/>
              </w:tabs>
              <w:jc w:val="center"/>
            </w:pPr>
            <w:r>
              <w:t>7</w:t>
            </w:r>
          </w:p>
        </w:tc>
      </w:tr>
      <w:tr w:rsidR="00C6661E" w14:paraId="2AD29A55" w14:textId="77777777" w:rsidTr="007F45B6">
        <w:tc>
          <w:tcPr>
            <w:tcW w:w="1696" w:type="dxa"/>
          </w:tcPr>
          <w:p w14:paraId="748D5506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D03CE59" w14:textId="77777777" w:rsidR="00C6661E" w:rsidRDefault="00C6661E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0035" w:type="dxa"/>
            <w:gridSpan w:val="5"/>
          </w:tcPr>
          <w:p w14:paraId="475BE0F9" w14:textId="39103C53" w:rsidR="00C6661E" w:rsidRDefault="005F582C" w:rsidP="005F582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Проверка документов и регистрация заявления</w:t>
            </w:r>
          </w:p>
        </w:tc>
      </w:tr>
      <w:tr w:rsidR="00E11D68" w14:paraId="5F0D28EA" w14:textId="77777777" w:rsidTr="00E11E1C">
        <w:tc>
          <w:tcPr>
            <w:tcW w:w="1696" w:type="dxa"/>
          </w:tcPr>
          <w:p w14:paraId="36B93208" w14:textId="3052507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180" w:type="dxa"/>
          </w:tcPr>
          <w:p w14:paraId="79C12D73" w14:textId="45AE6B80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559" w:type="dxa"/>
          </w:tcPr>
          <w:p w14:paraId="02F99F19" w14:textId="7C7799F2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3D59418C" w14:textId="32176C08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24346BEF" w14:textId="418CAB7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Уполномоченный орган / ГИС</w:t>
            </w:r>
          </w:p>
        </w:tc>
        <w:tc>
          <w:tcPr>
            <w:tcW w:w="1770" w:type="dxa"/>
          </w:tcPr>
          <w:p w14:paraId="0A1D72A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6C49822" w14:textId="6E00E09C" w:rsidR="00710CA2" w:rsidRDefault="00E11D68" w:rsidP="00C6661E">
            <w:pPr>
              <w:tabs>
                <w:tab w:val="left" w:pos="1485"/>
              </w:tabs>
              <w:jc w:val="center"/>
            </w:pPr>
            <w:r>
              <w:t>Р</w:t>
            </w:r>
            <w:r w:rsidR="00710CA2">
              <w:t>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E11D68" w14:paraId="5082738A" w14:textId="77777777" w:rsidTr="00E11E1C">
        <w:tc>
          <w:tcPr>
            <w:tcW w:w="1696" w:type="dxa"/>
            <w:vMerge w:val="restart"/>
          </w:tcPr>
          <w:p w14:paraId="55EE4A91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31AF91F1" w14:textId="4B66FC2D" w:rsidR="00710CA2" w:rsidRDefault="00710CA2" w:rsidP="00C6661E">
            <w:pPr>
              <w:tabs>
                <w:tab w:val="left" w:pos="1485"/>
              </w:tabs>
              <w:jc w:val="center"/>
            </w:pPr>
            <w:r>
              <w:t xml:space="preserve">В случае выявления оснований для отказа в приеме документов, направление заявителю в электронной форме в личный кабинет на ЕПГУ </w:t>
            </w:r>
            <w:r>
              <w:lastRenderedPageBreak/>
              <w:t>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377E884B" w14:textId="01980F39" w:rsidR="00710CA2" w:rsidRDefault="00710CA2" w:rsidP="00C6661E">
            <w:pPr>
              <w:tabs>
                <w:tab w:val="left" w:pos="1485"/>
              </w:tabs>
              <w:jc w:val="center"/>
            </w:pPr>
            <w:r>
              <w:lastRenderedPageBreak/>
              <w:t>1 рабочий день</w:t>
            </w:r>
          </w:p>
        </w:tc>
        <w:tc>
          <w:tcPr>
            <w:tcW w:w="1982" w:type="dxa"/>
            <w:vMerge w:val="restart"/>
          </w:tcPr>
          <w:p w14:paraId="0C3F7280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 w:val="restart"/>
          </w:tcPr>
          <w:p w14:paraId="7918566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 w:val="restart"/>
          </w:tcPr>
          <w:p w14:paraId="35B71584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4BC1450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1966AAC4" w14:textId="77777777" w:rsidTr="00E11E1C">
        <w:tc>
          <w:tcPr>
            <w:tcW w:w="1696" w:type="dxa"/>
            <w:vMerge/>
          </w:tcPr>
          <w:p w14:paraId="7B2F79F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76765BA" w14:textId="5A66EBAC" w:rsidR="00710CA2" w:rsidRDefault="00710CA2" w:rsidP="00C6661E">
            <w:pPr>
              <w:tabs>
                <w:tab w:val="left" w:pos="1485"/>
              </w:tabs>
              <w:jc w:val="center"/>
            </w:pPr>
            <w: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559" w:type="dxa"/>
          </w:tcPr>
          <w:p w14:paraId="04B67ECB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  <w:vMerge/>
          </w:tcPr>
          <w:p w14:paraId="682AECA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51C52093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  <w:vMerge/>
          </w:tcPr>
          <w:p w14:paraId="127F8ECE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/>
          </w:tcPr>
          <w:p w14:paraId="429641CA" w14:textId="77777777" w:rsidR="00710CA2" w:rsidRDefault="00710CA2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319BB6FD" w14:textId="77777777" w:rsidTr="00E11E1C">
        <w:tc>
          <w:tcPr>
            <w:tcW w:w="1696" w:type="dxa"/>
            <w:vMerge w:val="restart"/>
          </w:tcPr>
          <w:p w14:paraId="6532D152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69952F32" w14:textId="4D031DEA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559" w:type="dxa"/>
            <w:vMerge w:val="restart"/>
          </w:tcPr>
          <w:p w14:paraId="1B408D66" w14:textId="249FF500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167D3BAD" w14:textId="057DA8BC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41" w:type="dxa"/>
          </w:tcPr>
          <w:p w14:paraId="5D672979" w14:textId="33F2C75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</w:t>
            </w:r>
          </w:p>
        </w:tc>
        <w:tc>
          <w:tcPr>
            <w:tcW w:w="1770" w:type="dxa"/>
          </w:tcPr>
          <w:p w14:paraId="59AEE7B0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25FB37E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0158F3" w14:paraId="628E4961" w14:textId="77777777" w:rsidTr="00E11E1C">
        <w:tc>
          <w:tcPr>
            <w:tcW w:w="1696" w:type="dxa"/>
            <w:vMerge/>
          </w:tcPr>
          <w:p w14:paraId="13E038A3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1BE98C06" w14:textId="14CDC4F6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559" w:type="dxa"/>
            <w:vMerge/>
          </w:tcPr>
          <w:p w14:paraId="69AD8E9B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244B4A3" w14:textId="68AFB609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должностное лицо Уполномоченного органа, ответственное за </w:t>
            </w:r>
            <w:r>
              <w:lastRenderedPageBreak/>
              <w:t>предоставление государственной (муниципальной) услуги</w:t>
            </w:r>
          </w:p>
        </w:tc>
        <w:tc>
          <w:tcPr>
            <w:tcW w:w="2141" w:type="dxa"/>
            <w:vMerge w:val="restart"/>
          </w:tcPr>
          <w:p w14:paraId="60D2B35F" w14:textId="082D873E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0E381B68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  <w:vMerge w:val="restart"/>
          </w:tcPr>
          <w:p w14:paraId="19801ABB" w14:textId="14B1353F" w:rsidR="000158F3" w:rsidRDefault="000158F3" w:rsidP="00C6661E">
            <w:pPr>
              <w:tabs>
                <w:tab w:val="left" w:pos="1485"/>
              </w:tabs>
              <w:jc w:val="center"/>
            </w:pPr>
            <w:r>
              <w:t xml:space="preserve">Направленное заявителю электронное сообщение о приеме заявления к </w:t>
            </w:r>
            <w:r>
              <w:lastRenderedPageBreak/>
              <w:t>рассмотрению либо отказа в приеме заявления к рассмотрению</w:t>
            </w:r>
          </w:p>
        </w:tc>
      </w:tr>
      <w:tr w:rsidR="000158F3" w14:paraId="31B3FB66" w14:textId="77777777" w:rsidTr="00E11E1C">
        <w:tc>
          <w:tcPr>
            <w:tcW w:w="1696" w:type="dxa"/>
            <w:vMerge/>
          </w:tcPr>
          <w:p w14:paraId="0EF2B2AD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0FBD5A49" w14:textId="5EA27FD2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559" w:type="dxa"/>
            <w:vMerge/>
          </w:tcPr>
          <w:p w14:paraId="6E3D6846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982" w:type="dxa"/>
          </w:tcPr>
          <w:p w14:paraId="44D649C1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141" w:type="dxa"/>
            <w:vMerge/>
          </w:tcPr>
          <w:p w14:paraId="6BD8428F" w14:textId="77777777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1770" w:type="dxa"/>
          </w:tcPr>
          <w:p w14:paraId="627E52CC" w14:textId="48463E67" w:rsidR="000158F3" w:rsidRDefault="000158F3" w:rsidP="00C6661E">
            <w:pPr>
              <w:tabs>
                <w:tab w:val="left" w:pos="1485"/>
              </w:tabs>
              <w:jc w:val="center"/>
            </w:pPr>
            <w: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83" w:type="dxa"/>
            <w:vMerge/>
          </w:tcPr>
          <w:p w14:paraId="233B36DA" w14:textId="091C4FB6" w:rsidR="000158F3" w:rsidRDefault="000158F3" w:rsidP="00C6661E">
            <w:pPr>
              <w:tabs>
                <w:tab w:val="left" w:pos="1485"/>
              </w:tabs>
              <w:jc w:val="center"/>
            </w:pPr>
          </w:p>
        </w:tc>
      </w:tr>
      <w:tr w:rsidR="00E11D68" w14:paraId="287D8CEA" w14:textId="77777777" w:rsidTr="004A5881">
        <w:tc>
          <w:tcPr>
            <w:tcW w:w="14911" w:type="dxa"/>
            <w:gridSpan w:val="7"/>
          </w:tcPr>
          <w:p w14:paraId="65AFE8A9" w14:textId="49FD1240" w:rsidR="00E11D68" w:rsidRDefault="00E11D68" w:rsidP="00E11D68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Получение сведений посредством СМЭВ</w:t>
            </w:r>
          </w:p>
        </w:tc>
      </w:tr>
      <w:tr w:rsidR="007F45B6" w14:paraId="773B72F8" w14:textId="77777777" w:rsidTr="00E11E1C">
        <w:tc>
          <w:tcPr>
            <w:tcW w:w="1696" w:type="dxa"/>
            <w:vMerge w:val="restart"/>
          </w:tcPr>
          <w:p w14:paraId="15ADC60E" w14:textId="2A626EE6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4693D323" w14:textId="4857DC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14:paraId="3017CD91" w14:textId="749EE6FA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регистрации заявления и документов</w:t>
            </w:r>
          </w:p>
        </w:tc>
        <w:tc>
          <w:tcPr>
            <w:tcW w:w="1982" w:type="dxa"/>
          </w:tcPr>
          <w:p w14:paraId="1C360414" w14:textId="087560C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F4722EB" w14:textId="089DBCBD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орган/ГИС/ СМЭВ</w:t>
            </w:r>
          </w:p>
        </w:tc>
        <w:tc>
          <w:tcPr>
            <w:tcW w:w="1770" w:type="dxa"/>
          </w:tcPr>
          <w:p w14:paraId="47137F4A" w14:textId="43A76A1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83" w:type="dxa"/>
          </w:tcPr>
          <w:p w14:paraId="520725A1" w14:textId="0E2DFB9C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F45B6" w14:paraId="7ECEC89B" w14:textId="77777777" w:rsidTr="00E11E1C">
        <w:tc>
          <w:tcPr>
            <w:tcW w:w="1696" w:type="dxa"/>
            <w:vMerge/>
          </w:tcPr>
          <w:p w14:paraId="2E0A50E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5CCEF3A7" w14:textId="027B5105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</w:tcPr>
          <w:p w14:paraId="0A6634EC" w14:textId="4DA3CB6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5 рабочих дней со дня направления межведомст</w:t>
            </w:r>
            <w:r>
              <w:lastRenderedPageBreak/>
              <w:t>венного запроса в орган или организации, предоставляющие документ и информацию, если иные сроки не предусмотрен ы законодательством РФ и субъекта РФ</w:t>
            </w:r>
          </w:p>
        </w:tc>
        <w:tc>
          <w:tcPr>
            <w:tcW w:w="1982" w:type="dxa"/>
          </w:tcPr>
          <w:p w14:paraId="0E0900C1" w14:textId="36C06963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 xml:space="preserve">должностное лицо Уполномоченного органа, </w:t>
            </w:r>
            <w:r>
              <w:lastRenderedPageBreak/>
              <w:t>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A6E9660" w14:textId="0A71E527" w:rsidR="007F45B6" w:rsidRDefault="007F45B6" w:rsidP="00C6661E">
            <w:pPr>
              <w:tabs>
                <w:tab w:val="left" w:pos="1485"/>
              </w:tabs>
              <w:jc w:val="center"/>
            </w:pPr>
            <w:r>
              <w:lastRenderedPageBreak/>
              <w:t>Уполномоченный орган) /ГИС/ СМЭВ</w:t>
            </w:r>
          </w:p>
        </w:tc>
        <w:tc>
          <w:tcPr>
            <w:tcW w:w="1770" w:type="dxa"/>
          </w:tcPr>
          <w:p w14:paraId="4F8BA56F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B5674E2" w14:textId="1B0E4733" w:rsidR="007F45B6" w:rsidRDefault="007F45B6" w:rsidP="00C6661E">
            <w:pPr>
              <w:tabs>
                <w:tab w:val="left" w:pos="1485"/>
              </w:tabs>
              <w:jc w:val="center"/>
            </w:pPr>
            <w:r>
              <w:t xml:space="preserve">Получение документов (сведений), необходимых для </w:t>
            </w:r>
            <w:r>
              <w:lastRenderedPageBreak/>
              <w:t>предоставления муниципальной услуги</w:t>
            </w:r>
          </w:p>
        </w:tc>
      </w:tr>
      <w:tr w:rsidR="007F45B6" w14:paraId="77D903CF" w14:textId="77777777" w:rsidTr="00463ACF">
        <w:tc>
          <w:tcPr>
            <w:tcW w:w="14911" w:type="dxa"/>
            <w:gridSpan w:val="7"/>
          </w:tcPr>
          <w:p w14:paraId="3F31E2DD" w14:textId="2A144265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lastRenderedPageBreak/>
              <w:t>Рассмотрение документов и сведений</w:t>
            </w:r>
          </w:p>
        </w:tc>
      </w:tr>
      <w:tr w:rsidR="007F45B6" w14:paraId="0CD9FEE2" w14:textId="77777777" w:rsidTr="00E11E1C">
        <w:tc>
          <w:tcPr>
            <w:tcW w:w="1696" w:type="dxa"/>
          </w:tcPr>
          <w:p w14:paraId="0CED9797" w14:textId="572DDB76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Пакет зарегистрированных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180" w:type="dxa"/>
          </w:tcPr>
          <w:p w14:paraId="11DD32DB" w14:textId="42F9D3D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559" w:type="dxa"/>
          </w:tcPr>
          <w:p w14:paraId="6DF4BB78" w14:textId="25362269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В день получения межведомственных запросов</w:t>
            </w:r>
          </w:p>
        </w:tc>
        <w:tc>
          <w:tcPr>
            <w:tcW w:w="1982" w:type="dxa"/>
          </w:tcPr>
          <w:p w14:paraId="60C8E879" w14:textId="490A24E4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141" w:type="dxa"/>
          </w:tcPr>
          <w:p w14:paraId="168B49CB" w14:textId="28D2D8FB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789AB06F" w14:textId="472AFCB7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2583" w:type="dxa"/>
          </w:tcPr>
          <w:p w14:paraId="616F7B4C" w14:textId="6F72C882" w:rsidR="007F45B6" w:rsidRDefault="007F45B6" w:rsidP="00C6661E">
            <w:pPr>
              <w:tabs>
                <w:tab w:val="left" w:pos="1485"/>
              </w:tabs>
              <w:jc w:val="center"/>
            </w:pPr>
            <w: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7F45B6" w14:paraId="44B965D8" w14:textId="77777777" w:rsidTr="0070069A">
        <w:tc>
          <w:tcPr>
            <w:tcW w:w="14911" w:type="dxa"/>
            <w:gridSpan w:val="7"/>
          </w:tcPr>
          <w:p w14:paraId="5FA47F6D" w14:textId="4D70793D" w:rsidR="007F45B6" w:rsidRDefault="007F45B6" w:rsidP="007F45B6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 xml:space="preserve">Принятие </w:t>
            </w:r>
            <w:r w:rsidR="00E11E1C">
              <w:t>решения</w:t>
            </w:r>
          </w:p>
        </w:tc>
      </w:tr>
      <w:tr w:rsidR="007F45B6" w14:paraId="2E0E50B5" w14:textId="77777777" w:rsidTr="00E11E1C">
        <w:tc>
          <w:tcPr>
            <w:tcW w:w="1696" w:type="dxa"/>
          </w:tcPr>
          <w:p w14:paraId="69AB3AE7" w14:textId="28CE6B1D" w:rsidR="007F45B6" w:rsidRDefault="00E11E1C" w:rsidP="00C6661E">
            <w:pPr>
              <w:tabs>
                <w:tab w:val="left" w:pos="1485"/>
              </w:tabs>
              <w:jc w:val="center"/>
            </w:pPr>
            <w:r>
              <w:lastRenderedPageBreak/>
              <w:t>Проект результата предоставления муниципальной услуги по формам согласно Приложениях № 2 - № 4 к Административному регламенту</w:t>
            </w:r>
          </w:p>
        </w:tc>
        <w:tc>
          <w:tcPr>
            <w:tcW w:w="3180" w:type="dxa"/>
          </w:tcPr>
          <w:p w14:paraId="68FFA33B" w14:textId="3A247D19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Принятие решения о предоставления муниципальной услуги или об отказе в предоставлении Формирование решения о предоставлении муниципальной услуги или об отказе в предоставлении муниципальной услуги </w:t>
            </w:r>
          </w:p>
        </w:tc>
        <w:tc>
          <w:tcPr>
            <w:tcW w:w="1559" w:type="dxa"/>
          </w:tcPr>
          <w:p w14:paraId="3225FD2E" w14:textId="0D940245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10 рабочих дней</w:t>
            </w:r>
          </w:p>
        </w:tc>
        <w:tc>
          <w:tcPr>
            <w:tcW w:w="1982" w:type="dxa"/>
          </w:tcPr>
          <w:p w14:paraId="24CDD7FB" w14:textId="77777777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услуги;</w:t>
            </w:r>
          </w:p>
          <w:p w14:paraId="766E9304" w14:textId="5EC1A7C8" w:rsidR="007F45B6" w:rsidRDefault="00E11E1C" w:rsidP="00C6661E">
            <w:pPr>
              <w:tabs>
                <w:tab w:val="left" w:pos="1485"/>
              </w:tabs>
              <w:jc w:val="center"/>
            </w:pPr>
            <w:r>
              <w:t xml:space="preserve">Руководитель Уполномоченного органа или иное уполномоченное им лицо; </w:t>
            </w:r>
          </w:p>
        </w:tc>
        <w:tc>
          <w:tcPr>
            <w:tcW w:w="2141" w:type="dxa"/>
          </w:tcPr>
          <w:p w14:paraId="0B0B0155" w14:textId="0CDA70A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403EDD8A" w14:textId="77777777" w:rsidR="007F45B6" w:rsidRDefault="007F45B6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C8A5ECD" w14:textId="77777777" w:rsidR="007F45B6" w:rsidRDefault="00E11E1C" w:rsidP="00C6661E">
            <w:pPr>
              <w:tabs>
                <w:tab w:val="left" w:pos="1485"/>
              </w:tabs>
              <w:jc w:val="center"/>
            </w:pPr>
            <w:r>
              <w:t>Результат предоставления муниципальной услуги по формам, приведенным в Приложениях № 2 - № 4</w:t>
            </w:r>
          </w:p>
          <w:p w14:paraId="46C5D1CC" w14:textId="2367C068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</w:t>
            </w:r>
          </w:p>
        </w:tc>
      </w:tr>
      <w:tr w:rsidR="00E11E1C" w14:paraId="6998E770" w14:textId="77777777" w:rsidTr="00B57EA0">
        <w:tc>
          <w:tcPr>
            <w:tcW w:w="14911" w:type="dxa"/>
            <w:gridSpan w:val="7"/>
          </w:tcPr>
          <w:p w14:paraId="74DD51D2" w14:textId="09A89ACB" w:rsidR="00E11E1C" w:rsidRDefault="00E11E1C" w:rsidP="00E11E1C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Выдача результата</w:t>
            </w:r>
          </w:p>
        </w:tc>
      </w:tr>
      <w:tr w:rsidR="00E11E1C" w14:paraId="76CE1DDB" w14:textId="77777777" w:rsidTr="00E11E1C">
        <w:tc>
          <w:tcPr>
            <w:tcW w:w="1696" w:type="dxa"/>
          </w:tcPr>
          <w:p w14:paraId="519839FA" w14:textId="0DF8BDA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180" w:type="dxa"/>
          </w:tcPr>
          <w:p w14:paraId="57F4F9F8" w14:textId="20762820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14:paraId="6C268A3D" w14:textId="7118B44D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82" w:type="dxa"/>
          </w:tcPr>
          <w:p w14:paraId="1D923CA0" w14:textId="24A0A983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0E2C8059" w14:textId="7F55CE92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Уполномоченный орган) / ГИС</w:t>
            </w:r>
          </w:p>
        </w:tc>
        <w:tc>
          <w:tcPr>
            <w:tcW w:w="1770" w:type="dxa"/>
          </w:tcPr>
          <w:p w14:paraId="5C448EFA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4D2DF2F2" w14:textId="44553E99" w:rsidR="00E11E1C" w:rsidRDefault="00E11E1C" w:rsidP="00C6661E">
            <w:pPr>
              <w:tabs>
                <w:tab w:val="left" w:pos="1485"/>
              </w:tabs>
              <w:jc w:val="center"/>
            </w:pPr>
            <w:r>
              <w:t>Внесение сведений о конечном результате предоставления муниципальной услуги</w:t>
            </w:r>
          </w:p>
        </w:tc>
      </w:tr>
      <w:tr w:rsidR="00E11E1C" w14:paraId="50869DD3" w14:textId="77777777" w:rsidTr="00E11E1C">
        <w:tc>
          <w:tcPr>
            <w:tcW w:w="1696" w:type="dxa"/>
          </w:tcPr>
          <w:p w14:paraId="184B6B14" w14:textId="77777777" w:rsidR="00E11E1C" w:rsidRDefault="00E11E1C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3180" w:type="dxa"/>
          </w:tcPr>
          <w:p w14:paraId="20578EF9" w14:textId="7B368CAD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559" w:type="dxa"/>
          </w:tcPr>
          <w:p w14:paraId="5A149C7B" w14:textId="74CBF93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 сроки, установленные,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1982" w:type="dxa"/>
          </w:tcPr>
          <w:p w14:paraId="63C3F319" w14:textId="64F8A957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</w:t>
            </w:r>
          </w:p>
        </w:tc>
        <w:tc>
          <w:tcPr>
            <w:tcW w:w="2141" w:type="dxa"/>
          </w:tcPr>
          <w:p w14:paraId="6F51ECCE" w14:textId="3BF7CF9E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Уполномоченный орган) / АИС МФЦ</w:t>
            </w:r>
          </w:p>
        </w:tc>
        <w:tc>
          <w:tcPr>
            <w:tcW w:w="1770" w:type="dxa"/>
          </w:tcPr>
          <w:p w14:paraId="34F69C2A" w14:textId="701F9B20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583" w:type="dxa"/>
          </w:tcPr>
          <w:p w14:paraId="73D1BE83" w14:textId="791D2F24" w:rsidR="00E11E1C" w:rsidRDefault="005800CA" w:rsidP="00C6661E">
            <w:pPr>
              <w:tabs>
                <w:tab w:val="left" w:pos="1485"/>
              </w:tabs>
              <w:jc w:val="center"/>
            </w:pPr>
            <w: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820973" w14:paraId="74AF2506" w14:textId="77777777" w:rsidTr="006A0D08">
        <w:tc>
          <w:tcPr>
            <w:tcW w:w="14911" w:type="dxa"/>
            <w:gridSpan w:val="7"/>
          </w:tcPr>
          <w:p w14:paraId="0E79E0BB" w14:textId="13014AD5" w:rsidR="00820973" w:rsidRDefault="00820973" w:rsidP="00820973">
            <w:pPr>
              <w:pStyle w:val="a4"/>
              <w:numPr>
                <w:ilvl w:val="0"/>
                <w:numId w:val="14"/>
              </w:numPr>
              <w:tabs>
                <w:tab w:val="left" w:pos="1485"/>
              </w:tabs>
              <w:jc w:val="center"/>
            </w:pPr>
            <w:r>
              <w:t>Внесение результата муниципальной услуги в реестр решений</w:t>
            </w:r>
          </w:p>
        </w:tc>
      </w:tr>
      <w:tr w:rsidR="00820973" w14:paraId="3A3C964B" w14:textId="77777777" w:rsidTr="00E11E1C">
        <w:tc>
          <w:tcPr>
            <w:tcW w:w="1696" w:type="dxa"/>
          </w:tcPr>
          <w:p w14:paraId="3E9216C9" w14:textId="35DDE9C5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180" w:type="dxa"/>
          </w:tcPr>
          <w:p w14:paraId="0580F058" w14:textId="3FDC6DBB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559" w:type="dxa"/>
          </w:tcPr>
          <w:p w14:paraId="3E9112D8" w14:textId="6BC5808E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1 рабочий день</w:t>
            </w:r>
          </w:p>
        </w:tc>
        <w:tc>
          <w:tcPr>
            <w:tcW w:w="1982" w:type="dxa"/>
          </w:tcPr>
          <w:p w14:paraId="5E8CCF1E" w14:textId="349A09F3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1" w:type="dxa"/>
          </w:tcPr>
          <w:p w14:paraId="5AF2AC41" w14:textId="077D0B31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ГИС</w:t>
            </w:r>
          </w:p>
        </w:tc>
        <w:tc>
          <w:tcPr>
            <w:tcW w:w="1770" w:type="dxa"/>
          </w:tcPr>
          <w:p w14:paraId="2AC72B35" w14:textId="77777777" w:rsidR="00820973" w:rsidRDefault="00820973" w:rsidP="00C6661E">
            <w:pPr>
              <w:tabs>
                <w:tab w:val="left" w:pos="1485"/>
              </w:tabs>
              <w:jc w:val="center"/>
            </w:pPr>
          </w:p>
        </w:tc>
        <w:tc>
          <w:tcPr>
            <w:tcW w:w="2583" w:type="dxa"/>
          </w:tcPr>
          <w:p w14:paraId="35D151D1" w14:textId="294525B8" w:rsidR="00820973" w:rsidRDefault="00820973" w:rsidP="00C6661E">
            <w:pPr>
              <w:tabs>
                <w:tab w:val="left" w:pos="1485"/>
              </w:tabs>
              <w:jc w:val="center"/>
            </w:pPr>
            <w: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14:paraId="0D8D30BE" w14:textId="77777777" w:rsidR="00E85DB3" w:rsidRDefault="00E85DB3" w:rsidP="00C6661E">
      <w:pPr>
        <w:tabs>
          <w:tab w:val="left" w:pos="1485"/>
        </w:tabs>
        <w:ind w:firstLine="709"/>
        <w:jc w:val="center"/>
        <w:sectPr w:rsidR="00E85DB3" w:rsidSect="00C6661E">
          <w:pgSz w:w="16838" w:h="11906" w:orient="landscape"/>
          <w:pgMar w:top="1418" w:right="709" w:bottom="850" w:left="1134" w:header="708" w:footer="708" w:gutter="0"/>
          <w:cols w:space="708"/>
          <w:docGrid w:linePitch="360"/>
        </w:sectPr>
      </w:pPr>
    </w:p>
    <w:p w14:paraId="4AE22DD5" w14:textId="05925562" w:rsidR="00E85DB3" w:rsidRDefault="00E85DB3" w:rsidP="00E85DB3">
      <w:pPr>
        <w:tabs>
          <w:tab w:val="left" w:pos="1485"/>
        </w:tabs>
        <w:ind w:firstLine="709"/>
        <w:jc w:val="right"/>
      </w:pPr>
      <w:r>
        <w:lastRenderedPageBreak/>
        <w:t xml:space="preserve">Приложение № </w:t>
      </w:r>
      <w:r w:rsidR="00FB1CB2">
        <w:t>7</w:t>
      </w:r>
      <w:r>
        <w:t xml:space="preserve"> к Административному</w:t>
      </w:r>
    </w:p>
    <w:p w14:paraId="602D5DBD" w14:textId="44534DF3" w:rsidR="00E85DB3" w:rsidRDefault="00E85DB3" w:rsidP="00E85DB3">
      <w:pPr>
        <w:tabs>
          <w:tab w:val="left" w:pos="1485"/>
        </w:tabs>
        <w:ind w:firstLine="709"/>
        <w:jc w:val="right"/>
      </w:pPr>
      <w:r>
        <w:t xml:space="preserve"> регламенту по предоставлению муниципальной услуги </w:t>
      </w:r>
    </w:p>
    <w:p w14:paraId="7AC716F4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203FC71F" w14:textId="77777777" w:rsidR="00E85DB3" w:rsidRDefault="00E85DB3" w:rsidP="00C6661E">
      <w:pPr>
        <w:tabs>
          <w:tab w:val="left" w:pos="1485"/>
        </w:tabs>
        <w:ind w:firstLine="709"/>
        <w:jc w:val="center"/>
      </w:pPr>
    </w:p>
    <w:p w14:paraId="10A034C6" w14:textId="24830B58" w:rsidR="00C6661E" w:rsidRDefault="00E85DB3" w:rsidP="00C6661E">
      <w:pPr>
        <w:tabs>
          <w:tab w:val="left" w:pos="1485"/>
        </w:tabs>
        <w:ind w:firstLine="709"/>
        <w:jc w:val="center"/>
      </w:pPr>
      <w:r w:rsidRPr="0096619F"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14:paraId="5256E8E3" w14:textId="6B3135F6" w:rsidR="0096619F" w:rsidRDefault="0096619F" w:rsidP="00C6661E">
      <w:pPr>
        <w:tabs>
          <w:tab w:val="left" w:pos="1485"/>
        </w:tabs>
        <w:ind w:firstLine="709"/>
        <w:jc w:val="center"/>
      </w:pPr>
    </w:p>
    <w:p w14:paraId="36624B04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кому: ___________________________________ ___________________________________ </w:t>
      </w:r>
    </w:p>
    <w:p w14:paraId="28259295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(наименование уполномоченного органа,</w:t>
      </w:r>
    </w:p>
    <w:p w14:paraId="5E5E88DF" w14:textId="77777777" w:rsidR="0096619F" w:rsidRP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 осуществляющего выдачу разрешения на размещение объекта) </w:t>
      </w:r>
    </w:p>
    <w:p w14:paraId="33DD370F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от кого: _____________________________</w:t>
      </w:r>
    </w:p>
    <w:p w14:paraId="3D9E4EB2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___________________________________ </w:t>
      </w:r>
    </w:p>
    <w:p w14:paraId="320A1637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>(полное наименование, ИНН, ОГРН юридического лица, ИП)</w:t>
      </w:r>
    </w:p>
    <w:p w14:paraId="4B40BB84" w14:textId="0D668BB3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 ____________________________________</w:t>
      </w:r>
      <w:r>
        <w:t xml:space="preserve"> __________________________________ </w:t>
      </w:r>
    </w:p>
    <w:p w14:paraId="51754F4D" w14:textId="77777777" w:rsidR="0096619F" w:rsidRDefault="0096619F" w:rsidP="0096619F">
      <w:pPr>
        <w:tabs>
          <w:tab w:val="left" w:pos="1485"/>
        </w:tabs>
        <w:ind w:firstLine="709"/>
        <w:jc w:val="right"/>
      </w:pPr>
      <w:r>
        <w:t>(контактный телефон, электронная почта, почтовый адрес) ____________________________________</w:t>
      </w:r>
    </w:p>
    <w:p w14:paraId="355859C7" w14:textId="1978FC57" w:rsidR="0096619F" w:rsidRDefault="0096619F" w:rsidP="0096619F">
      <w:pPr>
        <w:tabs>
          <w:tab w:val="left" w:pos="1485"/>
        </w:tabs>
        <w:ind w:firstLine="709"/>
        <w:jc w:val="right"/>
      </w:pPr>
      <w:r>
        <w:t xml:space="preserve"> __________________________________</w:t>
      </w:r>
    </w:p>
    <w:p w14:paraId="125EC44A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>
        <w:t xml:space="preserve"> (</w:t>
      </w:r>
      <w:r w:rsidRPr="0096619F">
        <w:rPr>
          <w:sz w:val="20"/>
          <w:szCs w:val="20"/>
        </w:rPr>
        <w:t xml:space="preserve">фамилия, имя, отчество (последнее - при наличии), </w:t>
      </w:r>
    </w:p>
    <w:p w14:paraId="1CC23F79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данные документа, удостоверяющего личность, </w:t>
      </w:r>
    </w:p>
    <w:p w14:paraId="074B881F" w14:textId="77777777" w:rsidR="0096619F" w:rsidRDefault="0096619F" w:rsidP="0096619F">
      <w:pPr>
        <w:tabs>
          <w:tab w:val="left" w:pos="1485"/>
        </w:tabs>
        <w:ind w:firstLine="709"/>
        <w:jc w:val="right"/>
        <w:rPr>
          <w:sz w:val="20"/>
          <w:szCs w:val="20"/>
        </w:rPr>
      </w:pPr>
      <w:r w:rsidRPr="0096619F">
        <w:rPr>
          <w:sz w:val="20"/>
          <w:szCs w:val="20"/>
        </w:rPr>
        <w:t xml:space="preserve">контактный телефон, адрес электронной почты, </w:t>
      </w:r>
    </w:p>
    <w:p w14:paraId="4C49735F" w14:textId="77777777" w:rsidR="0096619F" w:rsidRDefault="0096619F" w:rsidP="0096619F">
      <w:pPr>
        <w:tabs>
          <w:tab w:val="left" w:pos="1485"/>
        </w:tabs>
        <w:ind w:firstLine="709"/>
        <w:jc w:val="right"/>
      </w:pPr>
      <w:r w:rsidRPr="0096619F">
        <w:rPr>
          <w:sz w:val="20"/>
          <w:szCs w:val="20"/>
        </w:rPr>
        <w:t xml:space="preserve">адрес регистрации, адрес фактического проживания уполномоченного лица) </w:t>
      </w:r>
      <w:r>
        <w:t xml:space="preserve">__________________________________________ ________________________________________ </w:t>
      </w:r>
    </w:p>
    <w:p w14:paraId="59F014FA" w14:textId="38DBDD80" w:rsidR="0096619F" w:rsidRDefault="0096619F" w:rsidP="0096619F">
      <w:pPr>
        <w:tabs>
          <w:tab w:val="left" w:pos="1485"/>
        </w:tabs>
        <w:ind w:firstLine="709"/>
        <w:jc w:val="right"/>
      </w:pPr>
      <w:r>
        <w:t>(данные представителя заявителя)</w:t>
      </w:r>
    </w:p>
    <w:p w14:paraId="65CD571B" w14:textId="11939E53" w:rsidR="0096619F" w:rsidRPr="0096619F" w:rsidRDefault="0096619F" w:rsidP="0096619F">
      <w:pPr>
        <w:rPr>
          <w:sz w:val="20"/>
          <w:szCs w:val="20"/>
        </w:rPr>
      </w:pPr>
    </w:p>
    <w:p w14:paraId="672D7EC3" w14:textId="5764E9E9" w:rsidR="0096619F" w:rsidRPr="0096619F" w:rsidRDefault="0096619F" w:rsidP="0096619F">
      <w:pPr>
        <w:rPr>
          <w:sz w:val="20"/>
          <w:szCs w:val="20"/>
        </w:rPr>
      </w:pPr>
    </w:p>
    <w:p w14:paraId="556E7F23" w14:textId="0B104659" w:rsidR="0096619F" w:rsidRPr="0096619F" w:rsidRDefault="0096619F" w:rsidP="0096619F">
      <w:pPr>
        <w:rPr>
          <w:sz w:val="20"/>
          <w:szCs w:val="20"/>
        </w:rPr>
      </w:pPr>
    </w:p>
    <w:p w14:paraId="0A6775A3" w14:textId="3E18B59F" w:rsidR="0096619F" w:rsidRDefault="0096619F" w:rsidP="0096619F"/>
    <w:p w14:paraId="4AB76BBA" w14:textId="77777777" w:rsidR="0096619F" w:rsidRDefault="0096619F" w:rsidP="0096619F">
      <w:pPr>
        <w:tabs>
          <w:tab w:val="left" w:pos="3780"/>
        </w:tabs>
        <w:jc w:val="center"/>
      </w:pPr>
      <w:r>
        <w:t xml:space="preserve">ЗАЯВЛЕНИЕ </w:t>
      </w:r>
    </w:p>
    <w:p w14:paraId="54FC7292" w14:textId="79ACA6CB" w:rsidR="0096619F" w:rsidRDefault="0096619F" w:rsidP="0096619F">
      <w:pPr>
        <w:tabs>
          <w:tab w:val="left" w:pos="3780"/>
        </w:tabs>
        <w:jc w:val="center"/>
      </w:pPr>
      <w: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14:paraId="6AD92057" w14:textId="77777777" w:rsidR="0096619F" w:rsidRDefault="0096619F" w:rsidP="0096619F">
      <w:pPr>
        <w:tabs>
          <w:tab w:val="left" w:pos="3780"/>
        </w:tabs>
        <w:jc w:val="center"/>
      </w:pPr>
    </w:p>
    <w:p w14:paraId="61B54015" w14:textId="77777777" w:rsidR="0096619F" w:rsidRDefault="0096619F" w:rsidP="0096619F">
      <w:pPr>
        <w:tabs>
          <w:tab w:val="left" w:pos="3780"/>
        </w:tabs>
        <w:jc w:val="center"/>
      </w:pPr>
    </w:p>
    <w:p w14:paraId="1AD5A80C" w14:textId="42BE0C1C" w:rsidR="0096619F" w:rsidRDefault="0096619F" w:rsidP="0096619F">
      <w:pPr>
        <w:tabs>
          <w:tab w:val="left" w:pos="0"/>
        </w:tabs>
        <w:ind w:firstLine="709"/>
        <w:jc w:val="both"/>
      </w:pPr>
      <w:r>
        <w:t xml:space="preserve">Прошу исправить опечатку и (или) ошибку в ___________________________ . указываются реквизиты и название документа, выданного уполномоченным органом в результате предоставления государственной услуги Приложение (при наличии): __________________________________________. прилагаются материалы, обосновывающие наличие опечатки и (или) ошибки </w:t>
      </w:r>
    </w:p>
    <w:p w14:paraId="4069B382" w14:textId="77777777" w:rsidR="0096619F" w:rsidRDefault="0096619F" w:rsidP="0096619F">
      <w:pPr>
        <w:tabs>
          <w:tab w:val="left" w:pos="3780"/>
        </w:tabs>
        <w:jc w:val="both"/>
      </w:pPr>
    </w:p>
    <w:p w14:paraId="687E9D2E" w14:textId="77777777" w:rsidR="0096619F" w:rsidRDefault="0096619F" w:rsidP="0096619F">
      <w:pPr>
        <w:tabs>
          <w:tab w:val="left" w:pos="3780"/>
        </w:tabs>
        <w:jc w:val="both"/>
      </w:pPr>
    </w:p>
    <w:p w14:paraId="096C6B89" w14:textId="77777777" w:rsidR="0096619F" w:rsidRDefault="0096619F" w:rsidP="0096619F">
      <w:pPr>
        <w:tabs>
          <w:tab w:val="left" w:pos="3780"/>
        </w:tabs>
        <w:jc w:val="center"/>
      </w:pPr>
    </w:p>
    <w:p w14:paraId="2982C626" w14:textId="77777777" w:rsidR="0096619F" w:rsidRDefault="0096619F" w:rsidP="0096619F">
      <w:pPr>
        <w:tabs>
          <w:tab w:val="left" w:pos="3780"/>
        </w:tabs>
      </w:pPr>
      <w:r>
        <w:t xml:space="preserve">Подпись заявителя ___________________ </w:t>
      </w:r>
    </w:p>
    <w:p w14:paraId="0D0F5B42" w14:textId="77777777" w:rsidR="0096619F" w:rsidRDefault="0096619F" w:rsidP="0096619F">
      <w:pPr>
        <w:tabs>
          <w:tab w:val="left" w:pos="3780"/>
        </w:tabs>
      </w:pPr>
    </w:p>
    <w:p w14:paraId="49A6FA0D" w14:textId="77777777" w:rsidR="0096619F" w:rsidRDefault="0096619F" w:rsidP="0096619F">
      <w:pPr>
        <w:tabs>
          <w:tab w:val="left" w:pos="3780"/>
        </w:tabs>
      </w:pPr>
    </w:p>
    <w:p w14:paraId="6F87ACFC" w14:textId="212CAAF3" w:rsidR="0096619F" w:rsidRPr="0096619F" w:rsidRDefault="0096619F" w:rsidP="0096619F">
      <w:pPr>
        <w:tabs>
          <w:tab w:val="left" w:pos="3780"/>
        </w:tabs>
        <w:rPr>
          <w:rFonts w:eastAsiaTheme="minorEastAsia"/>
          <w:sz w:val="20"/>
          <w:szCs w:val="20"/>
        </w:rPr>
      </w:pPr>
      <w:r>
        <w:t>Дата ____________</w:t>
      </w:r>
    </w:p>
    <w:sectPr w:rsidR="0096619F" w:rsidRPr="0096619F" w:rsidSect="00E85DB3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659A" w14:textId="77777777" w:rsidR="00496C7C" w:rsidRDefault="00496C7C" w:rsidP="00EF43A5">
      <w:r>
        <w:separator/>
      </w:r>
    </w:p>
  </w:endnote>
  <w:endnote w:type="continuationSeparator" w:id="0">
    <w:p w14:paraId="6177885A" w14:textId="77777777" w:rsidR="00496C7C" w:rsidRDefault="00496C7C" w:rsidP="00EF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AF29" w14:textId="77777777" w:rsidR="00496C7C" w:rsidRDefault="00496C7C" w:rsidP="00EF43A5">
      <w:r>
        <w:separator/>
      </w:r>
    </w:p>
  </w:footnote>
  <w:footnote w:type="continuationSeparator" w:id="0">
    <w:p w14:paraId="0F0C5D27" w14:textId="77777777" w:rsidR="00496C7C" w:rsidRDefault="00496C7C" w:rsidP="00EF4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D"/>
    <w:multiLevelType w:val="multilevel"/>
    <w:tmpl w:val="0000001C"/>
    <w:lvl w:ilvl="0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7C3C56"/>
    <w:multiLevelType w:val="hybridMultilevel"/>
    <w:tmpl w:val="89E2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741AA"/>
    <w:multiLevelType w:val="multilevel"/>
    <w:tmpl w:val="D7DEF09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0A2E2FDF"/>
    <w:multiLevelType w:val="hybridMultilevel"/>
    <w:tmpl w:val="CE5AC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C47DE"/>
    <w:multiLevelType w:val="multilevel"/>
    <w:tmpl w:val="BB36760A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8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9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5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7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90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9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2AFF380F"/>
    <w:multiLevelType w:val="hybridMultilevel"/>
    <w:tmpl w:val="2AB236FA"/>
    <w:lvl w:ilvl="0" w:tplc="638C49C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0C354F0"/>
    <w:multiLevelType w:val="multilevel"/>
    <w:tmpl w:val="795C1C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D0D3E77"/>
    <w:multiLevelType w:val="multilevel"/>
    <w:tmpl w:val="34DC36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41604C7"/>
    <w:multiLevelType w:val="multilevel"/>
    <w:tmpl w:val="EA0EC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65827E4"/>
    <w:multiLevelType w:val="hybridMultilevel"/>
    <w:tmpl w:val="2716C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60D59"/>
    <w:multiLevelType w:val="hybridMultilevel"/>
    <w:tmpl w:val="F8B01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6A3A"/>
    <w:multiLevelType w:val="hybridMultilevel"/>
    <w:tmpl w:val="DA9293C2"/>
    <w:lvl w:ilvl="0" w:tplc="A6520E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E3100F5"/>
    <w:multiLevelType w:val="multilevel"/>
    <w:tmpl w:val="ABD816A8"/>
    <w:lvl w:ilvl="0">
      <w:start w:val="1"/>
      <w:numFmt w:val="upperRoman"/>
      <w:lvlText w:val="%1."/>
      <w:lvlJc w:val="left"/>
      <w:pPr>
        <w:tabs>
          <w:tab w:val="num" w:pos="0"/>
        </w:tabs>
        <w:ind w:left="4637" w:hanging="72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22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805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387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97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2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135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717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0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13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46"/>
    <w:rsid w:val="000158F3"/>
    <w:rsid w:val="0002270D"/>
    <w:rsid w:val="00041735"/>
    <w:rsid w:val="00044E5C"/>
    <w:rsid w:val="0004692A"/>
    <w:rsid w:val="000C6725"/>
    <w:rsid w:val="000C7C02"/>
    <w:rsid w:val="00103A7A"/>
    <w:rsid w:val="001072D5"/>
    <w:rsid w:val="0011178A"/>
    <w:rsid w:val="001125E4"/>
    <w:rsid w:val="00115E8C"/>
    <w:rsid w:val="0011748A"/>
    <w:rsid w:val="00144207"/>
    <w:rsid w:val="00163BDA"/>
    <w:rsid w:val="001D296A"/>
    <w:rsid w:val="001D6AE4"/>
    <w:rsid w:val="001D7F1D"/>
    <w:rsid w:val="001F1A57"/>
    <w:rsid w:val="001F24F5"/>
    <w:rsid w:val="001F521B"/>
    <w:rsid w:val="00200D33"/>
    <w:rsid w:val="0021464F"/>
    <w:rsid w:val="00243F88"/>
    <w:rsid w:val="0025437C"/>
    <w:rsid w:val="00264ECF"/>
    <w:rsid w:val="00270191"/>
    <w:rsid w:val="00296252"/>
    <w:rsid w:val="002C1571"/>
    <w:rsid w:val="0031034A"/>
    <w:rsid w:val="0034690E"/>
    <w:rsid w:val="003759FC"/>
    <w:rsid w:val="003A652A"/>
    <w:rsid w:val="003B3CDA"/>
    <w:rsid w:val="003D67FE"/>
    <w:rsid w:val="003D6E2E"/>
    <w:rsid w:val="003D7E4C"/>
    <w:rsid w:val="003F1FD3"/>
    <w:rsid w:val="003F47A9"/>
    <w:rsid w:val="004112B7"/>
    <w:rsid w:val="00411821"/>
    <w:rsid w:val="004650CC"/>
    <w:rsid w:val="00467811"/>
    <w:rsid w:val="00480FD6"/>
    <w:rsid w:val="00487CBA"/>
    <w:rsid w:val="004924BC"/>
    <w:rsid w:val="00494C3C"/>
    <w:rsid w:val="00496C7C"/>
    <w:rsid w:val="00497643"/>
    <w:rsid w:val="004A5881"/>
    <w:rsid w:val="00523D79"/>
    <w:rsid w:val="00540598"/>
    <w:rsid w:val="005551D7"/>
    <w:rsid w:val="00561DF9"/>
    <w:rsid w:val="00576D1A"/>
    <w:rsid w:val="005800CA"/>
    <w:rsid w:val="005901BE"/>
    <w:rsid w:val="005E40B5"/>
    <w:rsid w:val="005F582C"/>
    <w:rsid w:val="00614792"/>
    <w:rsid w:val="0061720F"/>
    <w:rsid w:val="00631B3C"/>
    <w:rsid w:val="00643515"/>
    <w:rsid w:val="00644E37"/>
    <w:rsid w:val="00665517"/>
    <w:rsid w:val="006A19D1"/>
    <w:rsid w:val="006B1FC8"/>
    <w:rsid w:val="006B6C6A"/>
    <w:rsid w:val="006D0D33"/>
    <w:rsid w:val="006E6994"/>
    <w:rsid w:val="00710CA2"/>
    <w:rsid w:val="00727149"/>
    <w:rsid w:val="00741FE9"/>
    <w:rsid w:val="00773F77"/>
    <w:rsid w:val="007774CE"/>
    <w:rsid w:val="007B6D53"/>
    <w:rsid w:val="007C70AE"/>
    <w:rsid w:val="007C77B7"/>
    <w:rsid w:val="007C7E55"/>
    <w:rsid w:val="007E4706"/>
    <w:rsid w:val="007F030B"/>
    <w:rsid w:val="007F45B6"/>
    <w:rsid w:val="007F6B0B"/>
    <w:rsid w:val="00820973"/>
    <w:rsid w:val="0082568E"/>
    <w:rsid w:val="008501D7"/>
    <w:rsid w:val="00853F1F"/>
    <w:rsid w:val="008673AE"/>
    <w:rsid w:val="008850BB"/>
    <w:rsid w:val="00885E19"/>
    <w:rsid w:val="00893829"/>
    <w:rsid w:val="008A1575"/>
    <w:rsid w:val="008A2EAF"/>
    <w:rsid w:val="008A45BB"/>
    <w:rsid w:val="008B3799"/>
    <w:rsid w:val="008B3D3A"/>
    <w:rsid w:val="008D241F"/>
    <w:rsid w:val="008D66AC"/>
    <w:rsid w:val="008E0281"/>
    <w:rsid w:val="008E08AE"/>
    <w:rsid w:val="008F1F2F"/>
    <w:rsid w:val="008F629C"/>
    <w:rsid w:val="008F6550"/>
    <w:rsid w:val="0090660A"/>
    <w:rsid w:val="00924646"/>
    <w:rsid w:val="009258A2"/>
    <w:rsid w:val="00946EF9"/>
    <w:rsid w:val="00952078"/>
    <w:rsid w:val="00957910"/>
    <w:rsid w:val="00963BAE"/>
    <w:rsid w:val="0096619F"/>
    <w:rsid w:val="00966D09"/>
    <w:rsid w:val="009742C6"/>
    <w:rsid w:val="00993E99"/>
    <w:rsid w:val="009C3609"/>
    <w:rsid w:val="009C4861"/>
    <w:rsid w:val="00A00C40"/>
    <w:rsid w:val="00A11E76"/>
    <w:rsid w:val="00A1285D"/>
    <w:rsid w:val="00A12AF6"/>
    <w:rsid w:val="00A150AD"/>
    <w:rsid w:val="00A371B7"/>
    <w:rsid w:val="00A603AE"/>
    <w:rsid w:val="00A72A3E"/>
    <w:rsid w:val="00AA6A6D"/>
    <w:rsid w:val="00AC11A8"/>
    <w:rsid w:val="00AC237B"/>
    <w:rsid w:val="00AD7F76"/>
    <w:rsid w:val="00AE2063"/>
    <w:rsid w:val="00AF3D50"/>
    <w:rsid w:val="00B02327"/>
    <w:rsid w:val="00B16CC1"/>
    <w:rsid w:val="00B2089A"/>
    <w:rsid w:val="00B20D67"/>
    <w:rsid w:val="00B96883"/>
    <w:rsid w:val="00BA56BF"/>
    <w:rsid w:val="00BC00AA"/>
    <w:rsid w:val="00BC42AC"/>
    <w:rsid w:val="00BD149F"/>
    <w:rsid w:val="00BD24A5"/>
    <w:rsid w:val="00BD3427"/>
    <w:rsid w:val="00BE0025"/>
    <w:rsid w:val="00C06485"/>
    <w:rsid w:val="00C41D36"/>
    <w:rsid w:val="00C52068"/>
    <w:rsid w:val="00C625C0"/>
    <w:rsid w:val="00C6661E"/>
    <w:rsid w:val="00C84F29"/>
    <w:rsid w:val="00CC112E"/>
    <w:rsid w:val="00CD1291"/>
    <w:rsid w:val="00CE2264"/>
    <w:rsid w:val="00CF22D6"/>
    <w:rsid w:val="00D0233C"/>
    <w:rsid w:val="00D1750C"/>
    <w:rsid w:val="00D378E3"/>
    <w:rsid w:val="00D45F5C"/>
    <w:rsid w:val="00DA76C2"/>
    <w:rsid w:val="00DA7C04"/>
    <w:rsid w:val="00E022A5"/>
    <w:rsid w:val="00E11D68"/>
    <w:rsid w:val="00E11E1C"/>
    <w:rsid w:val="00E43879"/>
    <w:rsid w:val="00E670D5"/>
    <w:rsid w:val="00E85DB3"/>
    <w:rsid w:val="00EA1AE6"/>
    <w:rsid w:val="00EA41F4"/>
    <w:rsid w:val="00EC2CC3"/>
    <w:rsid w:val="00EC4378"/>
    <w:rsid w:val="00ED12F7"/>
    <w:rsid w:val="00ED7100"/>
    <w:rsid w:val="00EE6DB2"/>
    <w:rsid w:val="00EE775C"/>
    <w:rsid w:val="00EF2301"/>
    <w:rsid w:val="00EF43A5"/>
    <w:rsid w:val="00F3555D"/>
    <w:rsid w:val="00F911ED"/>
    <w:rsid w:val="00FB041C"/>
    <w:rsid w:val="00FB1CB2"/>
    <w:rsid w:val="00FC461C"/>
    <w:rsid w:val="00FD708A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DF2"/>
  <w15:chartTrackingRefBased/>
  <w15:docId w15:val="{CF18BAA3-997D-43F3-ACCC-8126A21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C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264ECF"/>
    <w:pPr>
      <w:widowControl w:val="0"/>
      <w:ind w:left="789"/>
      <w:outlineLvl w:val="0"/>
    </w:pPr>
    <w:rPr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4EC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Page">
    <w:name w:val="ConsPlusTitlePage"/>
    <w:rsid w:val="00BD14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BD149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D149F"/>
    <w:pPr>
      <w:ind w:left="720"/>
      <w:contextualSpacing/>
    </w:pPr>
  </w:style>
  <w:style w:type="paragraph" w:customStyle="1" w:styleId="ConsPlusTitle">
    <w:name w:val="ConsPlusTitle"/>
    <w:rsid w:val="003B3C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5">
    <w:name w:val="Unresolved Mention"/>
    <w:basedOn w:val="a0"/>
    <w:uiPriority w:val="99"/>
    <w:semiHidden/>
    <w:unhideWhenUsed/>
    <w:rsid w:val="003F1FD3"/>
    <w:rPr>
      <w:color w:val="605E5C"/>
      <w:shd w:val="clear" w:color="auto" w:fill="E1DFDD"/>
    </w:rPr>
  </w:style>
  <w:style w:type="paragraph" w:customStyle="1" w:styleId="ConsPlusNormal">
    <w:name w:val="ConsPlusNormal"/>
    <w:rsid w:val="00CD12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ody Text"/>
    <w:basedOn w:val="a"/>
    <w:link w:val="a7"/>
    <w:uiPriority w:val="1"/>
    <w:qFormat/>
    <w:rsid w:val="007C70AE"/>
    <w:pPr>
      <w:widowControl w:val="0"/>
      <w:ind w:left="257"/>
    </w:pPr>
    <w:rPr>
      <w:kern w:val="0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C70AE"/>
    <w:rPr>
      <w:rFonts w:ascii="Times New Roman" w:eastAsia="Times New Roman" w:hAnsi="Times New Roman" w:cs="Times New Roman"/>
      <w:sz w:val="28"/>
      <w:szCs w:val="28"/>
    </w:rPr>
  </w:style>
  <w:style w:type="character" w:customStyle="1" w:styleId="CharStyle6">
    <w:name w:val="Char Style 6"/>
    <w:basedOn w:val="a0"/>
    <w:link w:val="Style5"/>
    <w:uiPriority w:val="99"/>
    <w:locked/>
    <w:rsid w:val="00993E99"/>
    <w:rPr>
      <w:rFonts w:cs="Times New Roman"/>
      <w:sz w:val="27"/>
      <w:szCs w:val="27"/>
      <w:shd w:val="clear" w:color="auto" w:fill="FFFFFF"/>
    </w:rPr>
  </w:style>
  <w:style w:type="character" w:customStyle="1" w:styleId="CharStyle19">
    <w:name w:val="Char Style 19"/>
    <w:basedOn w:val="a0"/>
    <w:link w:val="Style18"/>
    <w:uiPriority w:val="99"/>
    <w:locked/>
    <w:rsid w:val="00993E99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CharStyle24">
    <w:name w:val="Char Style 24"/>
    <w:basedOn w:val="CharStyle6"/>
    <w:uiPriority w:val="99"/>
    <w:rsid w:val="00993E99"/>
    <w:rPr>
      <w:rFonts w:cs="Times New Roman"/>
      <w:sz w:val="27"/>
      <w:szCs w:val="27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993E99"/>
    <w:pPr>
      <w:widowControl w:val="0"/>
      <w:shd w:val="clear" w:color="auto" w:fill="FFFFFF"/>
      <w:suppressAutoHyphens w:val="0"/>
      <w:spacing w:after="720" w:line="240" w:lineRule="atLeast"/>
    </w:pPr>
    <w:rPr>
      <w:rFonts w:asciiTheme="minorHAnsi" w:eastAsiaTheme="minorHAnsi" w:hAnsiTheme="minorHAnsi"/>
      <w:kern w:val="0"/>
      <w:sz w:val="27"/>
      <w:szCs w:val="27"/>
      <w:lang w:eastAsia="en-US"/>
    </w:rPr>
  </w:style>
  <w:style w:type="paragraph" w:customStyle="1" w:styleId="Style18">
    <w:name w:val="Style 18"/>
    <w:basedOn w:val="a"/>
    <w:link w:val="CharStyle19"/>
    <w:uiPriority w:val="99"/>
    <w:rsid w:val="00993E99"/>
    <w:pPr>
      <w:widowControl w:val="0"/>
      <w:shd w:val="clear" w:color="auto" w:fill="FFFFFF"/>
      <w:suppressAutoHyphens w:val="0"/>
      <w:spacing w:before="300" w:after="420" w:line="240" w:lineRule="atLeast"/>
      <w:jc w:val="both"/>
      <w:outlineLvl w:val="0"/>
    </w:pPr>
    <w:rPr>
      <w:rFonts w:asciiTheme="minorHAnsi" w:eastAsiaTheme="minorHAnsi" w:hAnsiTheme="minorHAnsi"/>
      <w:b/>
      <w:bCs/>
      <w:kern w:val="0"/>
      <w:sz w:val="27"/>
      <w:szCs w:val="27"/>
      <w:lang w:eastAsia="en-US"/>
    </w:rPr>
  </w:style>
  <w:style w:type="table" w:styleId="a8">
    <w:name w:val="Table Grid"/>
    <w:basedOn w:val="a1"/>
    <w:uiPriority w:val="39"/>
    <w:rsid w:val="007E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523D79"/>
    <w:pPr>
      <w:suppressAutoHyphens w:val="0"/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EF43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43A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823&amp;dst=100009" TargetMode="External"/><Relationship Id="rId13" Type="http://schemas.openxmlformats.org/officeDocument/2006/relationships/hyperlink" Target="https://login.consultant.ru/link/?req=doc&amp;base=LAW&amp;n=454318&amp;dst=20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109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51&amp;n=8706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2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51&amp;n=81825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2687&amp;dst=100012" TargetMode="External"/><Relationship Id="rId14" Type="http://schemas.openxmlformats.org/officeDocument/2006/relationships/hyperlink" Target="https://login.consultant.ru/link/?req=doc&amp;base=LAW&amp;n=471823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1896-A530-42F0-8A04-868F10F8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11981</Words>
  <Characters>68295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86</cp:revision>
  <cp:lastPrinted>2024-05-22T11:05:00Z</cp:lastPrinted>
  <dcterms:created xsi:type="dcterms:W3CDTF">2024-05-17T07:19:00Z</dcterms:created>
  <dcterms:modified xsi:type="dcterms:W3CDTF">2024-06-14T12:17:00Z</dcterms:modified>
</cp:coreProperties>
</file>